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35E" w:rsidRPr="00F645D9" w:rsidRDefault="0085535E" w:rsidP="00B32911">
      <w:pPr>
        <w:pStyle w:val="a3"/>
        <w:ind w:left="-52"/>
        <w:rPr>
          <w:rFonts w:ascii="Arial" w:hAnsi="Arial" w:cs="Arial"/>
          <w:sz w:val="24"/>
          <w:szCs w:val="24"/>
        </w:rPr>
      </w:pPr>
    </w:p>
    <w:p w:rsidR="0085535E" w:rsidRPr="00F645D9" w:rsidRDefault="0085535E" w:rsidP="0085535E">
      <w:pPr>
        <w:pStyle w:val="Body"/>
        <w:ind w:left="284" w:right="282"/>
        <w:jc w:val="center"/>
        <w:rPr>
          <w:rFonts w:ascii="Arial" w:hAnsi="Arial" w:cs="Arial"/>
          <w:sz w:val="24"/>
          <w:szCs w:val="24"/>
        </w:rPr>
      </w:pPr>
      <w:r w:rsidRPr="00F645D9">
        <w:rPr>
          <w:rFonts w:ascii="Arial" w:eastAsia="Calibri" w:hAnsi="Arial" w:cs="Arial"/>
          <w:noProof/>
          <w:color w:val="auto"/>
          <w:sz w:val="24"/>
          <w:szCs w:val="24"/>
          <w:bdr w:val="none" w:sz="0" w:space="0" w:color="auto" w:frame="1"/>
        </w:rPr>
        <w:drawing>
          <wp:inline distT="0" distB="0" distL="0" distR="0">
            <wp:extent cx="1952625" cy="657225"/>
            <wp:effectExtent l="19050" t="0" r="9525" b="0"/>
            <wp:docPr id="1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85535E" w:rsidRPr="00F645D9" w:rsidRDefault="0085535E" w:rsidP="0085535E">
      <w:pPr>
        <w:pStyle w:val="Body"/>
        <w:spacing w:line="360" w:lineRule="auto"/>
        <w:ind w:left="284" w:right="282"/>
        <w:jc w:val="center"/>
        <w:rPr>
          <w:rFonts w:ascii="Arial" w:eastAsia="Calibri" w:hAnsi="Arial" w:cs="Arial"/>
          <w:sz w:val="24"/>
          <w:szCs w:val="24"/>
        </w:rPr>
      </w:pPr>
      <w:r w:rsidRPr="00F645D9">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515A9B" w:rsidRPr="00F645D9" w:rsidRDefault="00515A9B" w:rsidP="00717A10">
      <w:pPr>
        <w:pStyle w:val="BodyA"/>
        <w:spacing w:after="0" w:line="360" w:lineRule="auto"/>
        <w:ind w:left="284" w:right="282"/>
        <w:jc w:val="center"/>
        <w:rPr>
          <w:rFonts w:ascii="Arial" w:hAnsi="Arial" w:cs="Arial"/>
          <w:b/>
          <w:bCs/>
          <w:sz w:val="24"/>
          <w:szCs w:val="24"/>
        </w:rPr>
      </w:pPr>
    </w:p>
    <w:p w:rsidR="0085535E" w:rsidRPr="00F645D9" w:rsidRDefault="0085535E" w:rsidP="00717A10">
      <w:pPr>
        <w:pStyle w:val="BodyA"/>
        <w:spacing w:after="0" w:line="360" w:lineRule="auto"/>
        <w:ind w:left="284" w:right="282"/>
        <w:jc w:val="center"/>
        <w:rPr>
          <w:rFonts w:ascii="Arial" w:hAnsi="Arial" w:cs="Arial"/>
          <w:b/>
          <w:bCs/>
          <w:sz w:val="24"/>
          <w:szCs w:val="24"/>
        </w:rPr>
      </w:pPr>
      <w:r w:rsidRPr="00F645D9">
        <w:rPr>
          <w:rFonts w:ascii="Arial" w:hAnsi="Arial" w:cs="Arial"/>
          <w:b/>
          <w:bCs/>
          <w:sz w:val="24"/>
          <w:szCs w:val="24"/>
        </w:rPr>
        <w:t>Προς το Προεδρείο της Βουλής των Ελλήνων</w:t>
      </w:r>
    </w:p>
    <w:p w:rsidR="0085535E" w:rsidRPr="00F645D9" w:rsidRDefault="0085535E" w:rsidP="0085535E">
      <w:pPr>
        <w:pStyle w:val="BodyA"/>
        <w:spacing w:after="0" w:line="360" w:lineRule="auto"/>
        <w:ind w:left="284" w:right="282"/>
        <w:jc w:val="center"/>
        <w:rPr>
          <w:rFonts w:ascii="Arial" w:hAnsi="Arial" w:cs="Arial"/>
          <w:b/>
          <w:bCs/>
          <w:sz w:val="24"/>
          <w:szCs w:val="24"/>
          <w:u w:val="single"/>
        </w:rPr>
      </w:pPr>
      <w:r w:rsidRPr="00F645D9">
        <w:rPr>
          <w:rFonts w:ascii="Arial" w:hAnsi="Arial" w:cs="Arial"/>
          <w:b/>
          <w:bCs/>
          <w:sz w:val="24"/>
          <w:szCs w:val="24"/>
          <w:u w:val="single"/>
        </w:rPr>
        <w:t>ΑΝΑΦΟΡΑ</w:t>
      </w:r>
    </w:p>
    <w:p w:rsidR="00543FC8" w:rsidRPr="00F645D9" w:rsidRDefault="0085535E" w:rsidP="0085535E">
      <w:pPr>
        <w:pStyle w:val="BodyA"/>
        <w:spacing w:after="0" w:line="360" w:lineRule="auto"/>
        <w:ind w:left="284" w:right="282"/>
        <w:jc w:val="center"/>
        <w:rPr>
          <w:rFonts w:ascii="Arial" w:hAnsi="Arial" w:cs="Arial"/>
          <w:b/>
          <w:bCs/>
          <w:sz w:val="24"/>
          <w:szCs w:val="24"/>
          <w:highlight w:val="green"/>
        </w:rPr>
      </w:pPr>
      <w:r w:rsidRPr="00F645D9">
        <w:rPr>
          <w:rFonts w:ascii="Arial" w:hAnsi="Arial" w:cs="Arial"/>
          <w:b/>
          <w:bCs/>
          <w:sz w:val="24"/>
          <w:szCs w:val="24"/>
        </w:rPr>
        <w:t>Προς τ</w:t>
      </w:r>
      <w:r w:rsidR="00AC6D43" w:rsidRPr="00F645D9">
        <w:rPr>
          <w:rFonts w:ascii="Arial" w:hAnsi="Arial" w:cs="Arial"/>
          <w:b/>
          <w:bCs/>
          <w:sz w:val="24"/>
          <w:szCs w:val="24"/>
        </w:rPr>
        <w:t>ους</w:t>
      </w:r>
      <w:r w:rsidRPr="00F645D9">
        <w:rPr>
          <w:rFonts w:ascii="Arial" w:hAnsi="Arial" w:cs="Arial"/>
          <w:b/>
          <w:bCs/>
          <w:sz w:val="24"/>
          <w:szCs w:val="24"/>
        </w:rPr>
        <w:t xml:space="preserve"> </w:t>
      </w:r>
      <w:proofErr w:type="spellStart"/>
      <w:r w:rsidRPr="00F645D9">
        <w:rPr>
          <w:rFonts w:ascii="Arial" w:hAnsi="Arial" w:cs="Arial"/>
          <w:b/>
          <w:bCs/>
          <w:sz w:val="24"/>
          <w:szCs w:val="24"/>
        </w:rPr>
        <w:t>κ.</w:t>
      </w:r>
      <w:r w:rsidR="00543FC8" w:rsidRPr="00F645D9">
        <w:rPr>
          <w:rFonts w:ascii="Arial" w:hAnsi="Arial" w:cs="Arial"/>
          <w:b/>
          <w:bCs/>
          <w:sz w:val="24"/>
          <w:szCs w:val="24"/>
        </w:rPr>
        <w:t>κ</w:t>
      </w:r>
      <w:proofErr w:type="spellEnd"/>
      <w:r w:rsidRPr="00F645D9">
        <w:rPr>
          <w:rFonts w:ascii="Arial" w:hAnsi="Arial" w:cs="Arial"/>
          <w:b/>
          <w:bCs/>
          <w:sz w:val="24"/>
          <w:szCs w:val="24"/>
        </w:rPr>
        <w:t xml:space="preserve"> Υπουργ</w:t>
      </w:r>
      <w:r w:rsidR="00543FC8" w:rsidRPr="00F645D9">
        <w:rPr>
          <w:rFonts w:ascii="Arial" w:hAnsi="Arial" w:cs="Arial"/>
          <w:b/>
          <w:bCs/>
          <w:sz w:val="24"/>
          <w:szCs w:val="24"/>
        </w:rPr>
        <w:t>ούς</w:t>
      </w:r>
    </w:p>
    <w:p w:rsidR="00543FC8" w:rsidRPr="00F645D9" w:rsidRDefault="00543FC8" w:rsidP="00543FC8">
      <w:pPr>
        <w:pStyle w:val="BodyA"/>
        <w:numPr>
          <w:ilvl w:val="0"/>
          <w:numId w:val="2"/>
        </w:numPr>
        <w:spacing w:after="0" w:line="240" w:lineRule="auto"/>
        <w:ind w:left="1843" w:right="282" w:firstLine="709"/>
        <w:rPr>
          <w:rFonts w:ascii="Arial" w:hAnsi="Arial" w:cs="Arial"/>
          <w:b/>
          <w:bCs/>
          <w:sz w:val="24"/>
          <w:szCs w:val="24"/>
        </w:rPr>
      </w:pPr>
      <w:r w:rsidRPr="00F645D9">
        <w:rPr>
          <w:rFonts w:ascii="Arial" w:hAnsi="Arial" w:cs="Arial"/>
          <w:b/>
          <w:bCs/>
          <w:sz w:val="24"/>
          <w:szCs w:val="24"/>
        </w:rPr>
        <w:t>Υποδομών και Μεταφορών</w:t>
      </w:r>
    </w:p>
    <w:p w:rsidR="00543FC8" w:rsidRPr="00F645D9" w:rsidRDefault="00543FC8" w:rsidP="00543FC8">
      <w:pPr>
        <w:pStyle w:val="BodyA"/>
        <w:numPr>
          <w:ilvl w:val="0"/>
          <w:numId w:val="2"/>
        </w:numPr>
        <w:spacing w:after="0" w:line="240" w:lineRule="auto"/>
        <w:ind w:left="1843" w:right="282" w:firstLine="709"/>
        <w:rPr>
          <w:rFonts w:ascii="Arial" w:hAnsi="Arial" w:cs="Arial"/>
          <w:b/>
          <w:bCs/>
          <w:sz w:val="24"/>
          <w:szCs w:val="24"/>
        </w:rPr>
      </w:pPr>
      <w:r w:rsidRPr="00F645D9">
        <w:rPr>
          <w:rFonts w:ascii="Arial" w:hAnsi="Arial" w:cs="Arial"/>
          <w:b/>
          <w:bCs/>
          <w:sz w:val="24"/>
          <w:szCs w:val="24"/>
        </w:rPr>
        <w:t>Παιδείας και Θρησκευμάτων</w:t>
      </w:r>
    </w:p>
    <w:p w:rsidR="00543FC8" w:rsidRPr="00F645D9" w:rsidRDefault="00543FC8" w:rsidP="00543FC8">
      <w:pPr>
        <w:pStyle w:val="BodyA"/>
        <w:numPr>
          <w:ilvl w:val="0"/>
          <w:numId w:val="2"/>
        </w:numPr>
        <w:spacing w:after="0" w:line="240" w:lineRule="auto"/>
        <w:ind w:left="1843" w:right="282" w:firstLine="709"/>
        <w:rPr>
          <w:rFonts w:ascii="Arial" w:hAnsi="Arial" w:cs="Arial"/>
          <w:b/>
          <w:bCs/>
          <w:sz w:val="24"/>
          <w:szCs w:val="24"/>
        </w:rPr>
      </w:pPr>
      <w:r w:rsidRPr="00F645D9">
        <w:rPr>
          <w:rFonts w:ascii="Arial" w:hAnsi="Arial" w:cs="Arial"/>
          <w:b/>
          <w:bCs/>
          <w:sz w:val="24"/>
          <w:szCs w:val="24"/>
        </w:rPr>
        <w:t>Εσωτερικών</w:t>
      </w:r>
    </w:p>
    <w:p w:rsidR="0085535E" w:rsidRPr="00F645D9" w:rsidRDefault="00543FC8" w:rsidP="0085535E">
      <w:pPr>
        <w:pStyle w:val="BodyA"/>
        <w:spacing w:after="0" w:line="360" w:lineRule="auto"/>
        <w:ind w:left="644" w:right="282"/>
        <w:rPr>
          <w:rFonts w:ascii="Arial" w:hAnsi="Arial" w:cs="Arial"/>
          <w:b/>
          <w:bCs/>
          <w:sz w:val="24"/>
          <w:szCs w:val="24"/>
        </w:rPr>
      </w:pPr>
      <w:r w:rsidRPr="00F645D9">
        <w:rPr>
          <w:rFonts w:ascii="Arial" w:hAnsi="Arial" w:cs="Arial"/>
          <w:b/>
          <w:bCs/>
          <w:sz w:val="24"/>
          <w:szCs w:val="24"/>
        </w:rPr>
        <w:t xml:space="preserve">                      </w:t>
      </w:r>
    </w:p>
    <w:p w:rsidR="0085535E" w:rsidRPr="00F645D9" w:rsidRDefault="0085535E" w:rsidP="0085535E">
      <w:pPr>
        <w:jc w:val="center"/>
        <w:rPr>
          <w:rFonts w:ascii="Arial" w:hAnsi="Arial" w:cs="Arial"/>
          <w:b/>
          <w:bCs/>
          <w:sz w:val="24"/>
          <w:szCs w:val="24"/>
        </w:rPr>
      </w:pPr>
      <w:r w:rsidRPr="00F645D9">
        <w:rPr>
          <w:rFonts w:ascii="Arial" w:hAnsi="Arial" w:cs="Arial"/>
          <w:b/>
          <w:bCs/>
          <w:sz w:val="24"/>
          <w:szCs w:val="24"/>
        </w:rPr>
        <w:t>Θέμα: «</w:t>
      </w:r>
      <w:r w:rsidR="00515A9B" w:rsidRPr="00F645D9">
        <w:rPr>
          <w:rFonts w:ascii="Arial" w:hAnsi="Arial" w:cs="Arial"/>
          <w:b/>
          <w:bCs/>
          <w:sz w:val="24"/>
          <w:szCs w:val="24"/>
        </w:rPr>
        <w:t xml:space="preserve">Άμεση ανάγκη εξεύρεσης στέγης </w:t>
      </w:r>
      <w:r w:rsidR="00AC6D43" w:rsidRPr="00F645D9">
        <w:rPr>
          <w:rFonts w:ascii="Arial" w:hAnsi="Arial" w:cs="Arial"/>
          <w:b/>
          <w:bCs/>
          <w:sz w:val="24"/>
          <w:szCs w:val="24"/>
        </w:rPr>
        <w:t xml:space="preserve">για το </w:t>
      </w:r>
      <w:r w:rsidR="00515A9B" w:rsidRPr="00F645D9">
        <w:rPr>
          <w:rFonts w:ascii="Arial" w:hAnsi="Arial" w:cs="Arial"/>
          <w:b/>
          <w:sz w:val="24"/>
          <w:szCs w:val="24"/>
        </w:rPr>
        <w:t xml:space="preserve">ΕΝ.Ε.Ε.ΓΥ-Λ </w:t>
      </w:r>
      <w:r w:rsidR="00F645D9" w:rsidRPr="00F645D9">
        <w:rPr>
          <w:rFonts w:ascii="Arial" w:hAnsi="Arial" w:cs="Arial"/>
          <w:b/>
          <w:sz w:val="24"/>
          <w:szCs w:val="24"/>
        </w:rPr>
        <w:t xml:space="preserve"> </w:t>
      </w:r>
      <w:r w:rsidR="00515A9B" w:rsidRPr="00F645D9">
        <w:rPr>
          <w:rFonts w:ascii="Arial" w:hAnsi="Arial" w:cs="Arial"/>
          <w:b/>
          <w:sz w:val="24"/>
          <w:szCs w:val="24"/>
        </w:rPr>
        <w:t>Ηρακλείου</w:t>
      </w:r>
      <w:r w:rsidR="00F645D9" w:rsidRPr="00F645D9">
        <w:rPr>
          <w:rFonts w:ascii="Arial" w:hAnsi="Arial" w:cs="Arial"/>
          <w:b/>
          <w:sz w:val="24"/>
          <w:szCs w:val="24"/>
        </w:rPr>
        <w:t xml:space="preserve"> Κρήτης</w:t>
      </w:r>
      <w:r w:rsidRPr="00F645D9">
        <w:rPr>
          <w:rFonts w:ascii="Arial" w:hAnsi="Arial" w:cs="Arial"/>
          <w:b/>
          <w:bCs/>
          <w:sz w:val="24"/>
          <w:szCs w:val="24"/>
        </w:rPr>
        <w:t>»</w:t>
      </w:r>
    </w:p>
    <w:p w:rsidR="00AC6D43" w:rsidRPr="00F645D9" w:rsidRDefault="0085535E" w:rsidP="00AC6D43">
      <w:pPr>
        <w:spacing w:line="276" w:lineRule="auto"/>
        <w:ind w:firstLine="284"/>
        <w:jc w:val="both"/>
        <w:rPr>
          <w:rFonts w:ascii="Arial" w:eastAsia="Verdana" w:hAnsi="Arial" w:cs="Arial"/>
          <w:sz w:val="24"/>
          <w:szCs w:val="24"/>
        </w:rPr>
      </w:pPr>
      <w:r w:rsidRPr="00F645D9">
        <w:rPr>
          <w:rFonts w:ascii="Arial" w:hAnsi="Arial" w:cs="Arial"/>
          <w:b/>
          <w:color w:val="222222"/>
          <w:sz w:val="24"/>
          <w:szCs w:val="24"/>
        </w:rPr>
        <w:br/>
      </w:r>
      <w:r w:rsidRPr="00F645D9">
        <w:rPr>
          <w:rFonts w:ascii="Arial" w:hAnsi="Arial" w:cs="Arial"/>
          <w:sz w:val="24"/>
          <w:szCs w:val="24"/>
        </w:rPr>
        <w:t xml:space="preserve">      Ο </w:t>
      </w:r>
      <w:r w:rsidRPr="00F645D9">
        <w:rPr>
          <w:rFonts w:ascii="Arial" w:hAnsi="Arial" w:cs="Arial"/>
          <w:b/>
          <w:bCs/>
          <w:sz w:val="24"/>
          <w:szCs w:val="24"/>
        </w:rPr>
        <w:t xml:space="preserve">Βουλευτής ν. Ηρακλείου ΣΥ.ΡΙΖ.Α - Προοδευτική Συμμαχία </w:t>
      </w:r>
      <w:proofErr w:type="spellStart"/>
      <w:r w:rsidRPr="00F645D9">
        <w:rPr>
          <w:rFonts w:ascii="Arial" w:hAnsi="Arial" w:cs="Arial"/>
          <w:b/>
          <w:bCs/>
          <w:sz w:val="24"/>
          <w:szCs w:val="24"/>
        </w:rPr>
        <w:t>Μαμουλάκης</w:t>
      </w:r>
      <w:proofErr w:type="spellEnd"/>
      <w:r w:rsidRPr="00F645D9">
        <w:rPr>
          <w:rFonts w:ascii="Arial" w:hAnsi="Arial" w:cs="Arial"/>
          <w:b/>
          <w:bCs/>
          <w:sz w:val="24"/>
          <w:szCs w:val="24"/>
        </w:rPr>
        <w:t xml:space="preserve"> Χαράλαμπος (Χάρης), </w:t>
      </w:r>
      <w:r w:rsidRPr="00F645D9">
        <w:rPr>
          <w:rFonts w:ascii="Arial" w:hAnsi="Arial" w:cs="Arial"/>
          <w:sz w:val="24"/>
          <w:szCs w:val="24"/>
        </w:rPr>
        <w:t xml:space="preserve">καταθέτει προς τους </w:t>
      </w:r>
      <w:proofErr w:type="spellStart"/>
      <w:r w:rsidRPr="00F645D9">
        <w:rPr>
          <w:rFonts w:ascii="Arial" w:hAnsi="Arial" w:cs="Arial"/>
          <w:sz w:val="24"/>
          <w:szCs w:val="24"/>
        </w:rPr>
        <w:t>κ.</w:t>
      </w:r>
      <w:r w:rsidR="00A9228E" w:rsidRPr="00F645D9">
        <w:rPr>
          <w:rFonts w:ascii="Arial" w:hAnsi="Arial" w:cs="Arial"/>
          <w:sz w:val="24"/>
          <w:szCs w:val="24"/>
        </w:rPr>
        <w:t>κ</w:t>
      </w:r>
      <w:proofErr w:type="spellEnd"/>
      <w:r w:rsidR="00A9228E" w:rsidRPr="00F645D9">
        <w:rPr>
          <w:rFonts w:ascii="Arial" w:hAnsi="Arial" w:cs="Arial"/>
          <w:sz w:val="24"/>
          <w:szCs w:val="24"/>
        </w:rPr>
        <w:t>.</w:t>
      </w:r>
      <w:r w:rsidRPr="00F645D9">
        <w:rPr>
          <w:rFonts w:ascii="Arial" w:hAnsi="Arial" w:cs="Arial"/>
          <w:sz w:val="24"/>
          <w:szCs w:val="24"/>
        </w:rPr>
        <w:t xml:space="preserve"> </w:t>
      </w:r>
      <w:r w:rsidRPr="0006793E">
        <w:rPr>
          <w:rFonts w:ascii="Arial" w:hAnsi="Arial" w:cs="Arial"/>
          <w:sz w:val="24"/>
          <w:szCs w:val="24"/>
        </w:rPr>
        <w:t xml:space="preserve">Υπουργούς </w:t>
      </w:r>
      <w:r w:rsidR="0006793E" w:rsidRPr="00F645D9">
        <w:rPr>
          <w:rFonts w:ascii="Arial" w:hAnsi="Arial" w:cs="Arial"/>
          <w:b/>
          <w:sz w:val="24"/>
          <w:szCs w:val="24"/>
        </w:rPr>
        <w:t xml:space="preserve">1) </w:t>
      </w:r>
      <w:r w:rsidR="00A9228E" w:rsidRPr="00F645D9">
        <w:rPr>
          <w:rFonts w:ascii="Arial" w:hAnsi="Arial" w:cs="Arial"/>
          <w:b/>
          <w:bCs/>
          <w:sz w:val="24"/>
          <w:szCs w:val="24"/>
        </w:rPr>
        <w:t>Υποδομών και Μεταφορών, 2) Παιδείας και Θρησκευμάτων και 3) Εσωτερικών,</w:t>
      </w:r>
      <w:r w:rsidRPr="00F645D9">
        <w:rPr>
          <w:rFonts w:ascii="Arial" w:hAnsi="Arial" w:cs="Arial"/>
          <w:sz w:val="24"/>
          <w:szCs w:val="24"/>
        </w:rPr>
        <w:t xml:space="preserve"> ως</w:t>
      </w:r>
      <w:r w:rsidRPr="00F645D9">
        <w:rPr>
          <w:rFonts w:ascii="Arial" w:hAnsi="Arial" w:cs="Arial"/>
          <w:b/>
          <w:bCs/>
          <w:sz w:val="24"/>
          <w:szCs w:val="24"/>
        </w:rPr>
        <w:t xml:space="preserve"> </w:t>
      </w:r>
      <w:r w:rsidRPr="00F645D9">
        <w:rPr>
          <w:rFonts w:ascii="Arial" w:hAnsi="Arial" w:cs="Arial"/>
          <w:bCs/>
          <w:sz w:val="24"/>
          <w:szCs w:val="24"/>
        </w:rPr>
        <w:t>α</w:t>
      </w:r>
      <w:r w:rsidRPr="00F645D9">
        <w:rPr>
          <w:rFonts w:ascii="Arial" w:hAnsi="Arial" w:cs="Arial"/>
          <w:sz w:val="24"/>
          <w:szCs w:val="24"/>
        </w:rPr>
        <w:t xml:space="preserve">ναφορά, </w:t>
      </w:r>
      <w:r w:rsidR="00EF5351" w:rsidRPr="00F645D9">
        <w:rPr>
          <w:rFonts w:ascii="Arial" w:hAnsi="Arial" w:cs="Arial"/>
          <w:sz w:val="24"/>
          <w:szCs w:val="24"/>
        </w:rPr>
        <w:t>την</w:t>
      </w:r>
      <w:r w:rsidRPr="00F645D9">
        <w:rPr>
          <w:rFonts w:ascii="Arial" w:hAnsi="Arial" w:cs="Arial"/>
          <w:sz w:val="24"/>
          <w:szCs w:val="24"/>
        </w:rPr>
        <w:t xml:space="preserve"> από </w:t>
      </w:r>
      <w:r w:rsidR="00AC6D43" w:rsidRPr="00F645D9">
        <w:rPr>
          <w:rFonts w:ascii="Arial" w:hAnsi="Arial" w:cs="Arial"/>
          <w:sz w:val="24"/>
          <w:szCs w:val="24"/>
        </w:rPr>
        <w:t>17/06/2025</w:t>
      </w:r>
      <w:r w:rsidRPr="00F645D9">
        <w:rPr>
          <w:rFonts w:ascii="Arial" w:hAnsi="Arial" w:cs="Arial"/>
          <w:sz w:val="24"/>
          <w:szCs w:val="24"/>
        </w:rPr>
        <w:t xml:space="preserve"> </w:t>
      </w:r>
      <w:r w:rsidR="00EF5351" w:rsidRPr="00F645D9">
        <w:rPr>
          <w:rFonts w:ascii="Arial" w:hAnsi="Arial" w:cs="Arial"/>
          <w:sz w:val="24"/>
          <w:szCs w:val="24"/>
        </w:rPr>
        <w:t>ανακοίνωση</w:t>
      </w:r>
      <w:r w:rsidRPr="00F645D9">
        <w:rPr>
          <w:rFonts w:ascii="Arial" w:hAnsi="Arial" w:cs="Arial"/>
          <w:sz w:val="24"/>
          <w:szCs w:val="24"/>
        </w:rPr>
        <w:t xml:space="preserve"> του Σωματείου </w:t>
      </w:r>
      <w:r w:rsidR="00AC6D43" w:rsidRPr="00F645D9">
        <w:rPr>
          <w:rFonts w:ascii="Arial" w:hAnsi="Arial" w:cs="Arial"/>
          <w:sz w:val="24"/>
          <w:szCs w:val="24"/>
        </w:rPr>
        <w:t>Καθηγητών Νομού Ηρακλείου Κρήτης - ΕΛΜΕ ΗΡΑΚΛΕΙΟΥ</w:t>
      </w:r>
      <w:r w:rsidRPr="00F645D9">
        <w:rPr>
          <w:rFonts w:ascii="Arial" w:eastAsia="Verdana" w:hAnsi="Arial" w:cs="Arial"/>
          <w:sz w:val="24"/>
          <w:szCs w:val="24"/>
        </w:rPr>
        <w:t xml:space="preserve">, </w:t>
      </w:r>
      <w:r w:rsidR="00AC6D43" w:rsidRPr="00F645D9">
        <w:rPr>
          <w:rFonts w:ascii="Arial" w:eastAsia="Verdana" w:hAnsi="Arial" w:cs="Arial"/>
          <w:sz w:val="24"/>
          <w:szCs w:val="24"/>
        </w:rPr>
        <w:t xml:space="preserve">με την οποία ζητείται άμεσα λύση, στο ζήτημα που έχει ανακύψει μετά την από </w:t>
      </w:r>
      <w:r w:rsidR="00AC6D43" w:rsidRPr="00F645D9">
        <w:rPr>
          <w:rFonts w:ascii="Arial" w:eastAsia="Verdana" w:hAnsi="Arial" w:cs="Arial"/>
        </w:rPr>
        <w:t>09/11/2024</w:t>
      </w:r>
      <w:r w:rsidR="00AC6D43" w:rsidRPr="00F645D9">
        <w:rPr>
          <w:rFonts w:ascii="Arial" w:eastAsia="Verdana" w:hAnsi="Arial" w:cs="Arial"/>
          <w:sz w:val="24"/>
          <w:szCs w:val="24"/>
        </w:rPr>
        <w:t xml:space="preserve"> κατάρρευση τμήματος, </w:t>
      </w:r>
      <w:r w:rsidR="00AC6D43" w:rsidRPr="001D788E">
        <w:rPr>
          <w:rFonts w:ascii="Arial" w:eastAsia="Verdana" w:hAnsi="Arial" w:cs="Arial"/>
          <w:sz w:val="24"/>
          <w:szCs w:val="24"/>
        </w:rPr>
        <w:t>του πρανούς του οικοπέδου</w:t>
      </w:r>
      <w:r w:rsidR="0006793E">
        <w:rPr>
          <w:rFonts w:ascii="Arial" w:eastAsia="Verdana" w:hAnsi="Arial" w:cs="Arial"/>
          <w:sz w:val="24"/>
          <w:szCs w:val="24"/>
        </w:rPr>
        <w:t>,</w:t>
      </w:r>
      <w:r w:rsidR="00AC6D43" w:rsidRPr="001D788E">
        <w:rPr>
          <w:rFonts w:ascii="Arial" w:eastAsia="Verdana" w:hAnsi="Arial" w:cs="Arial"/>
          <w:sz w:val="24"/>
          <w:szCs w:val="24"/>
        </w:rPr>
        <w:t xml:space="preserve"> όπου συστεγάζονταν το ΕΝ.Ε.Ε.ΓΥ-Λ και το Ε.Ε.Ε.ΕΚ Ηρακλείου</w:t>
      </w:r>
      <w:r w:rsidR="00AC6D43" w:rsidRPr="00F645D9">
        <w:rPr>
          <w:rFonts w:ascii="Arial" w:eastAsia="Verdana" w:hAnsi="Arial" w:cs="Arial"/>
          <w:sz w:val="24"/>
          <w:szCs w:val="24"/>
        </w:rPr>
        <w:t>,</w:t>
      </w:r>
      <w:r w:rsidR="00AC6D43" w:rsidRPr="001D788E">
        <w:rPr>
          <w:rFonts w:ascii="Arial" w:eastAsia="Verdana" w:hAnsi="Arial" w:cs="Arial"/>
          <w:sz w:val="24"/>
          <w:szCs w:val="24"/>
        </w:rPr>
        <w:t xml:space="preserve"> στην περιοχή του Αϊ Γιάννη Χωστού</w:t>
      </w:r>
      <w:r w:rsidR="00AC6D43" w:rsidRPr="00F645D9">
        <w:rPr>
          <w:rFonts w:ascii="Arial" w:eastAsia="Verdana" w:hAnsi="Arial" w:cs="Arial"/>
          <w:sz w:val="24"/>
          <w:szCs w:val="24"/>
        </w:rPr>
        <w:t xml:space="preserve">. Το Σωματείο επισημαίνει την άμεση αναγκαιότητα για εξεύρεση στέγης για το </w:t>
      </w:r>
      <w:r w:rsidR="00AC6D43" w:rsidRPr="001D788E">
        <w:rPr>
          <w:rFonts w:ascii="Arial" w:eastAsia="Verdana" w:hAnsi="Arial" w:cs="Arial"/>
          <w:sz w:val="24"/>
          <w:szCs w:val="24"/>
        </w:rPr>
        <w:t>ΕΝ.Ε.Ε.ΓΥ-Λ</w:t>
      </w:r>
      <w:r w:rsidR="00AC6D43" w:rsidRPr="00F645D9">
        <w:rPr>
          <w:rFonts w:ascii="Arial" w:eastAsia="Verdana" w:hAnsi="Arial" w:cs="Arial"/>
          <w:sz w:val="24"/>
          <w:szCs w:val="24"/>
        </w:rPr>
        <w:t xml:space="preserve"> Ηρακλείου εντός του Δήμου, καθώς και για επίσπευση της ανέγερσης του νέου σχολικού κτιρίου.</w:t>
      </w:r>
    </w:p>
    <w:p w:rsidR="00AC6D43" w:rsidRPr="00F645D9" w:rsidRDefault="00AC6D43" w:rsidP="0085535E">
      <w:pPr>
        <w:ind w:firstLine="284"/>
        <w:jc w:val="both"/>
        <w:rPr>
          <w:rFonts w:ascii="Arial" w:eastAsia="Verdana" w:hAnsi="Arial" w:cs="Arial"/>
          <w:sz w:val="24"/>
          <w:szCs w:val="24"/>
        </w:rPr>
      </w:pPr>
    </w:p>
    <w:p w:rsidR="0085535E" w:rsidRPr="00F645D9" w:rsidRDefault="0085535E" w:rsidP="0085535E">
      <w:pPr>
        <w:pStyle w:val="Web"/>
        <w:jc w:val="center"/>
        <w:rPr>
          <w:rFonts w:ascii="Arial" w:hAnsi="Arial" w:cs="Arial"/>
          <w:b/>
          <w:color w:val="000000"/>
        </w:rPr>
      </w:pPr>
      <w:r w:rsidRPr="00F645D9">
        <w:rPr>
          <w:rFonts w:ascii="Arial" w:hAnsi="Arial" w:cs="Arial"/>
          <w:b/>
          <w:bCs/>
          <w:color w:val="000000"/>
        </w:rPr>
        <w:t xml:space="preserve">Επισυνάπτεται η </w:t>
      </w:r>
      <w:r w:rsidR="00A148B0" w:rsidRPr="00F645D9">
        <w:rPr>
          <w:rFonts w:ascii="Arial" w:hAnsi="Arial" w:cs="Arial"/>
          <w:b/>
          <w:bCs/>
          <w:color w:val="000000"/>
        </w:rPr>
        <w:t>ανακοίνωση</w:t>
      </w:r>
      <w:r w:rsidR="00AC6D43" w:rsidRPr="00F645D9">
        <w:rPr>
          <w:rFonts w:ascii="Arial" w:hAnsi="Arial" w:cs="Arial"/>
          <w:b/>
          <w:bCs/>
          <w:color w:val="000000"/>
        </w:rPr>
        <w:t xml:space="preserve"> του Σωματείου</w:t>
      </w:r>
      <w:r w:rsidR="00F645D9" w:rsidRPr="00F645D9">
        <w:rPr>
          <w:rFonts w:ascii="Arial" w:hAnsi="Arial" w:cs="Arial"/>
        </w:rPr>
        <w:t xml:space="preserve"> </w:t>
      </w:r>
      <w:r w:rsidR="00F645D9" w:rsidRPr="00F645D9">
        <w:rPr>
          <w:rFonts w:ascii="Arial" w:hAnsi="Arial" w:cs="Arial"/>
          <w:b/>
        </w:rPr>
        <w:t>Καθηγητών Νομού Ηρακλείου Κρήτης</w:t>
      </w:r>
      <w:r w:rsidR="00AC6D43" w:rsidRPr="00F645D9">
        <w:rPr>
          <w:rFonts w:ascii="Arial" w:hAnsi="Arial" w:cs="Arial"/>
          <w:b/>
          <w:bCs/>
          <w:color w:val="000000"/>
        </w:rPr>
        <w:t xml:space="preserve"> </w:t>
      </w:r>
      <w:r w:rsidR="00A148B0" w:rsidRPr="00F645D9">
        <w:rPr>
          <w:rFonts w:ascii="Arial" w:hAnsi="Arial" w:cs="Arial"/>
          <w:b/>
          <w:bCs/>
          <w:color w:val="000000"/>
        </w:rPr>
        <w:t>.</w:t>
      </w:r>
    </w:p>
    <w:p w:rsidR="0085535E" w:rsidRPr="00F645D9" w:rsidRDefault="0085535E" w:rsidP="0085535E">
      <w:pPr>
        <w:pStyle w:val="Web"/>
        <w:jc w:val="center"/>
        <w:rPr>
          <w:rFonts w:ascii="Arial" w:hAnsi="Arial" w:cs="Arial"/>
          <w:b/>
          <w:bCs/>
          <w:color w:val="000000"/>
        </w:rPr>
      </w:pPr>
      <w:r w:rsidRPr="00F645D9">
        <w:rPr>
          <w:rFonts w:ascii="Arial" w:hAnsi="Arial" w:cs="Arial"/>
          <w:b/>
          <w:bCs/>
          <w:color w:val="000000"/>
        </w:rPr>
        <w:t>Παρακαλούμε για την απάντηση και τις δικές σας ενέργειες.</w:t>
      </w:r>
    </w:p>
    <w:p w:rsidR="0085535E" w:rsidRPr="00F645D9" w:rsidRDefault="0085535E" w:rsidP="00A9228E">
      <w:pPr>
        <w:pStyle w:val="Web"/>
        <w:jc w:val="center"/>
        <w:rPr>
          <w:rFonts w:ascii="Arial" w:hAnsi="Arial" w:cs="Arial"/>
          <w:b/>
          <w:bCs/>
          <w:color w:val="000000"/>
        </w:rPr>
      </w:pPr>
      <w:r w:rsidRPr="00F645D9">
        <w:rPr>
          <w:rFonts w:ascii="Arial" w:hAnsi="Arial" w:cs="Arial"/>
          <w:b/>
          <w:bCs/>
          <w:color w:val="000000"/>
        </w:rPr>
        <w:t xml:space="preserve">Αθήνα, </w:t>
      </w:r>
      <w:r w:rsidR="00AC6D43" w:rsidRPr="00F645D9">
        <w:rPr>
          <w:rFonts w:ascii="Arial" w:hAnsi="Arial" w:cs="Arial"/>
          <w:b/>
          <w:bCs/>
          <w:color w:val="000000"/>
        </w:rPr>
        <w:t>20</w:t>
      </w:r>
      <w:r w:rsidR="00717A10" w:rsidRPr="00F645D9">
        <w:rPr>
          <w:rFonts w:ascii="Arial" w:hAnsi="Arial" w:cs="Arial"/>
          <w:b/>
          <w:bCs/>
          <w:color w:val="000000"/>
        </w:rPr>
        <w:t>/06</w:t>
      </w:r>
      <w:r w:rsidRPr="00F645D9">
        <w:rPr>
          <w:rFonts w:ascii="Arial" w:hAnsi="Arial" w:cs="Arial"/>
          <w:b/>
          <w:bCs/>
          <w:color w:val="000000"/>
        </w:rPr>
        <w:t>/2025</w:t>
      </w:r>
    </w:p>
    <w:p w:rsidR="0085535E" w:rsidRPr="00F645D9" w:rsidRDefault="0085535E" w:rsidP="0085535E">
      <w:pPr>
        <w:pStyle w:val="Web"/>
        <w:jc w:val="center"/>
        <w:rPr>
          <w:rFonts w:ascii="Arial" w:hAnsi="Arial" w:cs="Arial"/>
          <w:color w:val="000000"/>
        </w:rPr>
      </w:pPr>
      <w:r w:rsidRPr="00F645D9">
        <w:rPr>
          <w:rFonts w:ascii="Arial" w:hAnsi="Arial" w:cs="Arial"/>
          <w:b/>
          <w:bCs/>
          <w:color w:val="000000"/>
        </w:rPr>
        <w:t>Ο καταθέτων Βουλευτής</w:t>
      </w:r>
    </w:p>
    <w:p w:rsidR="0085535E" w:rsidRPr="00F645D9" w:rsidRDefault="0085535E" w:rsidP="0085535E">
      <w:pPr>
        <w:pStyle w:val="Web"/>
        <w:jc w:val="center"/>
        <w:rPr>
          <w:rFonts w:ascii="Arial" w:hAnsi="Arial" w:cs="Arial"/>
        </w:rPr>
      </w:pPr>
      <w:proofErr w:type="spellStart"/>
      <w:r w:rsidRPr="00F645D9">
        <w:rPr>
          <w:rFonts w:ascii="Arial" w:hAnsi="Arial" w:cs="Arial"/>
          <w:b/>
          <w:bCs/>
          <w:color w:val="000000"/>
        </w:rPr>
        <w:t>Μαμουλάκης</w:t>
      </w:r>
      <w:proofErr w:type="spellEnd"/>
      <w:r w:rsidRPr="00F645D9">
        <w:rPr>
          <w:rFonts w:ascii="Arial" w:hAnsi="Arial" w:cs="Arial"/>
          <w:b/>
          <w:bCs/>
          <w:color w:val="000000"/>
        </w:rPr>
        <w:t xml:space="preserve"> Χάρης</w:t>
      </w:r>
    </w:p>
    <w:p w:rsidR="00B32911" w:rsidRPr="00F645D9" w:rsidRDefault="00B32911" w:rsidP="00B32911">
      <w:pPr>
        <w:pStyle w:val="a3"/>
        <w:ind w:left="-52"/>
        <w:rPr>
          <w:rFonts w:ascii="Arial" w:hAnsi="Arial" w:cs="Arial"/>
          <w:sz w:val="24"/>
          <w:szCs w:val="24"/>
        </w:rPr>
      </w:pPr>
    </w:p>
    <w:p w:rsidR="00F645D9" w:rsidRDefault="00F645D9" w:rsidP="003B2F81">
      <w:pPr>
        <w:spacing w:before="100" w:beforeAutospacing="1" w:after="100" w:afterAutospacing="1"/>
        <w:outlineLvl w:val="0"/>
        <w:rPr>
          <w:rFonts w:ascii="Arial" w:eastAsia="Times New Roman" w:hAnsi="Arial" w:cs="Arial"/>
          <w:b/>
          <w:bCs/>
          <w:kern w:val="36"/>
          <w:sz w:val="24"/>
          <w:szCs w:val="24"/>
          <w:lang w:eastAsia="el-GR"/>
        </w:rPr>
      </w:pPr>
    </w:p>
    <w:p w:rsidR="00F645D9" w:rsidRDefault="00F645D9" w:rsidP="003B2F81">
      <w:pPr>
        <w:spacing w:before="100" w:beforeAutospacing="1" w:after="100" w:afterAutospacing="1"/>
        <w:outlineLvl w:val="0"/>
        <w:rPr>
          <w:rFonts w:ascii="Arial" w:eastAsia="Times New Roman" w:hAnsi="Arial" w:cs="Arial"/>
          <w:b/>
          <w:bCs/>
          <w:kern w:val="36"/>
          <w:sz w:val="24"/>
          <w:szCs w:val="24"/>
          <w:lang w:eastAsia="el-GR"/>
        </w:rPr>
      </w:pPr>
    </w:p>
    <w:p w:rsidR="00F645D9" w:rsidRDefault="00F645D9" w:rsidP="003B2F81">
      <w:pPr>
        <w:spacing w:before="100" w:beforeAutospacing="1" w:after="100" w:afterAutospacing="1"/>
        <w:outlineLvl w:val="0"/>
        <w:rPr>
          <w:rFonts w:ascii="Arial" w:eastAsia="Times New Roman" w:hAnsi="Arial" w:cs="Arial"/>
          <w:b/>
          <w:bCs/>
          <w:kern w:val="36"/>
          <w:sz w:val="24"/>
          <w:szCs w:val="24"/>
          <w:lang w:eastAsia="el-GR"/>
        </w:rPr>
      </w:pPr>
    </w:p>
    <w:p w:rsidR="003B2F81" w:rsidRPr="001D788E" w:rsidRDefault="003B2F81" w:rsidP="003B2F81">
      <w:pPr>
        <w:spacing w:before="100" w:beforeAutospacing="1" w:after="100" w:afterAutospacing="1"/>
        <w:outlineLvl w:val="0"/>
        <w:rPr>
          <w:rFonts w:ascii="Arial" w:eastAsia="Times New Roman" w:hAnsi="Arial" w:cs="Arial"/>
          <w:b/>
          <w:bCs/>
          <w:kern w:val="36"/>
          <w:sz w:val="24"/>
          <w:szCs w:val="24"/>
          <w:lang w:eastAsia="el-GR"/>
        </w:rPr>
      </w:pPr>
      <w:r w:rsidRPr="001D788E">
        <w:rPr>
          <w:rFonts w:ascii="Arial" w:eastAsia="Times New Roman" w:hAnsi="Arial" w:cs="Arial"/>
          <w:b/>
          <w:bCs/>
          <w:kern w:val="36"/>
          <w:sz w:val="24"/>
          <w:szCs w:val="24"/>
          <w:lang w:eastAsia="el-GR"/>
        </w:rPr>
        <w:lastRenderedPageBreak/>
        <w:t>ΑΜΕΣΗ ΑΝΑΓΚΗ ΕΞΕΥΡΕΣΗΣ ΚΑΤΑΛΛΗΛΗΣ ΣΤΕΓΗΣ ΓΙΑ ΤΟ ΕΝ.Ε.Ε.ΓΥ-Λ ΗΡΑΚΛΕΙΟΥ</w:t>
      </w:r>
    </w:p>
    <w:p w:rsidR="003B2F81" w:rsidRPr="00F645D9" w:rsidRDefault="003B2F81" w:rsidP="003B2F81">
      <w:pPr>
        <w:spacing w:after="100"/>
        <w:jc w:val="both"/>
        <w:rPr>
          <w:rFonts w:ascii="Arial" w:eastAsia="Times New Roman" w:hAnsi="Arial" w:cs="Arial"/>
          <w:sz w:val="24"/>
          <w:szCs w:val="24"/>
          <w:lang w:eastAsia="el-GR"/>
        </w:rPr>
      </w:pPr>
      <w:proofErr w:type="spellStart"/>
      <w:r w:rsidRPr="001D788E">
        <w:rPr>
          <w:rFonts w:ascii="Arial" w:eastAsia="Times New Roman" w:hAnsi="Arial" w:cs="Arial"/>
          <w:sz w:val="24"/>
          <w:szCs w:val="24"/>
          <w:lang w:eastAsia="el-GR"/>
        </w:rPr>
        <w:t>Συναδέλφισσες</w:t>
      </w:r>
      <w:proofErr w:type="spellEnd"/>
      <w:r w:rsidRPr="001D788E">
        <w:rPr>
          <w:rFonts w:ascii="Arial" w:eastAsia="Times New Roman" w:hAnsi="Arial" w:cs="Arial"/>
          <w:sz w:val="24"/>
          <w:szCs w:val="24"/>
          <w:lang w:eastAsia="el-GR"/>
        </w:rPr>
        <w:t>/συνάδελφοι,</w:t>
      </w:r>
      <w:r w:rsidRPr="001D788E">
        <w:rPr>
          <w:rFonts w:ascii="Arial" w:eastAsia="Times New Roman" w:hAnsi="Arial" w:cs="Arial"/>
          <w:sz w:val="24"/>
          <w:szCs w:val="24"/>
          <w:lang w:eastAsia="el-GR"/>
        </w:rPr>
        <w:br/>
      </w:r>
      <w:r w:rsidRPr="001D788E">
        <w:rPr>
          <w:rFonts w:ascii="Arial" w:eastAsia="Times New Roman" w:hAnsi="Arial" w:cs="Arial"/>
          <w:sz w:val="24"/>
          <w:szCs w:val="24"/>
          <w:lang w:eastAsia="el-GR"/>
        </w:rPr>
        <w:br/>
        <w:t xml:space="preserve">Το πρωί του Σαββάτου 9 Νοεμβρίου 2024 σημειώθηκε κατάρρευση τμήματος του πρανούς του οικοπέδου όπου συστεγάζονταν το ΕΝ.Ε.Ε.ΓΥ-Λ και το Ε.Ε.Ε.ΕΚ Ηρακλείου στην περιοχή του Αϊ Γιάννη Χωστού. Από καθαρή τύχη δεν υπήρξαν </w:t>
      </w:r>
      <w:r w:rsidRPr="00F645D9">
        <w:rPr>
          <w:rFonts w:ascii="Arial" w:eastAsia="Times New Roman" w:hAnsi="Arial" w:cs="Arial"/>
          <w:sz w:val="24"/>
          <w:szCs w:val="24"/>
          <w:lang w:eastAsia="el-GR"/>
        </w:rPr>
        <w:t>α</w:t>
      </w:r>
      <w:r w:rsidRPr="001D788E">
        <w:rPr>
          <w:rFonts w:ascii="Arial" w:eastAsia="Times New Roman" w:hAnsi="Arial" w:cs="Arial"/>
          <w:sz w:val="24"/>
          <w:szCs w:val="24"/>
          <w:lang w:eastAsia="el-GR"/>
        </w:rPr>
        <w:t>νθρώπινες απώλειες.</w:t>
      </w:r>
      <w:r w:rsidRPr="00F645D9">
        <w:rPr>
          <w:rFonts w:ascii="Arial" w:eastAsia="Times New Roman" w:hAnsi="Arial" w:cs="Arial"/>
          <w:sz w:val="24"/>
          <w:szCs w:val="24"/>
          <w:lang w:eastAsia="el-GR"/>
        </w:rPr>
        <w:t xml:space="preserve"> </w:t>
      </w:r>
    </w:p>
    <w:p w:rsidR="003B2F81" w:rsidRPr="00F645D9" w:rsidRDefault="003B2F81" w:rsidP="003B2F81">
      <w:pPr>
        <w:spacing w:after="100"/>
        <w:jc w:val="both"/>
        <w:rPr>
          <w:rFonts w:ascii="Arial" w:eastAsia="Times New Roman" w:hAnsi="Arial" w:cs="Arial"/>
          <w:sz w:val="24"/>
          <w:szCs w:val="24"/>
          <w:lang w:eastAsia="el-GR"/>
        </w:rPr>
      </w:pPr>
      <w:r w:rsidRPr="001D788E">
        <w:rPr>
          <w:rFonts w:ascii="Arial" w:eastAsia="Times New Roman" w:hAnsi="Arial" w:cs="Arial"/>
          <w:sz w:val="24"/>
          <w:szCs w:val="24"/>
          <w:lang w:eastAsia="el-GR"/>
        </w:rPr>
        <w:t>Μετά από συνεχείς συσκέψεις αρμόδιων φορέων, υπό την αιγίδα του Δήμου Ηρακλείου, προκρίθηκε ως προσωρινή λύση η μετεγκατάσταση του ΕΝ.Ε.Ε.ΓΥ-Λ στο κτίριο της 2ης ΣΑΕΚ Ηρακλείου στις Γούρνες. Μία λύση που, σύμφωνα με τις διαβεβαιώσεις του Δήμου, θα είχε διάρκεια μόλις τριών μηνών. Ωστόσο, φτάνοντας πλέον στο τέλος της σχολικής χρονιάς, η μετεγκατάσταση της σχολικής μονάδας σε δικό της, κατάλληλο χώρο δεν έχει ακόμα διευθετηθεί.</w:t>
      </w:r>
      <w:r w:rsidRPr="001D788E">
        <w:rPr>
          <w:rFonts w:ascii="Arial" w:eastAsia="Times New Roman" w:hAnsi="Arial" w:cs="Arial"/>
          <w:sz w:val="24"/>
          <w:szCs w:val="24"/>
          <w:lang w:eastAsia="el-GR"/>
        </w:rPr>
        <w:br/>
      </w:r>
      <w:r w:rsidRPr="00F645D9">
        <w:rPr>
          <w:rFonts w:ascii="Arial" w:eastAsia="Times New Roman" w:hAnsi="Arial" w:cs="Arial"/>
          <w:sz w:val="24"/>
          <w:szCs w:val="24"/>
          <w:lang w:eastAsia="el-GR"/>
        </w:rPr>
        <w:t xml:space="preserve">    </w:t>
      </w:r>
      <w:r w:rsidRPr="001D788E">
        <w:rPr>
          <w:rFonts w:ascii="Arial" w:eastAsia="Times New Roman" w:hAnsi="Arial" w:cs="Arial"/>
          <w:sz w:val="24"/>
          <w:szCs w:val="24"/>
          <w:lang w:eastAsia="el-GR"/>
        </w:rPr>
        <w:t>Παρά τις φιλότιμες προσπάθειες όλων των εμπλεκόμενων (Διευθύνσεις της ΣΑΕΚ και του ΕΝ.Ε.Ε.ΓΥ-Λ, καθώς και του Συλλόγου Διδασκόντων του σχολείου), το κτίριο της 2ης ΣΑΕΚ δεν αποτελεί κατάλληλο χώρο για τη μακροχρόνια φιλοξενία μίας σχολικής μονάδας Ειδικής Αγωγής και Εκπαίδευσης, καθώς δεν έχει κατασκευαστεί με τις απαραίτητες προδιαγραφές.</w:t>
      </w:r>
    </w:p>
    <w:p w:rsidR="003B2F81" w:rsidRPr="00F645D9" w:rsidRDefault="003B2F81" w:rsidP="003B2F81">
      <w:pPr>
        <w:rPr>
          <w:rFonts w:ascii="Arial" w:eastAsia="Times New Roman" w:hAnsi="Arial" w:cs="Arial"/>
          <w:sz w:val="24"/>
          <w:szCs w:val="24"/>
          <w:lang w:eastAsia="el-GR"/>
        </w:rPr>
      </w:pPr>
      <w:r w:rsidRPr="00F645D9">
        <w:rPr>
          <w:rFonts w:ascii="Arial" w:eastAsia="Times New Roman" w:hAnsi="Arial" w:cs="Arial"/>
          <w:sz w:val="24"/>
          <w:szCs w:val="24"/>
          <w:lang w:eastAsia="el-GR"/>
        </w:rPr>
        <w:t xml:space="preserve">    </w:t>
      </w:r>
      <w:r w:rsidRPr="001D788E">
        <w:rPr>
          <w:rFonts w:ascii="Arial" w:eastAsia="Times New Roman" w:hAnsi="Arial" w:cs="Arial"/>
          <w:sz w:val="24"/>
          <w:szCs w:val="24"/>
          <w:lang w:eastAsia="el-GR"/>
        </w:rPr>
        <w:t>Πιο</w:t>
      </w:r>
      <w:r w:rsidRPr="00F645D9">
        <w:rPr>
          <w:rFonts w:ascii="Arial" w:eastAsia="Times New Roman" w:hAnsi="Arial" w:cs="Arial"/>
          <w:sz w:val="24"/>
          <w:szCs w:val="24"/>
          <w:lang w:eastAsia="el-GR"/>
        </w:rPr>
        <w:t xml:space="preserve"> σ</w:t>
      </w:r>
      <w:r w:rsidRPr="001D788E">
        <w:rPr>
          <w:rFonts w:ascii="Arial" w:eastAsia="Times New Roman" w:hAnsi="Arial" w:cs="Arial"/>
          <w:sz w:val="24"/>
          <w:szCs w:val="24"/>
          <w:lang w:eastAsia="el-GR"/>
        </w:rPr>
        <w:t>υγκεκριμένα:</w:t>
      </w:r>
    </w:p>
    <w:p w:rsidR="003B2F81" w:rsidRPr="00F645D9" w:rsidRDefault="003B2F81" w:rsidP="003B2F81">
      <w:pPr>
        <w:jc w:val="both"/>
        <w:rPr>
          <w:rFonts w:ascii="Arial" w:eastAsia="Times New Roman" w:hAnsi="Arial" w:cs="Arial"/>
          <w:sz w:val="24"/>
          <w:szCs w:val="24"/>
          <w:lang w:eastAsia="el-GR"/>
        </w:rPr>
      </w:pPr>
      <w:r w:rsidRPr="001D788E">
        <w:rPr>
          <w:rFonts w:ascii="Arial" w:eastAsia="Times New Roman" w:hAnsi="Arial" w:cs="Arial"/>
          <w:sz w:val="24"/>
          <w:szCs w:val="24"/>
          <w:lang w:eastAsia="el-GR"/>
        </w:rPr>
        <w:t>• Σε τέσσερις αίθουσες συστεγάζονται ταυτόχρονα δύο τμήματα όπου πραγματοποιείται διδασκαλία με διαφορετικά γνωστικά αντικείμενα.</w:t>
      </w:r>
      <w:r w:rsidRPr="001D788E">
        <w:rPr>
          <w:rFonts w:ascii="Arial" w:eastAsia="Times New Roman" w:hAnsi="Arial" w:cs="Arial"/>
          <w:sz w:val="24"/>
          <w:szCs w:val="24"/>
          <w:lang w:eastAsia="el-GR"/>
        </w:rPr>
        <w:br/>
        <w:t>• Δεν υπάρχουν χώροι για ατομικές συνεδρίες για τους μαθητές από τα μέλη του Ε.Ε.Π.</w:t>
      </w:r>
      <w:r w:rsidRPr="001D788E">
        <w:rPr>
          <w:rFonts w:ascii="Arial" w:eastAsia="Times New Roman" w:hAnsi="Arial" w:cs="Arial"/>
          <w:sz w:val="24"/>
          <w:szCs w:val="24"/>
          <w:lang w:eastAsia="el-GR"/>
        </w:rPr>
        <w:br/>
        <w:t>• Οι περισσότερες αίθουσες βρίσκονται στον 1ο όροφο, χωρίς τις απαιτούμενες προσβάσεις και υποδομές, με αποτέλεσμα να εγκυμονεί κίνδυνος για την ασφάλεια των μαθητών.</w:t>
      </w:r>
    </w:p>
    <w:p w:rsidR="003B2F81" w:rsidRPr="001D788E" w:rsidRDefault="003B2F81" w:rsidP="003B2F81">
      <w:pPr>
        <w:jc w:val="both"/>
        <w:rPr>
          <w:rFonts w:ascii="Arial" w:eastAsia="Times New Roman" w:hAnsi="Arial" w:cs="Arial"/>
          <w:sz w:val="24"/>
          <w:szCs w:val="24"/>
          <w:lang w:eastAsia="el-GR"/>
        </w:rPr>
      </w:pPr>
      <w:r w:rsidRPr="001D788E">
        <w:rPr>
          <w:rFonts w:ascii="Arial" w:eastAsia="Times New Roman" w:hAnsi="Arial" w:cs="Arial"/>
          <w:sz w:val="24"/>
          <w:szCs w:val="24"/>
          <w:lang w:eastAsia="el-GR"/>
        </w:rPr>
        <w:br/>
        <w:t xml:space="preserve">Παράλληλα, μετά από επικοινωνία του σωματείου μας με τον Διευθυντή της 2ης ΣΑΕΚ, κ. Ιωάννη </w:t>
      </w:r>
      <w:proofErr w:type="spellStart"/>
      <w:r w:rsidRPr="001D788E">
        <w:rPr>
          <w:rFonts w:ascii="Arial" w:eastAsia="Times New Roman" w:hAnsi="Arial" w:cs="Arial"/>
          <w:sz w:val="24"/>
          <w:szCs w:val="24"/>
          <w:lang w:eastAsia="el-GR"/>
        </w:rPr>
        <w:t>Βαρδαλαχάκη</w:t>
      </w:r>
      <w:proofErr w:type="spellEnd"/>
      <w:r w:rsidRPr="001D788E">
        <w:rPr>
          <w:rFonts w:ascii="Arial" w:eastAsia="Times New Roman" w:hAnsi="Arial" w:cs="Arial"/>
          <w:sz w:val="24"/>
          <w:szCs w:val="24"/>
          <w:lang w:eastAsia="el-GR"/>
        </w:rPr>
        <w:t>, ενημερωθήκαμε ότι δεν είναι δυνατή η συνέχιση της φιλοξενίας της σχολικής μονάδας στον χώρο αυτό από τη σχολική χρονιά 2025-2026.</w:t>
      </w:r>
      <w:r w:rsidRPr="001D788E">
        <w:rPr>
          <w:rFonts w:ascii="Arial" w:eastAsia="Times New Roman" w:hAnsi="Arial" w:cs="Arial"/>
          <w:sz w:val="24"/>
          <w:szCs w:val="24"/>
          <w:lang w:eastAsia="el-GR"/>
        </w:rPr>
        <w:br/>
      </w:r>
      <w:r w:rsidRPr="001D788E">
        <w:rPr>
          <w:rFonts w:ascii="Arial" w:eastAsia="Times New Roman" w:hAnsi="Arial" w:cs="Arial"/>
          <w:sz w:val="24"/>
          <w:szCs w:val="24"/>
          <w:lang w:eastAsia="el-GR"/>
        </w:rPr>
        <w:br/>
        <w:t>Η ΕΛΜΕ Ηρακλείου έχει ήδη ζητήσει με κάθε τρόπο από τους αρμόδιους φορείς την άμεση εξεύρεση κατάλληλου χώρου εντός των διοικητικών ορίων του Δήμου Ηρακλείου, ο οποίος να εξυπηρετεί τις ανάγκες των μαθητών και των εκπαιδευτικών.</w:t>
      </w:r>
      <w:r w:rsidRPr="001D788E">
        <w:rPr>
          <w:rFonts w:ascii="Arial" w:eastAsia="Times New Roman" w:hAnsi="Arial" w:cs="Arial"/>
          <w:sz w:val="24"/>
          <w:szCs w:val="24"/>
          <w:lang w:eastAsia="el-GR"/>
        </w:rPr>
        <w:br/>
      </w:r>
      <w:r w:rsidRPr="001D788E">
        <w:rPr>
          <w:rFonts w:ascii="Arial" w:eastAsia="Times New Roman" w:hAnsi="Arial" w:cs="Arial"/>
          <w:sz w:val="24"/>
          <w:szCs w:val="24"/>
          <w:lang w:eastAsia="el-GR"/>
        </w:rPr>
        <w:br/>
        <w:t>Ενώ είχε προκριθεί από το Δημοτικό Συμβούλιο η επιλογή χώρου στη Νέα Αλικαρνασσό, μέχρι σήμερα δεν έχει προχωρήσει καμία σχετική διαδικασία μετεγκατάστασης, χωρίς να έχουν δοθεί σχετικές εξηγήσεις.</w:t>
      </w:r>
      <w:r w:rsidRPr="001D788E">
        <w:rPr>
          <w:rFonts w:ascii="Arial" w:eastAsia="Times New Roman" w:hAnsi="Arial" w:cs="Arial"/>
          <w:sz w:val="24"/>
          <w:szCs w:val="24"/>
          <w:lang w:eastAsia="el-GR"/>
        </w:rPr>
        <w:br/>
      </w:r>
      <w:r w:rsidRPr="001D788E">
        <w:rPr>
          <w:rFonts w:ascii="Arial" w:eastAsia="Times New Roman" w:hAnsi="Arial" w:cs="Arial"/>
          <w:sz w:val="24"/>
          <w:szCs w:val="24"/>
          <w:lang w:eastAsia="el-GR"/>
        </w:rPr>
        <w:br/>
      </w:r>
      <w:r w:rsidRPr="00F645D9">
        <w:rPr>
          <w:rFonts w:ascii="Arial" w:eastAsia="Times New Roman" w:hAnsi="Arial" w:cs="Arial"/>
          <w:b/>
          <w:bCs/>
          <w:sz w:val="24"/>
          <w:szCs w:val="24"/>
          <w:lang w:eastAsia="el-GR"/>
        </w:rPr>
        <w:t>Καλούμε άμεσα την Πολιτεία, τον Δήμο Ηρακλείου και όλους τους αρμόδιους φορείς να αναλάβουν τις ευθύνες τους και να δώσουν λύση ώστε:</w:t>
      </w:r>
    </w:p>
    <w:p w:rsidR="003B2F81" w:rsidRPr="00F645D9" w:rsidRDefault="003B2F81" w:rsidP="003B2F81">
      <w:pPr>
        <w:jc w:val="both"/>
        <w:rPr>
          <w:rFonts w:ascii="Arial" w:eastAsia="Times New Roman" w:hAnsi="Arial" w:cs="Arial"/>
          <w:sz w:val="24"/>
          <w:szCs w:val="24"/>
          <w:lang w:eastAsia="el-GR"/>
        </w:rPr>
      </w:pPr>
      <w:r w:rsidRPr="001D788E">
        <w:rPr>
          <w:rFonts w:ascii="Arial" w:eastAsia="Times New Roman" w:hAnsi="Arial" w:cs="Arial"/>
          <w:sz w:val="24"/>
          <w:szCs w:val="24"/>
          <w:lang w:eastAsia="el-GR"/>
        </w:rPr>
        <w:br/>
        <w:t>• Να εξασφαλιστεί άμεσα νέος κατάλληλος χώρος στέγασης του ΕΝ.Ε.Ε.ΓΥ-Λ Ηρακλείου από τη σχολική χρονιά 2025-2026.</w:t>
      </w:r>
    </w:p>
    <w:p w:rsidR="003B2F81" w:rsidRPr="00F645D9" w:rsidRDefault="003B2F81" w:rsidP="003B2F81">
      <w:pPr>
        <w:jc w:val="both"/>
        <w:rPr>
          <w:rFonts w:ascii="Arial" w:eastAsia="Times New Roman" w:hAnsi="Arial" w:cs="Arial"/>
          <w:sz w:val="24"/>
          <w:szCs w:val="24"/>
          <w:lang w:eastAsia="el-GR"/>
        </w:rPr>
      </w:pPr>
      <w:r w:rsidRPr="001D788E">
        <w:rPr>
          <w:rFonts w:ascii="Arial" w:eastAsia="Times New Roman" w:hAnsi="Arial" w:cs="Arial"/>
          <w:sz w:val="24"/>
          <w:szCs w:val="24"/>
          <w:lang w:eastAsia="el-GR"/>
        </w:rPr>
        <w:t>• Η λύση να βρίσκεται εντός του Δήμου Ηρακλείου, καλύπτοντας πλήρως τις ανάγκες μαθητών και προσωπικού του σχολείου.</w:t>
      </w:r>
    </w:p>
    <w:p w:rsidR="003B2F81" w:rsidRPr="00F645D9" w:rsidRDefault="003B2F81" w:rsidP="003B2F81">
      <w:pPr>
        <w:jc w:val="both"/>
        <w:rPr>
          <w:rFonts w:ascii="Arial" w:eastAsia="Times New Roman" w:hAnsi="Arial" w:cs="Arial"/>
          <w:sz w:val="24"/>
          <w:szCs w:val="24"/>
          <w:lang w:eastAsia="el-GR"/>
        </w:rPr>
      </w:pPr>
      <w:r w:rsidRPr="001D788E">
        <w:rPr>
          <w:rFonts w:ascii="Arial" w:eastAsia="Times New Roman" w:hAnsi="Arial" w:cs="Arial"/>
          <w:sz w:val="24"/>
          <w:szCs w:val="24"/>
          <w:lang w:eastAsia="el-GR"/>
        </w:rPr>
        <w:lastRenderedPageBreak/>
        <w:t>• Να προχωρήσουν χωρίς άλλη καθυστέρηση οι διαδικασίες για την ανέγερση νέου σχολικού κτηρίου για το ΕΝ.Ε.Ε.ΓΥ-Λ.</w:t>
      </w:r>
    </w:p>
    <w:p w:rsidR="003B2F81" w:rsidRPr="00F645D9" w:rsidRDefault="003B2F81" w:rsidP="003B2F81">
      <w:pPr>
        <w:rPr>
          <w:rFonts w:ascii="Arial" w:eastAsia="Times New Roman" w:hAnsi="Arial" w:cs="Arial"/>
          <w:b/>
          <w:bCs/>
          <w:sz w:val="24"/>
          <w:szCs w:val="24"/>
          <w:lang w:eastAsia="el-GR"/>
        </w:rPr>
      </w:pPr>
    </w:p>
    <w:p w:rsidR="003B2F81" w:rsidRPr="001D788E" w:rsidRDefault="003B2F81" w:rsidP="003B2F81">
      <w:pPr>
        <w:jc w:val="both"/>
        <w:rPr>
          <w:rFonts w:ascii="Arial" w:eastAsia="Times New Roman" w:hAnsi="Arial" w:cs="Arial"/>
          <w:sz w:val="24"/>
          <w:szCs w:val="24"/>
          <w:lang w:eastAsia="el-GR"/>
        </w:rPr>
      </w:pPr>
      <w:r w:rsidRPr="00F645D9">
        <w:rPr>
          <w:rFonts w:ascii="Arial" w:eastAsia="Times New Roman" w:hAnsi="Arial" w:cs="Arial"/>
          <w:b/>
          <w:bCs/>
          <w:sz w:val="24"/>
          <w:szCs w:val="24"/>
          <w:lang w:eastAsia="el-GR"/>
        </w:rPr>
        <w:t xml:space="preserve">Δεν αποδεχόμαστε καμία έκπτωση στην ασφάλεια, την παιδαγωγική επάρκεια και την καταλληλότητα των σχολικών υποδομών. </w:t>
      </w:r>
      <w:r w:rsidRPr="001D788E">
        <w:rPr>
          <w:rFonts w:ascii="Arial" w:eastAsia="Times New Roman" w:hAnsi="Arial" w:cs="Arial"/>
          <w:b/>
          <w:bCs/>
          <w:sz w:val="24"/>
          <w:szCs w:val="24"/>
          <w:lang w:eastAsia="el-GR"/>
        </w:rPr>
        <w:br/>
      </w:r>
      <w:r w:rsidRPr="001D788E">
        <w:rPr>
          <w:rFonts w:ascii="Arial" w:eastAsia="Times New Roman" w:hAnsi="Arial" w:cs="Arial"/>
          <w:b/>
          <w:bCs/>
          <w:sz w:val="24"/>
          <w:szCs w:val="24"/>
          <w:lang w:eastAsia="el-GR"/>
        </w:rPr>
        <w:br/>
      </w:r>
      <w:r w:rsidRPr="00F645D9">
        <w:rPr>
          <w:rFonts w:ascii="Arial" w:eastAsia="Times New Roman" w:hAnsi="Arial" w:cs="Arial"/>
          <w:b/>
          <w:bCs/>
          <w:sz w:val="24"/>
          <w:szCs w:val="24"/>
          <w:lang w:eastAsia="el-GR"/>
        </w:rPr>
        <w:t>Ως ΕΛΜΕ Ηρακλείου θα συνεχίσουμε με όλες μας τις δυνάμεις να αγωνιζόμαστε για τη δημιουργία σύγχρονων, ασφαλών και λειτουργικών σχολικών μονάδων γενικής και ειδικής αγωγής καθώς επίσης το κράτος να παρέχει ίσες δυνατότητες μάθησης και εκπαίδευσης για όλα τα παιδιά.</w:t>
      </w:r>
      <w:r w:rsidRPr="001D788E">
        <w:rPr>
          <w:rFonts w:ascii="Arial" w:eastAsia="Times New Roman" w:hAnsi="Arial" w:cs="Arial"/>
          <w:sz w:val="24"/>
          <w:szCs w:val="24"/>
          <w:lang w:eastAsia="el-GR"/>
        </w:rPr>
        <w:br/>
      </w:r>
      <w:r w:rsidRPr="001D788E">
        <w:rPr>
          <w:rFonts w:ascii="Arial" w:eastAsia="Times New Roman" w:hAnsi="Arial" w:cs="Arial"/>
          <w:sz w:val="24"/>
          <w:szCs w:val="24"/>
          <w:lang w:eastAsia="el-GR"/>
        </w:rPr>
        <w:br/>
        <w:t>Διεκδικούμε:</w:t>
      </w:r>
    </w:p>
    <w:p w:rsidR="003B2F81" w:rsidRPr="001D788E" w:rsidRDefault="003B2F81" w:rsidP="003B2F81">
      <w:pPr>
        <w:spacing w:before="100" w:beforeAutospacing="1" w:after="100" w:afterAutospacing="1" w:line="276" w:lineRule="auto"/>
        <w:jc w:val="both"/>
        <w:rPr>
          <w:rFonts w:ascii="Arial" w:eastAsia="Times New Roman" w:hAnsi="Arial" w:cs="Arial"/>
          <w:sz w:val="24"/>
          <w:szCs w:val="24"/>
          <w:lang w:eastAsia="el-GR"/>
        </w:rPr>
      </w:pPr>
      <w:r w:rsidRPr="00F645D9">
        <w:rPr>
          <w:rFonts w:ascii="Arial" w:eastAsia="Times New Roman" w:hAnsi="Arial" w:cs="Arial"/>
          <w:sz w:val="24"/>
          <w:szCs w:val="24"/>
          <w:lang w:eastAsia="el-GR"/>
        </w:rPr>
        <w:t>•</w:t>
      </w:r>
      <w:r w:rsidRPr="001D788E">
        <w:rPr>
          <w:rFonts w:ascii="Arial" w:eastAsia="Times New Roman" w:hAnsi="Arial" w:cs="Arial"/>
          <w:sz w:val="24"/>
          <w:szCs w:val="24"/>
          <w:lang w:eastAsia="el-GR"/>
        </w:rPr>
        <w:t>Αύξηση των κρα</w:t>
      </w:r>
      <w:r w:rsidRPr="00F645D9">
        <w:rPr>
          <w:rFonts w:ascii="Arial" w:eastAsia="Times New Roman" w:hAnsi="Arial" w:cs="Arial"/>
          <w:sz w:val="24"/>
          <w:szCs w:val="24"/>
          <w:lang w:eastAsia="el-GR"/>
        </w:rPr>
        <w:t>τικών δαπανών για την Παιδεία</w:t>
      </w:r>
      <w:r w:rsidRPr="00F645D9">
        <w:rPr>
          <w:rFonts w:ascii="Arial" w:eastAsia="Times New Roman" w:hAnsi="Arial" w:cs="Arial"/>
          <w:sz w:val="24"/>
          <w:szCs w:val="24"/>
          <w:lang w:eastAsia="el-GR"/>
        </w:rPr>
        <w:br/>
        <w:t>•</w:t>
      </w:r>
      <w:r w:rsidRPr="001D788E">
        <w:rPr>
          <w:rFonts w:ascii="Arial" w:eastAsia="Times New Roman" w:hAnsi="Arial" w:cs="Arial"/>
          <w:sz w:val="24"/>
          <w:szCs w:val="24"/>
          <w:lang w:eastAsia="el-GR"/>
        </w:rPr>
        <w:t>Ανέγερση νέων σχολικών κτιρίων με αποκλει</w:t>
      </w:r>
      <w:r w:rsidRPr="00F645D9">
        <w:rPr>
          <w:rFonts w:ascii="Arial" w:eastAsia="Times New Roman" w:hAnsi="Arial" w:cs="Arial"/>
          <w:sz w:val="24"/>
          <w:szCs w:val="24"/>
          <w:lang w:eastAsia="el-GR"/>
        </w:rPr>
        <w:t>στική ευθύνη από την Πολιτεία</w:t>
      </w:r>
      <w:r w:rsidRPr="00F645D9">
        <w:rPr>
          <w:rFonts w:ascii="Arial" w:eastAsia="Times New Roman" w:hAnsi="Arial" w:cs="Arial"/>
          <w:sz w:val="24"/>
          <w:szCs w:val="24"/>
          <w:lang w:eastAsia="el-GR"/>
        </w:rPr>
        <w:br/>
        <w:t>•</w:t>
      </w:r>
      <w:r w:rsidRPr="001D788E">
        <w:rPr>
          <w:rFonts w:ascii="Arial" w:eastAsia="Times New Roman" w:hAnsi="Arial" w:cs="Arial"/>
          <w:sz w:val="24"/>
          <w:szCs w:val="24"/>
          <w:lang w:eastAsia="el-GR"/>
        </w:rPr>
        <w:t xml:space="preserve">Ίσες δυνατότητες εκπαίδευσης </w:t>
      </w:r>
      <w:r w:rsidRPr="00F645D9">
        <w:rPr>
          <w:rFonts w:ascii="Arial" w:eastAsia="Times New Roman" w:hAnsi="Arial" w:cs="Arial"/>
          <w:sz w:val="24"/>
          <w:szCs w:val="24"/>
          <w:lang w:eastAsia="el-GR"/>
        </w:rPr>
        <w:t>και μάθησης για όλα τα παιδιά</w:t>
      </w:r>
      <w:r w:rsidRPr="00F645D9">
        <w:rPr>
          <w:rFonts w:ascii="Arial" w:eastAsia="Times New Roman" w:hAnsi="Arial" w:cs="Arial"/>
          <w:sz w:val="24"/>
          <w:szCs w:val="24"/>
          <w:lang w:eastAsia="el-GR"/>
        </w:rPr>
        <w:br/>
        <w:t>•</w:t>
      </w:r>
      <w:r w:rsidRPr="001D788E">
        <w:rPr>
          <w:rFonts w:ascii="Arial" w:eastAsia="Times New Roman" w:hAnsi="Arial" w:cs="Arial"/>
          <w:sz w:val="24"/>
          <w:szCs w:val="24"/>
          <w:lang w:eastAsia="el-GR"/>
        </w:rPr>
        <w:t xml:space="preserve">Δημόσια και δωρεάν Παιδεία </w:t>
      </w:r>
    </w:p>
    <w:p w:rsidR="003B2F81" w:rsidRPr="001D788E" w:rsidRDefault="003B2F81" w:rsidP="003B2F81">
      <w:pPr>
        <w:jc w:val="both"/>
        <w:rPr>
          <w:rFonts w:ascii="Arial" w:eastAsia="Times New Roman" w:hAnsi="Arial" w:cs="Arial"/>
          <w:sz w:val="24"/>
          <w:szCs w:val="24"/>
          <w:lang w:eastAsia="el-GR"/>
        </w:rPr>
      </w:pPr>
      <w:r w:rsidRPr="00F645D9">
        <w:rPr>
          <w:rFonts w:ascii="Arial" w:eastAsia="Times New Roman" w:hAnsi="Arial" w:cs="Arial"/>
          <w:noProof/>
          <w:sz w:val="24"/>
          <w:szCs w:val="24"/>
          <w:lang w:eastAsia="el-GR"/>
        </w:rPr>
        <w:drawing>
          <wp:inline distT="0" distB="0" distL="0" distR="0">
            <wp:extent cx="5551756" cy="2278967"/>
            <wp:effectExtent l="19050" t="0" r="0" b="0"/>
            <wp:docPr id="3" name="Εικόνα 1" descr="https://elmeher.gr/wp-content/uploads/2025/05/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meher.gr/wp-content/uploads/2025/05/yp.jpg"/>
                    <pic:cNvPicPr>
                      <a:picLocks noChangeAspect="1" noChangeArrowheads="1"/>
                    </pic:cNvPicPr>
                  </pic:nvPicPr>
                  <pic:blipFill>
                    <a:blip r:embed="rId8" cstate="print"/>
                    <a:srcRect/>
                    <a:stretch>
                      <a:fillRect/>
                    </a:stretch>
                  </pic:blipFill>
                  <pic:spPr bwMode="auto">
                    <a:xfrm>
                      <a:off x="0" y="0"/>
                      <a:ext cx="5554021" cy="2279897"/>
                    </a:xfrm>
                    <a:prstGeom prst="rect">
                      <a:avLst/>
                    </a:prstGeom>
                    <a:noFill/>
                    <a:ln w="9525">
                      <a:noFill/>
                      <a:miter lim="800000"/>
                      <a:headEnd/>
                      <a:tailEnd/>
                    </a:ln>
                  </pic:spPr>
                </pic:pic>
              </a:graphicData>
            </a:graphic>
          </wp:inline>
        </w:drawing>
      </w:r>
    </w:p>
    <w:p w:rsidR="003B2F81" w:rsidRPr="001D788E" w:rsidRDefault="003B2F81" w:rsidP="003B2F81">
      <w:pPr>
        <w:pBdr>
          <w:top w:val="single" w:sz="6" w:space="1" w:color="auto"/>
        </w:pBdr>
        <w:jc w:val="both"/>
        <w:rPr>
          <w:rFonts w:ascii="Arial" w:eastAsia="Times New Roman" w:hAnsi="Arial" w:cs="Arial"/>
          <w:vanish/>
          <w:sz w:val="24"/>
          <w:szCs w:val="24"/>
          <w:lang w:eastAsia="el-GR"/>
        </w:rPr>
      </w:pPr>
      <w:r w:rsidRPr="001D788E">
        <w:rPr>
          <w:rFonts w:ascii="Arial" w:eastAsia="Times New Roman" w:hAnsi="Arial" w:cs="Arial"/>
          <w:vanish/>
          <w:sz w:val="24"/>
          <w:szCs w:val="24"/>
          <w:lang w:eastAsia="el-GR"/>
        </w:rPr>
        <w:t>Τέλος φόρμας</w:t>
      </w:r>
    </w:p>
    <w:p w:rsidR="003B2F81" w:rsidRPr="00F645D9" w:rsidRDefault="003B2F81" w:rsidP="003B2F81">
      <w:pPr>
        <w:jc w:val="both"/>
        <w:rPr>
          <w:rFonts w:ascii="Arial" w:hAnsi="Arial" w:cs="Arial"/>
          <w:sz w:val="24"/>
          <w:szCs w:val="24"/>
        </w:rPr>
      </w:pPr>
    </w:p>
    <w:p w:rsidR="00B32911" w:rsidRPr="00F645D9" w:rsidRDefault="00B32911" w:rsidP="003B2F81">
      <w:pPr>
        <w:pStyle w:val="a4"/>
        <w:spacing w:line="276" w:lineRule="auto"/>
        <w:rPr>
          <w:rFonts w:ascii="Arial" w:hAnsi="Arial" w:cs="Arial"/>
          <w:sz w:val="24"/>
          <w:szCs w:val="24"/>
        </w:rPr>
      </w:pPr>
    </w:p>
    <w:p w:rsidR="003B2F81" w:rsidRPr="00F645D9" w:rsidRDefault="003B2F81" w:rsidP="003B2F81">
      <w:pPr>
        <w:jc w:val="both"/>
        <w:rPr>
          <w:rFonts w:ascii="Arial" w:eastAsia="Times New Roman" w:hAnsi="Arial" w:cs="Arial"/>
          <w:sz w:val="24"/>
          <w:szCs w:val="24"/>
          <w:lang w:eastAsia="el-GR"/>
        </w:rPr>
      </w:pPr>
    </w:p>
    <w:p w:rsidR="003B2F81" w:rsidRPr="00F645D9" w:rsidRDefault="003B2F81" w:rsidP="003B2F81">
      <w:pPr>
        <w:jc w:val="both"/>
        <w:rPr>
          <w:rFonts w:ascii="Arial" w:eastAsia="Times New Roman" w:hAnsi="Arial" w:cs="Arial"/>
          <w:sz w:val="24"/>
          <w:szCs w:val="24"/>
          <w:lang w:eastAsia="el-GR"/>
        </w:rPr>
      </w:pPr>
    </w:p>
    <w:p w:rsidR="003B2F81" w:rsidRPr="00F645D9" w:rsidRDefault="003B2F81" w:rsidP="003B2F81">
      <w:pPr>
        <w:jc w:val="both"/>
        <w:rPr>
          <w:rFonts w:ascii="Arial" w:eastAsia="Times New Roman" w:hAnsi="Arial" w:cs="Arial"/>
          <w:sz w:val="24"/>
          <w:szCs w:val="24"/>
          <w:lang w:eastAsia="el-GR"/>
        </w:rPr>
      </w:pPr>
    </w:p>
    <w:p w:rsidR="003B2F81" w:rsidRPr="00F645D9" w:rsidRDefault="003B2F81" w:rsidP="003B2F81">
      <w:pPr>
        <w:jc w:val="both"/>
        <w:rPr>
          <w:rFonts w:ascii="Arial" w:eastAsia="Times New Roman" w:hAnsi="Arial" w:cs="Arial"/>
          <w:sz w:val="24"/>
          <w:szCs w:val="24"/>
          <w:lang w:eastAsia="el-GR"/>
        </w:rPr>
      </w:pPr>
    </w:p>
    <w:p w:rsidR="003B2F81" w:rsidRPr="00F645D9" w:rsidRDefault="003B2F81" w:rsidP="003B2F81">
      <w:pPr>
        <w:jc w:val="both"/>
        <w:rPr>
          <w:rFonts w:ascii="Arial" w:eastAsia="Times New Roman" w:hAnsi="Arial" w:cs="Arial"/>
          <w:sz w:val="24"/>
          <w:szCs w:val="24"/>
          <w:lang w:eastAsia="el-GR"/>
        </w:rPr>
      </w:pPr>
      <w:r w:rsidRPr="00F645D9">
        <w:rPr>
          <w:rFonts w:ascii="Arial" w:eastAsia="Times New Roman" w:hAnsi="Arial" w:cs="Arial"/>
          <w:sz w:val="24"/>
          <w:szCs w:val="24"/>
          <w:lang w:eastAsia="el-GR"/>
        </w:rPr>
        <w:t xml:space="preserve">Πηγή : </w:t>
      </w:r>
      <w:hyperlink r:id="rId9" w:history="1">
        <w:r w:rsidRPr="00F645D9">
          <w:rPr>
            <w:rStyle w:val="-"/>
            <w:rFonts w:ascii="Arial" w:eastAsia="Times New Roman" w:hAnsi="Arial" w:cs="Arial"/>
            <w:sz w:val="24"/>
            <w:szCs w:val="24"/>
            <w:lang w:eastAsia="el-GR"/>
          </w:rPr>
          <w:t>https://elmeher.gr/?p=1854</w:t>
        </w:r>
      </w:hyperlink>
    </w:p>
    <w:p w:rsidR="003B2F81" w:rsidRPr="001D788E" w:rsidRDefault="003B2F81" w:rsidP="003B2F81">
      <w:pPr>
        <w:jc w:val="both"/>
        <w:rPr>
          <w:rFonts w:ascii="Arial" w:eastAsia="Times New Roman" w:hAnsi="Arial" w:cs="Arial"/>
          <w:sz w:val="24"/>
          <w:szCs w:val="24"/>
          <w:lang w:eastAsia="el-GR"/>
        </w:rPr>
      </w:pPr>
      <w:r w:rsidRPr="00F645D9">
        <w:rPr>
          <w:rFonts w:ascii="Arial" w:eastAsia="Times New Roman" w:hAnsi="Arial" w:cs="Arial"/>
          <w:sz w:val="24"/>
          <w:szCs w:val="24"/>
          <w:lang w:eastAsia="el-GR"/>
        </w:rPr>
        <w:t xml:space="preserve">Δημοσιεύτηκε </w:t>
      </w:r>
      <w:proofErr w:type="spellStart"/>
      <w:r w:rsidRPr="00F645D9">
        <w:rPr>
          <w:rFonts w:ascii="Arial" w:eastAsia="Times New Roman" w:hAnsi="Arial" w:cs="Arial"/>
          <w:sz w:val="24"/>
          <w:szCs w:val="24"/>
          <w:lang w:eastAsia="el-GR"/>
        </w:rPr>
        <w:t>στισ</w:t>
      </w:r>
      <w:proofErr w:type="spellEnd"/>
      <w:r w:rsidRPr="00F645D9">
        <w:rPr>
          <w:rFonts w:ascii="Arial" w:eastAsia="Times New Roman" w:hAnsi="Arial" w:cs="Arial"/>
          <w:sz w:val="24"/>
          <w:szCs w:val="24"/>
          <w:lang w:eastAsia="el-GR"/>
        </w:rPr>
        <w:t xml:space="preserve"> </w:t>
      </w:r>
      <w:hyperlink r:id="rId10" w:history="1">
        <w:r w:rsidRPr="00F645D9">
          <w:rPr>
            <w:rFonts w:ascii="Arial" w:eastAsia="Times New Roman" w:hAnsi="Arial" w:cs="Arial"/>
            <w:color w:val="0000FF"/>
            <w:sz w:val="24"/>
            <w:szCs w:val="24"/>
            <w:u w:val="single"/>
            <w:lang w:eastAsia="el-GR"/>
          </w:rPr>
          <w:t>17 Ιουνίου, 2025</w:t>
        </w:r>
      </w:hyperlink>
      <w:r w:rsidRPr="00F645D9">
        <w:rPr>
          <w:rFonts w:ascii="Arial" w:eastAsia="Times New Roman" w:hAnsi="Arial" w:cs="Arial"/>
          <w:sz w:val="24"/>
          <w:szCs w:val="24"/>
          <w:lang w:eastAsia="el-GR"/>
        </w:rPr>
        <w:t xml:space="preserve"> από </w:t>
      </w:r>
      <w:hyperlink r:id="rId11" w:history="1">
        <w:r w:rsidRPr="00F645D9">
          <w:rPr>
            <w:rFonts w:ascii="Arial" w:eastAsia="Times New Roman" w:hAnsi="Arial" w:cs="Arial"/>
            <w:color w:val="0000FF"/>
            <w:sz w:val="24"/>
            <w:szCs w:val="24"/>
            <w:u w:val="single"/>
            <w:lang w:eastAsia="el-GR"/>
          </w:rPr>
          <w:t xml:space="preserve">Αντώνης </w:t>
        </w:r>
        <w:proofErr w:type="spellStart"/>
        <w:r w:rsidRPr="00F645D9">
          <w:rPr>
            <w:rFonts w:ascii="Arial" w:eastAsia="Times New Roman" w:hAnsi="Arial" w:cs="Arial"/>
            <w:color w:val="0000FF"/>
            <w:sz w:val="24"/>
            <w:szCs w:val="24"/>
            <w:u w:val="single"/>
            <w:lang w:eastAsia="el-GR"/>
          </w:rPr>
          <w:t>Σκεπεταράκης</w:t>
        </w:r>
        <w:proofErr w:type="spellEnd"/>
      </w:hyperlink>
    </w:p>
    <w:p w:rsidR="003B2F81" w:rsidRPr="00F645D9" w:rsidRDefault="003B2F81" w:rsidP="003B2F81">
      <w:pPr>
        <w:pStyle w:val="a4"/>
        <w:spacing w:line="276" w:lineRule="auto"/>
        <w:rPr>
          <w:rFonts w:ascii="Arial" w:hAnsi="Arial" w:cs="Arial"/>
          <w:sz w:val="24"/>
          <w:szCs w:val="24"/>
        </w:rPr>
      </w:pPr>
    </w:p>
    <w:sectPr w:rsidR="003B2F81" w:rsidRPr="00F645D9" w:rsidSect="00717A10">
      <w:pgSz w:w="11906" w:h="16838"/>
      <w:pgMar w:top="709"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Helvetica Neue">
    <w:altName w:val="Sylfae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D1659"/>
    <w:multiLevelType w:val="hybridMultilevel"/>
    <w:tmpl w:val="84C4D6E6"/>
    <w:lvl w:ilvl="0" w:tplc="9FE6E284">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nsid w:val="32B74B2A"/>
    <w:multiLevelType w:val="hybridMultilevel"/>
    <w:tmpl w:val="7F4ADEE4"/>
    <w:lvl w:ilvl="0" w:tplc="877E6554">
      <w:start w:val="1"/>
      <w:numFmt w:val="decimal"/>
      <w:lvlText w:val="%1."/>
      <w:lvlJc w:val="left"/>
      <w:pPr>
        <w:ind w:left="395" w:hanging="188"/>
      </w:pPr>
      <w:rPr>
        <w:rFonts w:ascii="Arial" w:eastAsia="Roboto" w:hAnsi="Arial" w:cs="Arial" w:hint="default"/>
        <w:b/>
        <w:bCs w:val="0"/>
        <w:i w:val="0"/>
        <w:iCs w:val="0"/>
        <w:color w:val="212121"/>
        <w:spacing w:val="0"/>
        <w:w w:val="90"/>
        <w:sz w:val="19"/>
        <w:szCs w:val="19"/>
        <w:lang w:val="el-GR" w:eastAsia="en-US" w:bidi="ar-SA"/>
      </w:rPr>
    </w:lvl>
    <w:lvl w:ilvl="1" w:tplc="013E0244">
      <w:numFmt w:val="bullet"/>
      <w:lvlText w:val="•"/>
      <w:lvlJc w:val="left"/>
      <w:pPr>
        <w:ind w:left="1309" w:hanging="188"/>
      </w:pPr>
      <w:rPr>
        <w:rFonts w:hint="default"/>
        <w:lang w:val="el-GR" w:eastAsia="en-US" w:bidi="ar-SA"/>
      </w:rPr>
    </w:lvl>
    <w:lvl w:ilvl="2" w:tplc="3FFE6264">
      <w:numFmt w:val="bullet"/>
      <w:lvlText w:val="•"/>
      <w:lvlJc w:val="left"/>
      <w:pPr>
        <w:ind w:left="2218" w:hanging="188"/>
      </w:pPr>
      <w:rPr>
        <w:rFonts w:hint="default"/>
        <w:lang w:val="el-GR" w:eastAsia="en-US" w:bidi="ar-SA"/>
      </w:rPr>
    </w:lvl>
    <w:lvl w:ilvl="3" w:tplc="F8AEB008">
      <w:numFmt w:val="bullet"/>
      <w:lvlText w:val="•"/>
      <w:lvlJc w:val="left"/>
      <w:pPr>
        <w:ind w:left="3127" w:hanging="188"/>
      </w:pPr>
      <w:rPr>
        <w:rFonts w:hint="default"/>
        <w:lang w:val="el-GR" w:eastAsia="en-US" w:bidi="ar-SA"/>
      </w:rPr>
    </w:lvl>
    <w:lvl w:ilvl="4" w:tplc="C1E035FE">
      <w:numFmt w:val="bullet"/>
      <w:lvlText w:val="•"/>
      <w:lvlJc w:val="left"/>
      <w:pPr>
        <w:ind w:left="4036" w:hanging="188"/>
      </w:pPr>
      <w:rPr>
        <w:rFonts w:hint="default"/>
        <w:lang w:val="el-GR" w:eastAsia="en-US" w:bidi="ar-SA"/>
      </w:rPr>
    </w:lvl>
    <w:lvl w:ilvl="5" w:tplc="D39E0FCC">
      <w:numFmt w:val="bullet"/>
      <w:lvlText w:val="•"/>
      <w:lvlJc w:val="left"/>
      <w:pPr>
        <w:ind w:left="4945" w:hanging="188"/>
      </w:pPr>
      <w:rPr>
        <w:rFonts w:hint="default"/>
        <w:lang w:val="el-GR" w:eastAsia="en-US" w:bidi="ar-SA"/>
      </w:rPr>
    </w:lvl>
    <w:lvl w:ilvl="6" w:tplc="6B3A2432">
      <w:numFmt w:val="bullet"/>
      <w:lvlText w:val="•"/>
      <w:lvlJc w:val="left"/>
      <w:pPr>
        <w:ind w:left="5854" w:hanging="188"/>
      </w:pPr>
      <w:rPr>
        <w:rFonts w:hint="default"/>
        <w:lang w:val="el-GR" w:eastAsia="en-US" w:bidi="ar-SA"/>
      </w:rPr>
    </w:lvl>
    <w:lvl w:ilvl="7" w:tplc="DDC8CFFC">
      <w:numFmt w:val="bullet"/>
      <w:lvlText w:val="•"/>
      <w:lvlJc w:val="left"/>
      <w:pPr>
        <w:ind w:left="6763" w:hanging="188"/>
      </w:pPr>
      <w:rPr>
        <w:rFonts w:hint="default"/>
        <w:lang w:val="el-GR" w:eastAsia="en-US" w:bidi="ar-SA"/>
      </w:rPr>
    </w:lvl>
    <w:lvl w:ilvl="8" w:tplc="B1E64D2E">
      <w:numFmt w:val="bullet"/>
      <w:lvlText w:val="•"/>
      <w:lvlJc w:val="left"/>
      <w:pPr>
        <w:ind w:left="7672" w:hanging="188"/>
      </w:pPr>
      <w:rPr>
        <w:rFonts w:hint="default"/>
        <w:lang w:val="el-G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32911"/>
    <w:rsid w:val="0006793E"/>
    <w:rsid w:val="000C6184"/>
    <w:rsid w:val="000D57A1"/>
    <w:rsid w:val="00130E1F"/>
    <w:rsid w:val="00250231"/>
    <w:rsid w:val="002F4003"/>
    <w:rsid w:val="00353974"/>
    <w:rsid w:val="0038181E"/>
    <w:rsid w:val="003B2F81"/>
    <w:rsid w:val="00515A9B"/>
    <w:rsid w:val="00543FC8"/>
    <w:rsid w:val="005A0152"/>
    <w:rsid w:val="00672402"/>
    <w:rsid w:val="0068029F"/>
    <w:rsid w:val="00717A10"/>
    <w:rsid w:val="00720B26"/>
    <w:rsid w:val="0085535E"/>
    <w:rsid w:val="00A148B0"/>
    <w:rsid w:val="00A9228E"/>
    <w:rsid w:val="00AC6D43"/>
    <w:rsid w:val="00B32911"/>
    <w:rsid w:val="00BC1488"/>
    <w:rsid w:val="00BC298F"/>
    <w:rsid w:val="00C90053"/>
    <w:rsid w:val="00CB18A0"/>
    <w:rsid w:val="00DA1584"/>
    <w:rsid w:val="00DA1F2D"/>
    <w:rsid w:val="00DE37C5"/>
    <w:rsid w:val="00EF5351"/>
    <w:rsid w:val="00F645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32911"/>
    <w:pPr>
      <w:widowControl w:val="0"/>
      <w:autoSpaceDE w:val="0"/>
      <w:autoSpaceDN w:val="0"/>
      <w:spacing w:after="0" w:line="240" w:lineRule="auto"/>
    </w:pPr>
    <w:rPr>
      <w:rFonts w:ascii="Lucida Sans Unicode" w:eastAsia="Lucida Sans Unicode" w:hAnsi="Lucida Sans Unicode" w:cs="Lucida Sans Unico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32911"/>
    <w:rPr>
      <w:sz w:val="17"/>
      <w:szCs w:val="17"/>
    </w:rPr>
  </w:style>
  <w:style w:type="character" w:customStyle="1" w:styleId="Char">
    <w:name w:val="Σώμα κειμένου Char"/>
    <w:basedOn w:val="a0"/>
    <w:link w:val="a3"/>
    <w:uiPriority w:val="1"/>
    <w:rsid w:val="00B32911"/>
    <w:rPr>
      <w:rFonts w:ascii="Lucida Sans Unicode" w:eastAsia="Lucida Sans Unicode" w:hAnsi="Lucida Sans Unicode" w:cs="Lucida Sans Unicode"/>
      <w:sz w:val="17"/>
      <w:szCs w:val="17"/>
    </w:rPr>
  </w:style>
  <w:style w:type="paragraph" w:styleId="a4">
    <w:name w:val="Title"/>
    <w:basedOn w:val="a"/>
    <w:link w:val="Char0"/>
    <w:uiPriority w:val="1"/>
    <w:qFormat/>
    <w:rsid w:val="00B32911"/>
    <w:pPr>
      <w:spacing w:before="73"/>
      <w:ind w:left="165" w:right="310"/>
    </w:pPr>
    <w:rPr>
      <w:sz w:val="37"/>
      <w:szCs w:val="37"/>
    </w:rPr>
  </w:style>
  <w:style w:type="character" w:customStyle="1" w:styleId="Char0">
    <w:name w:val="Τίτλος Char"/>
    <w:basedOn w:val="a0"/>
    <w:link w:val="a4"/>
    <w:uiPriority w:val="1"/>
    <w:rsid w:val="00B32911"/>
    <w:rPr>
      <w:rFonts w:ascii="Lucida Sans Unicode" w:eastAsia="Lucida Sans Unicode" w:hAnsi="Lucida Sans Unicode" w:cs="Lucida Sans Unicode"/>
      <w:sz w:val="37"/>
      <w:szCs w:val="37"/>
    </w:rPr>
  </w:style>
  <w:style w:type="paragraph" w:styleId="a5">
    <w:name w:val="List Paragraph"/>
    <w:basedOn w:val="a"/>
    <w:uiPriority w:val="1"/>
    <w:qFormat/>
    <w:rsid w:val="00B32911"/>
    <w:pPr>
      <w:spacing w:before="33"/>
      <w:ind w:left="395" w:right="1142" w:hanging="188"/>
      <w:jc w:val="both"/>
    </w:pPr>
  </w:style>
  <w:style w:type="character" w:styleId="-">
    <w:name w:val="Hyperlink"/>
    <w:basedOn w:val="a0"/>
    <w:uiPriority w:val="99"/>
    <w:unhideWhenUsed/>
    <w:rsid w:val="00B32911"/>
    <w:rPr>
      <w:color w:val="0000FF" w:themeColor="hyperlink"/>
      <w:u w:val="single"/>
    </w:rPr>
  </w:style>
  <w:style w:type="paragraph" w:styleId="Web">
    <w:name w:val="Normal (Web)"/>
    <w:basedOn w:val="a"/>
    <w:uiPriority w:val="99"/>
    <w:unhideWhenUsed/>
    <w:rsid w:val="0085535E"/>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paragraph" w:customStyle="1" w:styleId="Body">
    <w:name w:val="Body"/>
    <w:uiPriority w:val="99"/>
    <w:rsid w:val="0085535E"/>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85535E"/>
    <w:rPr>
      <w:rFonts w:ascii="Calibri" w:eastAsia="Arial Unicode MS" w:hAnsi="Calibri" w:cs="Arial Unicode MS"/>
      <w:color w:val="000000"/>
      <w:u w:color="000000"/>
      <w:lang w:eastAsia="el-GR"/>
    </w:rPr>
  </w:style>
  <w:style w:type="paragraph" w:styleId="a6">
    <w:name w:val="Balloon Text"/>
    <w:basedOn w:val="a"/>
    <w:link w:val="Char1"/>
    <w:uiPriority w:val="99"/>
    <w:semiHidden/>
    <w:unhideWhenUsed/>
    <w:rsid w:val="0085535E"/>
    <w:rPr>
      <w:rFonts w:ascii="Tahoma" w:hAnsi="Tahoma" w:cs="Tahoma"/>
      <w:sz w:val="16"/>
      <w:szCs w:val="16"/>
    </w:rPr>
  </w:style>
  <w:style w:type="character" w:customStyle="1" w:styleId="Char1">
    <w:name w:val="Κείμενο πλαισίου Char"/>
    <w:basedOn w:val="a0"/>
    <w:link w:val="a6"/>
    <w:uiPriority w:val="99"/>
    <w:semiHidden/>
    <w:rsid w:val="0085535E"/>
    <w:rPr>
      <w:rFonts w:ascii="Tahoma" w:eastAsia="Lucida Sans Unicode"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elmeher.gr/?author=4" TargetMode="External"/><Relationship Id="rId5" Type="http://schemas.openxmlformats.org/officeDocument/2006/relationships/webSettings" Target="webSettings.xml"/><Relationship Id="rId10" Type="http://schemas.openxmlformats.org/officeDocument/2006/relationships/hyperlink" Target="https://elmeher.gr/?p=1854" TargetMode="External"/><Relationship Id="rId4" Type="http://schemas.openxmlformats.org/officeDocument/2006/relationships/settings" Target="settings.xml"/><Relationship Id="rId9" Type="http://schemas.openxmlformats.org/officeDocument/2006/relationships/hyperlink" Target="https://elmeher.gr/?p=185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83A7B-A09E-46E4-B145-BBEA0AEE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728</Words>
  <Characters>3934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2025-06-19T19:05:00Z</dcterms:created>
  <dcterms:modified xsi:type="dcterms:W3CDTF">2025-06-20T05:23:00Z</dcterms:modified>
</cp:coreProperties>
</file>