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35" w:rsidRDefault="00255E35" w:rsidP="00255E35">
      <w:pPr>
        <w:pStyle w:val="Body"/>
        <w:ind w:left="284" w:right="282"/>
        <w:jc w:val="center"/>
        <w:rPr>
          <w:rFonts w:hint="eastAsia"/>
        </w:rPr>
      </w:pPr>
      <w:r>
        <w:rPr>
          <w:rFonts w:ascii="Calibri" w:eastAsia="Calibri" w:hAnsi="Calibri" w:cs="Times New Roman"/>
          <w:noProof/>
          <w:color w:val="auto"/>
          <w:bdr w:val="none" w:sz="0" w:space="0" w:color="auto" w:frame="1"/>
        </w:rPr>
        <w:drawing>
          <wp:inline distT="0" distB="0" distL="0" distR="0">
            <wp:extent cx="1952625" cy="657225"/>
            <wp:effectExtent l="19050" t="0" r="9525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35" w:rsidRDefault="00255E35" w:rsidP="00255E35">
      <w:pPr>
        <w:pStyle w:val="Body"/>
        <w:spacing w:line="360" w:lineRule="auto"/>
        <w:ind w:left="284" w:right="28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Times New Roman"/>
          <w:noProof/>
          <w:color w:val="auto"/>
          <w:sz w:val="28"/>
          <w:szCs w:val="28"/>
          <w:bdr w:val="none" w:sz="0" w:space="0" w:color="auto" w:frame="1"/>
        </w:rPr>
        <w:drawing>
          <wp:inline distT="0" distB="0" distL="0" distR="0">
            <wp:extent cx="2181225" cy="133350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35" w:rsidRPr="001E4C93" w:rsidRDefault="00255E35" w:rsidP="00255E35">
      <w:pPr>
        <w:pStyle w:val="Body"/>
        <w:spacing w:line="360" w:lineRule="auto"/>
        <w:ind w:left="284" w:right="282"/>
        <w:rPr>
          <w:rFonts w:ascii="Arial" w:eastAsia="Calibri" w:hAnsi="Arial" w:cs="Arial"/>
        </w:rPr>
      </w:pPr>
    </w:p>
    <w:p w:rsidR="00255E35" w:rsidRPr="001E4C93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Arial" w:hAnsi="Arial" w:cs="Arial"/>
          <w:b/>
          <w:bCs/>
          <w:sz w:val="24"/>
          <w:szCs w:val="24"/>
        </w:rPr>
      </w:pPr>
    </w:p>
    <w:p w:rsidR="00255E35" w:rsidRPr="001E4C93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Arial" w:hAnsi="Arial" w:cs="Arial"/>
          <w:b/>
          <w:bCs/>
          <w:sz w:val="24"/>
          <w:szCs w:val="24"/>
        </w:rPr>
      </w:pPr>
      <w:r w:rsidRPr="001E4C93">
        <w:rPr>
          <w:rFonts w:ascii="Arial" w:hAnsi="Arial" w:cs="Arial"/>
          <w:b/>
          <w:bCs/>
          <w:sz w:val="24"/>
          <w:szCs w:val="24"/>
        </w:rPr>
        <w:t>Προς το Προεδρείο της Βουλής των Ελλήνων</w:t>
      </w:r>
    </w:p>
    <w:p w:rsidR="00255E35" w:rsidRPr="001E4C93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55E35" w:rsidRPr="001E4C93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E4C93">
        <w:rPr>
          <w:rFonts w:ascii="Arial" w:hAnsi="Arial" w:cs="Arial"/>
          <w:b/>
          <w:bCs/>
          <w:sz w:val="24"/>
          <w:szCs w:val="24"/>
          <w:u w:val="single"/>
        </w:rPr>
        <w:t>ΑΝΑΦΟΡΑ</w:t>
      </w:r>
    </w:p>
    <w:p w:rsidR="00C23E94" w:rsidRPr="001E4C93" w:rsidRDefault="00255E35" w:rsidP="00C23E94">
      <w:pPr>
        <w:pStyle w:val="BodyA"/>
        <w:spacing w:after="0" w:line="360" w:lineRule="auto"/>
        <w:ind w:left="284" w:right="282"/>
        <w:jc w:val="center"/>
        <w:rPr>
          <w:rFonts w:ascii="Arial" w:hAnsi="Arial" w:cs="Arial"/>
          <w:b/>
          <w:bCs/>
          <w:sz w:val="24"/>
          <w:szCs w:val="24"/>
        </w:rPr>
      </w:pPr>
      <w:r w:rsidRPr="001E4C93">
        <w:rPr>
          <w:rFonts w:ascii="Arial" w:hAnsi="Arial" w:cs="Arial"/>
          <w:b/>
          <w:bCs/>
          <w:sz w:val="24"/>
          <w:szCs w:val="24"/>
        </w:rPr>
        <w:t>Προς τ</w:t>
      </w:r>
      <w:r w:rsidR="00B5706B" w:rsidRPr="001E4C93">
        <w:rPr>
          <w:rFonts w:ascii="Arial" w:hAnsi="Arial" w:cs="Arial"/>
          <w:b/>
          <w:bCs/>
          <w:sz w:val="24"/>
          <w:szCs w:val="24"/>
        </w:rPr>
        <w:t>ο</w:t>
      </w:r>
      <w:r w:rsidR="00D20C54" w:rsidRPr="001E4C93">
        <w:rPr>
          <w:rFonts w:ascii="Arial" w:hAnsi="Arial" w:cs="Arial"/>
          <w:b/>
          <w:bCs/>
          <w:sz w:val="24"/>
          <w:szCs w:val="24"/>
        </w:rPr>
        <w:t>ν</w:t>
      </w:r>
      <w:r w:rsidRPr="001E4C93">
        <w:rPr>
          <w:rFonts w:ascii="Arial" w:hAnsi="Arial" w:cs="Arial"/>
          <w:b/>
          <w:bCs/>
          <w:sz w:val="24"/>
          <w:szCs w:val="24"/>
        </w:rPr>
        <w:t xml:space="preserve"> κ</w:t>
      </w:r>
      <w:r w:rsidR="00D20C54" w:rsidRPr="001E4C93">
        <w:rPr>
          <w:rFonts w:ascii="Arial" w:hAnsi="Arial" w:cs="Arial"/>
          <w:b/>
          <w:bCs/>
          <w:sz w:val="24"/>
          <w:szCs w:val="24"/>
        </w:rPr>
        <w:t>.</w:t>
      </w:r>
      <w:r w:rsidRPr="001E4C93">
        <w:rPr>
          <w:rFonts w:ascii="Arial" w:hAnsi="Arial" w:cs="Arial"/>
          <w:b/>
          <w:bCs/>
          <w:sz w:val="24"/>
          <w:szCs w:val="24"/>
        </w:rPr>
        <w:t xml:space="preserve"> Υπουργ</w:t>
      </w:r>
      <w:r w:rsidR="00D20C54" w:rsidRPr="001E4C93">
        <w:rPr>
          <w:rFonts w:ascii="Arial" w:hAnsi="Arial" w:cs="Arial"/>
          <w:b/>
          <w:bCs/>
          <w:sz w:val="24"/>
          <w:szCs w:val="24"/>
        </w:rPr>
        <w:t xml:space="preserve">ό </w:t>
      </w:r>
      <w:r w:rsidR="00F3016C">
        <w:rPr>
          <w:rFonts w:ascii="Arial" w:hAnsi="Arial" w:cs="Arial"/>
          <w:b/>
          <w:bCs/>
          <w:sz w:val="24"/>
          <w:szCs w:val="24"/>
        </w:rPr>
        <w:t>Πολιτισμού</w:t>
      </w:r>
    </w:p>
    <w:p w:rsidR="00AC5CE0" w:rsidRPr="001E4C93" w:rsidRDefault="00AC5CE0" w:rsidP="00AC5CE0">
      <w:pPr>
        <w:pStyle w:val="BodyA"/>
        <w:spacing w:after="0" w:line="360" w:lineRule="auto"/>
        <w:ind w:left="284" w:right="282"/>
        <w:jc w:val="center"/>
        <w:rPr>
          <w:rFonts w:ascii="Arial" w:hAnsi="Arial" w:cs="Arial"/>
          <w:b/>
          <w:bCs/>
          <w:sz w:val="24"/>
          <w:szCs w:val="24"/>
        </w:rPr>
      </w:pPr>
    </w:p>
    <w:p w:rsidR="00255E35" w:rsidRPr="007C5AFD" w:rsidRDefault="006653CA" w:rsidP="00B30B41">
      <w:pPr>
        <w:pStyle w:val="BodyA"/>
        <w:spacing w:after="0" w:line="360" w:lineRule="auto"/>
        <w:ind w:right="-13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Θέμα: </w:t>
      </w:r>
      <w:r w:rsidR="00B30B41">
        <w:rPr>
          <w:rFonts w:ascii="Arial" w:hAnsi="Arial" w:cs="Arial"/>
          <w:b/>
          <w:sz w:val="24"/>
          <w:szCs w:val="24"/>
        </w:rPr>
        <w:t xml:space="preserve">«Διαμαρτυρία </w:t>
      </w:r>
      <w:proofErr w:type="spellStart"/>
      <w:r w:rsidR="00B30B41">
        <w:rPr>
          <w:rFonts w:ascii="Arial" w:hAnsi="Arial" w:cs="Arial"/>
          <w:b/>
          <w:sz w:val="24"/>
          <w:szCs w:val="24"/>
        </w:rPr>
        <w:t>Παγκρήτιας</w:t>
      </w:r>
      <w:proofErr w:type="spellEnd"/>
      <w:r w:rsidR="00B30B41">
        <w:rPr>
          <w:rFonts w:ascii="Arial" w:hAnsi="Arial" w:cs="Arial"/>
          <w:b/>
          <w:sz w:val="24"/>
          <w:szCs w:val="24"/>
        </w:rPr>
        <w:t xml:space="preserve"> Ένωσης Πτυχιούχων Αρχαιοφυλάκων </w:t>
      </w:r>
      <w:r w:rsidR="00B30B41" w:rsidRPr="00B30B41">
        <w:rPr>
          <w:rFonts w:ascii="Arial" w:hAnsi="Arial" w:cs="Arial"/>
          <w:b/>
          <w:sz w:val="24"/>
          <w:szCs w:val="24"/>
        </w:rPr>
        <w:t>(</w:t>
      </w:r>
      <w:proofErr w:type="spellStart"/>
      <w:r w:rsidR="00B30B41" w:rsidRPr="00B30B41">
        <w:rPr>
          <w:rFonts w:ascii="Arial" w:hAnsi="Arial" w:cs="Arial"/>
          <w:b/>
          <w:sz w:val="24"/>
          <w:szCs w:val="24"/>
        </w:rPr>
        <w:t>Π.Ε.Πτ.Α</w:t>
      </w:r>
      <w:proofErr w:type="spellEnd"/>
      <w:r w:rsidR="00B30B41" w:rsidRPr="00B30B41">
        <w:rPr>
          <w:rFonts w:ascii="Arial" w:hAnsi="Arial" w:cs="Arial"/>
          <w:b/>
          <w:sz w:val="24"/>
          <w:szCs w:val="24"/>
        </w:rPr>
        <w:t>.)</w:t>
      </w:r>
      <w:r w:rsidR="00601504" w:rsidRPr="007C5AFD">
        <w:rPr>
          <w:rFonts w:ascii="Arial" w:hAnsi="Arial" w:cs="Arial"/>
          <w:b/>
          <w:sz w:val="24"/>
          <w:szCs w:val="24"/>
        </w:rPr>
        <w:t>»</w:t>
      </w:r>
    </w:p>
    <w:p w:rsidR="00B30B41" w:rsidRDefault="00255E35" w:rsidP="00A45D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4C93">
        <w:rPr>
          <w:rFonts w:ascii="Arial" w:hAnsi="Arial" w:cs="Arial"/>
          <w:color w:val="222222"/>
          <w:sz w:val="21"/>
          <w:szCs w:val="21"/>
        </w:rPr>
        <w:br/>
      </w:r>
      <w:r w:rsidRPr="001E4C93">
        <w:rPr>
          <w:rFonts w:ascii="Arial" w:hAnsi="Arial" w:cs="Arial"/>
          <w:sz w:val="24"/>
          <w:szCs w:val="24"/>
        </w:rPr>
        <w:t xml:space="preserve">Ο </w:t>
      </w:r>
      <w:r w:rsidR="00735999" w:rsidRPr="001E4C93">
        <w:rPr>
          <w:rFonts w:ascii="Arial" w:hAnsi="Arial" w:cs="Arial"/>
          <w:b/>
          <w:bCs/>
          <w:sz w:val="24"/>
          <w:szCs w:val="24"/>
        </w:rPr>
        <w:t xml:space="preserve">Βουλευτής ν. </w:t>
      </w:r>
      <w:r w:rsidRPr="001E4C93">
        <w:rPr>
          <w:rFonts w:ascii="Arial" w:hAnsi="Arial" w:cs="Arial"/>
          <w:b/>
          <w:bCs/>
          <w:sz w:val="24"/>
          <w:szCs w:val="24"/>
        </w:rPr>
        <w:t xml:space="preserve">Ηρακλείου ΣΥ.ΡΙΖ.Α - Προοδευτική Συμμαχία </w:t>
      </w:r>
      <w:proofErr w:type="spellStart"/>
      <w:r w:rsidRPr="001E4C93">
        <w:rPr>
          <w:rFonts w:ascii="Arial" w:hAnsi="Arial" w:cs="Arial"/>
          <w:b/>
          <w:bCs/>
          <w:sz w:val="24"/>
          <w:szCs w:val="24"/>
        </w:rPr>
        <w:t>Μαμουλάκης</w:t>
      </w:r>
      <w:proofErr w:type="spellEnd"/>
      <w:r w:rsidRPr="001E4C93">
        <w:rPr>
          <w:rFonts w:ascii="Arial" w:hAnsi="Arial" w:cs="Arial"/>
          <w:b/>
          <w:bCs/>
          <w:sz w:val="24"/>
          <w:szCs w:val="24"/>
        </w:rPr>
        <w:t xml:space="preserve"> Χαράλαμπος (Χάρης) </w:t>
      </w:r>
      <w:r w:rsidRPr="001E4C93">
        <w:rPr>
          <w:rFonts w:ascii="Arial" w:hAnsi="Arial" w:cs="Arial"/>
          <w:sz w:val="24"/>
          <w:szCs w:val="24"/>
        </w:rPr>
        <w:t xml:space="preserve">καταθέτει προς </w:t>
      </w:r>
      <w:r w:rsidR="00906FE2" w:rsidRPr="001E4C93">
        <w:rPr>
          <w:rFonts w:ascii="Arial" w:hAnsi="Arial" w:cs="Arial"/>
          <w:sz w:val="24"/>
          <w:szCs w:val="24"/>
        </w:rPr>
        <w:t>το</w:t>
      </w:r>
      <w:r w:rsidR="00036C12" w:rsidRPr="001E4C93">
        <w:rPr>
          <w:rFonts w:ascii="Arial" w:hAnsi="Arial" w:cs="Arial"/>
          <w:sz w:val="24"/>
          <w:szCs w:val="24"/>
        </w:rPr>
        <w:t>ν</w:t>
      </w:r>
      <w:r w:rsidRPr="001E4C93">
        <w:rPr>
          <w:rFonts w:ascii="Arial" w:hAnsi="Arial" w:cs="Arial"/>
          <w:sz w:val="24"/>
          <w:szCs w:val="24"/>
        </w:rPr>
        <w:t xml:space="preserve"> κ. </w:t>
      </w:r>
      <w:r w:rsidRPr="001E4C93">
        <w:rPr>
          <w:rFonts w:ascii="Arial" w:hAnsi="Arial" w:cs="Arial"/>
          <w:b/>
          <w:sz w:val="24"/>
          <w:szCs w:val="24"/>
        </w:rPr>
        <w:t>Υπουργ</w:t>
      </w:r>
      <w:r w:rsidR="00036C12" w:rsidRPr="001E4C93">
        <w:rPr>
          <w:rFonts w:ascii="Arial" w:hAnsi="Arial" w:cs="Arial"/>
          <w:b/>
          <w:sz w:val="24"/>
          <w:szCs w:val="24"/>
        </w:rPr>
        <w:t xml:space="preserve">ό </w:t>
      </w:r>
      <w:r w:rsidR="005052DA">
        <w:rPr>
          <w:rFonts w:ascii="Arial" w:hAnsi="Arial" w:cs="Arial"/>
          <w:b/>
          <w:sz w:val="24"/>
          <w:szCs w:val="24"/>
        </w:rPr>
        <w:t>Πολιτισμού</w:t>
      </w:r>
      <w:r w:rsidR="00906FE2" w:rsidRPr="001E4C93">
        <w:rPr>
          <w:rFonts w:ascii="Arial" w:hAnsi="Arial" w:cs="Arial"/>
          <w:b/>
          <w:sz w:val="24"/>
          <w:szCs w:val="24"/>
        </w:rPr>
        <w:t xml:space="preserve"> </w:t>
      </w:r>
      <w:r w:rsidR="00D13DDB" w:rsidRPr="001E4C93">
        <w:rPr>
          <w:rFonts w:ascii="Arial" w:hAnsi="Arial" w:cs="Arial"/>
          <w:sz w:val="24"/>
          <w:szCs w:val="24"/>
        </w:rPr>
        <w:t>ως</w:t>
      </w:r>
      <w:r w:rsidR="00D13DDB" w:rsidRPr="001E4C9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E4C93">
        <w:rPr>
          <w:rFonts w:ascii="Arial" w:hAnsi="Arial" w:cs="Arial"/>
          <w:bCs/>
          <w:sz w:val="24"/>
          <w:szCs w:val="24"/>
        </w:rPr>
        <w:t>α</w:t>
      </w:r>
      <w:r w:rsidR="00A57B99" w:rsidRPr="001E4C93">
        <w:rPr>
          <w:rFonts w:ascii="Arial" w:hAnsi="Arial" w:cs="Arial"/>
          <w:sz w:val="24"/>
          <w:szCs w:val="24"/>
        </w:rPr>
        <w:t xml:space="preserve">ναφορά </w:t>
      </w:r>
      <w:r w:rsidR="00B30B41">
        <w:rPr>
          <w:rFonts w:ascii="Arial" w:hAnsi="Arial" w:cs="Arial"/>
          <w:sz w:val="24"/>
          <w:szCs w:val="24"/>
        </w:rPr>
        <w:t xml:space="preserve">την από </w:t>
      </w:r>
      <w:r w:rsidR="00572D8C">
        <w:rPr>
          <w:rFonts w:ascii="Arial" w:hAnsi="Arial" w:cs="Arial"/>
          <w:sz w:val="24"/>
          <w:szCs w:val="24"/>
        </w:rPr>
        <w:t>16/06/25</w:t>
      </w:r>
      <w:r w:rsidR="00B30B41">
        <w:rPr>
          <w:rFonts w:ascii="Arial" w:hAnsi="Arial" w:cs="Arial"/>
          <w:sz w:val="24"/>
          <w:szCs w:val="24"/>
        </w:rPr>
        <w:t xml:space="preserve"> Ανακοίνωση</w:t>
      </w:r>
      <w:r w:rsidR="00F3016C">
        <w:rPr>
          <w:rFonts w:ascii="Arial" w:hAnsi="Arial" w:cs="Arial"/>
          <w:sz w:val="24"/>
          <w:szCs w:val="24"/>
        </w:rPr>
        <w:t xml:space="preserve"> </w:t>
      </w:r>
      <w:r w:rsidR="00B30B41">
        <w:rPr>
          <w:rFonts w:ascii="Arial" w:hAnsi="Arial" w:cs="Arial"/>
          <w:sz w:val="24"/>
          <w:szCs w:val="24"/>
        </w:rPr>
        <w:t xml:space="preserve">- Διαμαρτυρία της </w:t>
      </w:r>
      <w:proofErr w:type="spellStart"/>
      <w:r w:rsidR="00B30B41">
        <w:rPr>
          <w:rFonts w:ascii="Arial" w:hAnsi="Arial" w:cs="Arial"/>
          <w:sz w:val="24"/>
          <w:szCs w:val="24"/>
        </w:rPr>
        <w:t>Παγκρήτιας</w:t>
      </w:r>
      <w:proofErr w:type="spellEnd"/>
      <w:r w:rsidR="00B30B41">
        <w:rPr>
          <w:rFonts w:ascii="Arial" w:hAnsi="Arial" w:cs="Arial"/>
          <w:sz w:val="24"/>
          <w:szCs w:val="24"/>
        </w:rPr>
        <w:t xml:space="preserve"> Ένωσης Πτυχιούχων Αρχαιοφυλάκων </w:t>
      </w:r>
      <w:r w:rsidR="00B30B41" w:rsidRPr="00B30B41">
        <w:rPr>
          <w:rFonts w:ascii="Arial" w:hAnsi="Arial" w:cs="Arial"/>
          <w:sz w:val="24"/>
          <w:szCs w:val="24"/>
        </w:rPr>
        <w:t>(</w:t>
      </w:r>
      <w:proofErr w:type="spellStart"/>
      <w:r w:rsidR="00B30B41" w:rsidRPr="00B30B41">
        <w:rPr>
          <w:rFonts w:ascii="Arial" w:hAnsi="Arial" w:cs="Arial"/>
          <w:sz w:val="24"/>
          <w:szCs w:val="24"/>
        </w:rPr>
        <w:t>Π.Ε.Πτ.Α</w:t>
      </w:r>
      <w:proofErr w:type="spellEnd"/>
      <w:r w:rsidR="00B30B41" w:rsidRPr="00B30B41">
        <w:rPr>
          <w:rFonts w:ascii="Arial" w:hAnsi="Arial" w:cs="Arial"/>
          <w:sz w:val="24"/>
          <w:szCs w:val="24"/>
        </w:rPr>
        <w:t>.)</w:t>
      </w:r>
      <w:r w:rsidR="00B30B41">
        <w:rPr>
          <w:rFonts w:ascii="Arial" w:hAnsi="Arial" w:cs="Arial"/>
          <w:sz w:val="24"/>
          <w:szCs w:val="24"/>
        </w:rPr>
        <w:t xml:space="preserve">, </w:t>
      </w:r>
      <w:r w:rsidR="007C5AFD">
        <w:rPr>
          <w:rFonts w:ascii="Arial" w:hAnsi="Arial" w:cs="Arial"/>
          <w:sz w:val="24"/>
          <w:szCs w:val="24"/>
        </w:rPr>
        <w:t xml:space="preserve"> </w:t>
      </w:r>
      <w:r w:rsidR="00B30B41">
        <w:rPr>
          <w:rFonts w:ascii="Arial" w:hAnsi="Arial" w:cs="Arial"/>
          <w:sz w:val="24"/>
          <w:szCs w:val="24"/>
        </w:rPr>
        <w:t>σχετικά με την αιφνίδια αλλαγή στα απαιτούμενα τυπικά προσόντα</w:t>
      </w:r>
      <w:r w:rsidR="005052DA">
        <w:rPr>
          <w:rFonts w:ascii="Arial" w:hAnsi="Arial" w:cs="Arial"/>
          <w:sz w:val="24"/>
          <w:szCs w:val="24"/>
        </w:rPr>
        <w:t>,</w:t>
      </w:r>
      <w:r w:rsidR="00B30B41">
        <w:rPr>
          <w:rFonts w:ascii="Arial" w:hAnsi="Arial" w:cs="Arial"/>
          <w:sz w:val="24"/>
          <w:szCs w:val="24"/>
        </w:rPr>
        <w:t xml:space="preserve"> της από 13/06/25 δημοσιευθείσας προκήρυξης του ΑΣΕΠ με αρ. 3Κ/2025, και ειδικότερα</w:t>
      </w:r>
      <w:r w:rsidR="005052DA">
        <w:rPr>
          <w:rFonts w:ascii="Arial" w:hAnsi="Arial" w:cs="Arial"/>
          <w:sz w:val="24"/>
          <w:szCs w:val="24"/>
        </w:rPr>
        <w:t xml:space="preserve"> σε ότι αφορά την αλλαγή σ</w:t>
      </w:r>
      <w:r w:rsidR="00B30B41">
        <w:rPr>
          <w:rFonts w:ascii="Arial" w:hAnsi="Arial" w:cs="Arial"/>
          <w:sz w:val="24"/>
          <w:szCs w:val="24"/>
        </w:rPr>
        <w:t>το επίπεδο ξένης γλώσσας, εξαιτίας της</w:t>
      </w:r>
      <w:r w:rsidR="005052DA">
        <w:rPr>
          <w:rFonts w:ascii="Arial" w:hAnsi="Arial" w:cs="Arial"/>
          <w:sz w:val="24"/>
          <w:szCs w:val="24"/>
        </w:rPr>
        <w:t xml:space="preserve"> οποίας μεγάλος αριθμός υποψηφίω</w:t>
      </w:r>
      <w:r w:rsidR="00B30B41">
        <w:rPr>
          <w:rFonts w:ascii="Arial" w:hAnsi="Arial" w:cs="Arial"/>
          <w:sz w:val="24"/>
          <w:szCs w:val="24"/>
        </w:rPr>
        <w:t>ν στερείται</w:t>
      </w:r>
      <w:r w:rsidR="00572D8C">
        <w:rPr>
          <w:rFonts w:ascii="Arial" w:hAnsi="Arial" w:cs="Arial"/>
          <w:sz w:val="24"/>
          <w:szCs w:val="24"/>
        </w:rPr>
        <w:t xml:space="preserve"> πλέον</w:t>
      </w:r>
      <w:r w:rsidR="00B30B41">
        <w:rPr>
          <w:rFonts w:ascii="Arial" w:hAnsi="Arial" w:cs="Arial"/>
          <w:sz w:val="24"/>
          <w:szCs w:val="24"/>
        </w:rPr>
        <w:t xml:space="preserve"> δυνατότητα</w:t>
      </w:r>
      <w:r w:rsidR="005052DA">
        <w:rPr>
          <w:rFonts w:ascii="Arial" w:hAnsi="Arial" w:cs="Arial"/>
          <w:sz w:val="24"/>
          <w:szCs w:val="24"/>
        </w:rPr>
        <w:t>ς</w:t>
      </w:r>
      <w:r w:rsidR="00B30B41">
        <w:rPr>
          <w:rFonts w:ascii="Arial" w:hAnsi="Arial" w:cs="Arial"/>
          <w:sz w:val="24"/>
          <w:szCs w:val="24"/>
        </w:rPr>
        <w:t xml:space="preserve"> συμμετοχής</w:t>
      </w:r>
      <w:r w:rsidR="00572D8C">
        <w:rPr>
          <w:rFonts w:ascii="Arial" w:hAnsi="Arial" w:cs="Arial"/>
          <w:sz w:val="24"/>
          <w:szCs w:val="24"/>
        </w:rPr>
        <w:t>,</w:t>
      </w:r>
      <w:r w:rsidR="00B30B41">
        <w:rPr>
          <w:rFonts w:ascii="Arial" w:hAnsi="Arial" w:cs="Arial"/>
          <w:sz w:val="24"/>
          <w:szCs w:val="24"/>
        </w:rPr>
        <w:t xml:space="preserve"> παρά το γεγονός ότι κατέχ</w:t>
      </w:r>
      <w:r w:rsidR="00572D8C">
        <w:rPr>
          <w:rFonts w:ascii="Arial" w:hAnsi="Arial" w:cs="Arial"/>
          <w:sz w:val="24"/>
          <w:szCs w:val="24"/>
        </w:rPr>
        <w:t>ει</w:t>
      </w:r>
      <w:r w:rsidR="00B30B41">
        <w:rPr>
          <w:rFonts w:ascii="Arial" w:hAnsi="Arial" w:cs="Arial"/>
          <w:sz w:val="24"/>
          <w:szCs w:val="24"/>
        </w:rPr>
        <w:t xml:space="preserve"> το κύριο προσόν</w:t>
      </w:r>
      <w:r w:rsidR="00572D8C">
        <w:rPr>
          <w:rFonts w:ascii="Arial" w:hAnsi="Arial" w:cs="Arial"/>
          <w:sz w:val="24"/>
          <w:szCs w:val="24"/>
        </w:rPr>
        <w:t xml:space="preserve"> για την πλήρωση των θέσεων</w:t>
      </w:r>
      <w:r w:rsidR="005052DA">
        <w:rPr>
          <w:rFonts w:ascii="Arial" w:hAnsi="Arial" w:cs="Arial"/>
          <w:sz w:val="24"/>
          <w:szCs w:val="24"/>
        </w:rPr>
        <w:t>,</w:t>
      </w:r>
      <w:r w:rsidR="00B30B41">
        <w:rPr>
          <w:rFonts w:ascii="Arial" w:hAnsi="Arial" w:cs="Arial"/>
          <w:sz w:val="24"/>
          <w:szCs w:val="24"/>
        </w:rPr>
        <w:t xml:space="preserve"> ήτοι πτυχίο της συγκεκριμένης ειδικότητας καθώς και την ειδική</w:t>
      </w:r>
      <w:r w:rsidR="00572D8C">
        <w:rPr>
          <w:rFonts w:ascii="Arial" w:hAnsi="Arial" w:cs="Arial"/>
          <w:sz w:val="24"/>
          <w:szCs w:val="24"/>
        </w:rPr>
        <w:t xml:space="preserve"> απαιτούμενη</w:t>
      </w:r>
      <w:r w:rsidR="00B30B41">
        <w:rPr>
          <w:rFonts w:ascii="Arial" w:hAnsi="Arial" w:cs="Arial"/>
          <w:sz w:val="24"/>
          <w:szCs w:val="24"/>
        </w:rPr>
        <w:t xml:space="preserve"> εμπειρία.</w:t>
      </w:r>
    </w:p>
    <w:p w:rsidR="00B30B41" w:rsidRDefault="00B30B41" w:rsidP="00A45D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72D8C" w:rsidRPr="00A45D89" w:rsidRDefault="00572D8C" w:rsidP="00A45D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55E35" w:rsidRPr="001E4C93" w:rsidRDefault="00255E35" w:rsidP="00255E35">
      <w:pPr>
        <w:pStyle w:val="Web"/>
        <w:jc w:val="center"/>
        <w:rPr>
          <w:rFonts w:ascii="Arial" w:hAnsi="Arial" w:cs="Arial"/>
          <w:b/>
          <w:bCs/>
          <w:color w:val="000000"/>
        </w:rPr>
      </w:pPr>
      <w:r w:rsidRPr="001E4C93">
        <w:rPr>
          <w:rFonts w:ascii="Arial" w:hAnsi="Arial" w:cs="Arial"/>
          <w:b/>
          <w:bCs/>
          <w:color w:val="000000"/>
        </w:rPr>
        <w:t xml:space="preserve">Επισυνάπτεται </w:t>
      </w:r>
      <w:r w:rsidR="00572D8C">
        <w:rPr>
          <w:rFonts w:ascii="Arial" w:hAnsi="Arial" w:cs="Arial"/>
          <w:b/>
          <w:bCs/>
          <w:color w:val="000000"/>
        </w:rPr>
        <w:t xml:space="preserve">η Ανακοίνωση-Διαμαρτυρία </w:t>
      </w:r>
      <w:r w:rsidR="00572D8C" w:rsidRPr="00572D8C">
        <w:rPr>
          <w:rFonts w:ascii="Arial" w:hAnsi="Arial" w:cs="Arial"/>
          <w:b/>
          <w:bCs/>
          <w:color w:val="000000"/>
        </w:rPr>
        <w:t xml:space="preserve">της </w:t>
      </w:r>
      <w:proofErr w:type="spellStart"/>
      <w:r w:rsidR="00572D8C" w:rsidRPr="00572D8C">
        <w:rPr>
          <w:rFonts w:ascii="Arial" w:hAnsi="Arial" w:cs="Arial"/>
          <w:b/>
          <w:bCs/>
          <w:color w:val="000000"/>
        </w:rPr>
        <w:t>Παγκρήτιας</w:t>
      </w:r>
      <w:proofErr w:type="spellEnd"/>
      <w:r w:rsidR="00572D8C" w:rsidRPr="00572D8C">
        <w:rPr>
          <w:rFonts w:ascii="Arial" w:hAnsi="Arial" w:cs="Arial"/>
          <w:b/>
          <w:bCs/>
          <w:color w:val="000000"/>
        </w:rPr>
        <w:t xml:space="preserve"> Ένωσης Πτυχιούχων Αρχαιοφυλάκων (</w:t>
      </w:r>
      <w:proofErr w:type="spellStart"/>
      <w:r w:rsidR="00572D8C" w:rsidRPr="00572D8C">
        <w:rPr>
          <w:rFonts w:ascii="Arial" w:hAnsi="Arial" w:cs="Arial"/>
          <w:b/>
          <w:bCs/>
          <w:color w:val="000000"/>
        </w:rPr>
        <w:t>Π.Ε.Πτ.Α</w:t>
      </w:r>
      <w:proofErr w:type="spellEnd"/>
      <w:r w:rsidR="00572D8C" w:rsidRPr="00572D8C">
        <w:rPr>
          <w:rFonts w:ascii="Arial" w:hAnsi="Arial" w:cs="Arial"/>
          <w:b/>
          <w:bCs/>
          <w:color w:val="000000"/>
        </w:rPr>
        <w:t>.)</w:t>
      </w:r>
    </w:p>
    <w:p w:rsidR="00A45D89" w:rsidRPr="001E4C93" w:rsidRDefault="00255E35" w:rsidP="00A45D89">
      <w:pPr>
        <w:pStyle w:val="Web"/>
        <w:jc w:val="center"/>
        <w:rPr>
          <w:rFonts w:ascii="Arial" w:hAnsi="Arial" w:cs="Arial"/>
          <w:b/>
          <w:bCs/>
          <w:color w:val="000000"/>
        </w:rPr>
      </w:pPr>
      <w:r w:rsidRPr="001E4C93">
        <w:rPr>
          <w:rFonts w:ascii="Arial" w:hAnsi="Arial" w:cs="Arial"/>
          <w:b/>
          <w:bCs/>
          <w:color w:val="000000"/>
        </w:rPr>
        <w:t>Παρακαλούμε για την απάντηση και τις δικές σας ενέργειες.</w:t>
      </w:r>
    </w:p>
    <w:p w:rsidR="00255E35" w:rsidRDefault="002A6201" w:rsidP="00A97B8D">
      <w:pPr>
        <w:pStyle w:val="Web"/>
        <w:rPr>
          <w:rFonts w:ascii="Arial" w:hAnsi="Arial" w:cs="Arial"/>
          <w:b/>
          <w:bCs/>
          <w:color w:val="000000"/>
        </w:rPr>
      </w:pPr>
      <w:r w:rsidRPr="001E4C93">
        <w:rPr>
          <w:rFonts w:ascii="Arial" w:hAnsi="Arial" w:cs="Arial"/>
          <w:b/>
          <w:bCs/>
          <w:color w:val="000000"/>
        </w:rPr>
        <w:t xml:space="preserve">Αθήνα, </w:t>
      </w:r>
      <w:r w:rsidR="00572D8C">
        <w:rPr>
          <w:rFonts w:ascii="Arial" w:hAnsi="Arial" w:cs="Arial"/>
          <w:b/>
          <w:bCs/>
          <w:color w:val="000000"/>
        </w:rPr>
        <w:t>20</w:t>
      </w:r>
      <w:r w:rsidR="00A97B8D">
        <w:rPr>
          <w:rFonts w:ascii="Arial" w:hAnsi="Arial" w:cs="Arial"/>
          <w:b/>
          <w:bCs/>
          <w:color w:val="000000"/>
        </w:rPr>
        <w:t xml:space="preserve"> Ιουνίου </w:t>
      </w:r>
      <w:r w:rsidRPr="001E4C93">
        <w:rPr>
          <w:rFonts w:ascii="Arial" w:hAnsi="Arial" w:cs="Arial"/>
          <w:b/>
          <w:bCs/>
          <w:color w:val="000000"/>
        </w:rPr>
        <w:t>2025</w:t>
      </w:r>
    </w:p>
    <w:p w:rsidR="00572D8C" w:rsidRPr="001E4C93" w:rsidRDefault="00572D8C" w:rsidP="00A97B8D">
      <w:pPr>
        <w:pStyle w:val="Web"/>
        <w:rPr>
          <w:rFonts w:ascii="Arial" w:hAnsi="Arial" w:cs="Arial"/>
          <w:b/>
          <w:bCs/>
          <w:color w:val="000000"/>
        </w:rPr>
      </w:pPr>
    </w:p>
    <w:p w:rsidR="00255E35" w:rsidRPr="001E4C93" w:rsidRDefault="00255E35" w:rsidP="00255E35">
      <w:pPr>
        <w:pStyle w:val="Web"/>
        <w:jc w:val="center"/>
        <w:rPr>
          <w:rFonts w:ascii="Arial" w:hAnsi="Arial" w:cs="Arial"/>
          <w:color w:val="000000"/>
          <w:sz w:val="27"/>
          <w:szCs w:val="27"/>
        </w:rPr>
      </w:pPr>
      <w:r w:rsidRPr="001E4C93">
        <w:rPr>
          <w:rFonts w:ascii="Arial" w:hAnsi="Arial" w:cs="Arial"/>
          <w:b/>
          <w:bCs/>
          <w:color w:val="000000"/>
        </w:rPr>
        <w:t>Ο καταθέτων Βουλευτής</w:t>
      </w:r>
    </w:p>
    <w:p w:rsidR="00CC0118" w:rsidRPr="001E4C93" w:rsidRDefault="00255E35" w:rsidP="00255E35">
      <w:pPr>
        <w:pStyle w:val="Web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1E4C93">
        <w:rPr>
          <w:rFonts w:ascii="Arial" w:hAnsi="Arial" w:cs="Arial"/>
          <w:b/>
          <w:bCs/>
          <w:color w:val="000000"/>
        </w:rPr>
        <w:t>Μαμουλάκης</w:t>
      </w:r>
      <w:proofErr w:type="spellEnd"/>
      <w:r w:rsidRPr="001E4C93">
        <w:rPr>
          <w:rFonts w:ascii="Arial" w:hAnsi="Arial" w:cs="Arial"/>
          <w:b/>
          <w:bCs/>
          <w:color w:val="000000"/>
        </w:rPr>
        <w:t xml:space="preserve"> Χάρης</w:t>
      </w:r>
    </w:p>
    <w:p w:rsidR="00397FC8" w:rsidRDefault="00397FC8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:rsidR="001E4C93" w:rsidRDefault="001E4C93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:rsidR="00881979" w:rsidRDefault="00881979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:rsidR="00572D8C" w:rsidRDefault="00572D8C" w:rsidP="00572D8C">
      <w:pPr>
        <w:pStyle w:val="a4"/>
        <w:spacing w:before="43"/>
        <w:ind w:right="99"/>
        <w:jc w:val="right"/>
      </w:pPr>
      <w:r>
        <w:rPr>
          <w:color w:val="202020"/>
        </w:rPr>
        <w:lastRenderedPageBreak/>
        <w:t>Ηράκλειο</w:t>
      </w:r>
      <w:r>
        <w:rPr>
          <w:color w:val="202020"/>
          <w:spacing w:val="-6"/>
        </w:rPr>
        <w:t xml:space="preserve"> </w:t>
      </w:r>
      <w:r>
        <w:rPr>
          <w:color w:val="202020"/>
          <w:spacing w:val="-2"/>
        </w:rPr>
        <w:t>16/06/2025</w:t>
      </w:r>
    </w:p>
    <w:p w:rsidR="00572D8C" w:rsidRDefault="00572D8C" w:rsidP="00572D8C">
      <w:pPr>
        <w:pStyle w:val="a4"/>
        <w:spacing w:before="35"/>
        <w:rPr>
          <w:sz w:val="20"/>
        </w:rPr>
      </w:pPr>
    </w:p>
    <w:p w:rsidR="00572D8C" w:rsidRPr="00572D8C" w:rsidRDefault="00572D8C" w:rsidP="00572D8C">
      <w:pPr>
        <w:ind w:left="100"/>
        <w:jc w:val="both"/>
        <w:rPr>
          <w:b/>
          <w:sz w:val="24"/>
          <w:szCs w:val="24"/>
        </w:rPr>
      </w:pPr>
      <w:r w:rsidRPr="00572D8C">
        <w:rPr>
          <w:b/>
          <w:color w:val="202020"/>
          <w:spacing w:val="-2"/>
          <w:sz w:val="24"/>
          <w:szCs w:val="24"/>
        </w:rPr>
        <w:t>ΠΑΓΚΡΗΤΙΑ</w:t>
      </w:r>
      <w:r w:rsidRPr="00572D8C">
        <w:rPr>
          <w:b/>
          <w:color w:val="202020"/>
          <w:spacing w:val="6"/>
          <w:sz w:val="24"/>
          <w:szCs w:val="24"/>
        </w:rPr>
        <w:t xml:space="preserve"> </w:t>
      </w:r>
      <w:r w:rsidRPr="00572D8C">
        <w:rPr>
          <w:b/>
          <w:color w:val="202020"/>
          <w:spacing w:val="-2"/>
          <w:sz w:val="24"/>
          <w:szCs w:val="24"/>
        </w:rPr>
        <w:t>ΕΝΩΣΗ</w:t>
      </w:r>
      <w:r w:rsidRPr="00572D8C">
        <w:rPr>
          <w:b/>
          <w:color w:val="202020"/>
          <w:spacing w:val="7"/>
          <w:sz w:val="24"/>
          <w:szCs w:val="24"/>
        </w:rPr>
        <w:t xml:space="preserve"> </w:t>
      </w:r>
      <w:r w:rsidRPr="00572D8C">
        <w:rPr>
          <w:b/>
          <w:color w:val="202020"/>
          <w:spacing w:val="-2"/>
          <w:sz w:val="24"/>
          <w:szCs w:val="24"/>
        </w:rPr>
        <w:t>ΠΤΥΧΙΟΥΧΩΝ</w:t>
      </w:r>
      <w:r w:rsidRPr="00572D8C">
        <w:rPr>
          <w:b/>
          <w:color w:val="202020"/>
          <w:spacing w:val="6"/>
          <w:sz w:val="24"/>
          <w:szCs w:val="24"/>
        </w:rPr>
        <w:t xml:space="preserve"> </w:t>
      </w:r>
      <w:r w:rsidRPr="00572D8C">
        <w:rPr>
          <w:b/>
          <w:color w:val="202020"/>
          <w:spacing w:val="-2"/>
          <w:sz w:val="24"/>
          <w:szCs w:val="24"/>
        </w:rPr>
        <w:t>ΑΡΧΑΙΟΦΥΛΑΚΩΝ</w:t>
      </w:r>
      <w:r w:rsidRPr="00572D8C">
        <w:rPr>
          <w:b/>
          <w:color w:val="202020"/>
          <w:spacing w:val="6"/>
          <w:sz w:val="24"/>
          <w:szCs w:val="24"/>
        </w:rPr>
        <w:t xml:space="preserve"> </w:t>
      </w:r>
      <w:r w:rsidRPr="00572D8C">
        <w:rPr>
          <w:b/>
          <w:color w:val="202020"/>
          <w:spacing w:val="-2"/>
          <w:sz w:val="24"/>
          <w:szCs w:val="24"/>
        </w:rPr>
        <w:t>(</w:t>
      </w:r>
      <w:proofErr w:type="spellStart"/>
      <w:r w:rsidRPr="00572D8C">
        <w:rPr>
          <w:b/>
          <w:color w:val="202020"/>
          <w:spacing w:val="-2"/>
          <w:sz w:val="24"/>
          <w:szCs w:val="24"/>
        </w:rPr>
        <w:t>Π.Ε.Πτ.Α</w:t>
      </w:r>
      <w:proofErr w:type="spellEnd"/>
      <w:r w:rsidRPr="00572D8C">
        <w:rPr>
          <w:b/>
          <w:color w:val="202020"/>
          <w:spacing w:val="-2"/>
          <w:sz w:val="24"/>
          <w:szCs w:val="24"/>
        </w:rPr>
        <w:t>.)</w:t>
      </w:r>
    </w:p>
    <w:p w:rsidR="00572D8C" w:rsidRPr="00572D8C" w:rsidRDefault="00572D8C" w:rsidP="00572D8C">
      <w:pPr>
        <w:spacing w:line="242" w:lineRule="auto"/>
        <w:ind w:left="100" w:right="4237"/>
        <w:rPr>
          <w:sz w:val="24"/>
          <w:szCs w:val="24"/>
        </w:rPr>
      </w:pPr>
      <w:r w:rsidRPr="00572D8C">
        <w:rPr>
          <w:color w:val="202020"/>
          <w:sz w:val="24"/>
          <w:szCs w:val="24"/>
        </w:rPr>
        <w:t>Διεύθυνση</w:t>
      </w:r>
      <w:r w:rsidRPr="00572D8C">
        <w:rPr>
          <w:color w:val="202020"/>
          <w:spacing w:val="-6"/>
          <w:sz w:val="24"/>
          <w:szCs w:val="24"/>
        </w:rPr>
        <w:t xml:space="preserve"> </w:t>
      </w:r>
      <w:r w:rsidRPr="00572D8C">
        <w:rPr>
          <w:b/>
          <w:color w:val="202020"/>
          <w:sz w:val="24"/>
          <w:szCs w:val="24"/>
        </w:rPr>
        <w:t>:</w:t>
      </w:r>
      <w:r w:rsidRPr="00572D8C">
        <w:rPr>
          <w:b/>
          <w:color w:val="202020"/>
          <w:spacing w:val="-9"/>
          <w:sz w:val="24"/>
          <w:szCs w:val="24"/>
        </w:rPr>
        <w:t xml:space="preserve"> </w:t>
      </w:r>
      <w:r w:rsidRPr="00572D8C">
        <w:rPr>
          <w:color w:val="202020"/>
          <w:sz w:val="24"/>
          <w:szCs w:val="24"/>
        </w:rPr>
        <w:t>Λ.</w:t>
      </w:r>
      <w:r w:rsidRPr="00572D8C">
        <w:rPr>
          <w:color w:val="202020"/>
          <w:spacing w:val="-6"/>
          <w:sz w:val="24"/>
          <w:szCs w:val="24"/>
        </w:rPr>
        <w:t xml:space="preserve"> </w:t>
      </w:r>
      <w:r w:rsidRPr="00572D8C">
        <w:rPr>
          <w:color w:val="202020"/>
          <w:sz w:val="24"/>
          <w:szCs w:val="24"/>
        </w:rPr>
        <w:t>Δημοκρατίας</w:t>
      </w:r>
      <w:r w:rsidRPr="00572D8C">
        <w:rPr>
          <w:color w:val="202020"/>
          <w:spacing w:val="-6"/>
          <w:sz w:val="24"/>
          <w:szCs w:val="24"/>
        </w:rPr>
        <w:t xml:space="preserve"> </w:t>
      </w:r>
      <w:r w:rsidRPr="00572D8C">
        <w:rPr>
          <w:color w:val="202020"/>
          <w:sz w:val="24"/>
          <w:szCs w:val="24"/>
        </w:rPr>
        <w:t>10</w:t>
      </w:r>
      <w:r w:rsidRPr="00572D8C">
        <w:rPr>
          <w:color w:val="202020"/>
          <w:spacing w:val="-7"/>
          <w:sz w:val="24"/>
          <w:szCs w:val="24"/>
        </w:rPr>
        <w:t xml:space="preserve"> </w:t>
      </w:r>
      <w:r w:rsidRPr="00572D8C">
        <w:rPr>
          <w:color w:val="202020"/>
          <w:sz w:val="24"/>
          <w:szCs w:val="24"/>
        </w:rPr>
        <w:t>(Εργατικό</w:t>
      </w:r>
      <w:r w:rsidRPr="00572D8C">
        <w:rPr>
          <w:color w:val="202020"/>
          <w:spacing w:val="-6"/>
          <w:sz w:val="24"/>
          <w:szCs w:val="24"/>
        </w:rPr>
        <w:t xml:space="preserve"> </w:t>
      </w:r>
      <w:r w:rsidRPr="00572D8C">
        <w:rPr>
          <w:color w:val="202020"/>
          <w:sz w:val="24"/>
          <w:szCs w:val="24"/>
        </w:rPr>
        <w:t>Κέντρο</w:t>
      </w:r>
      <w:r w:rsidRPr="00572D8C">
        <w:rPr>
          <w:color w:val="202020"/>
          <w:spacing w:val="-6"/>
          <w:sz w:val="24"/>
          <w:szCs w:val="24"/>
        </w:rPr>
        <w:t xml:space="preserve"> </w:t>
      </w:r>
      <w:r w:rsidRPr="00572D8C">
        <w:rPr>
          <w:color w:val="202020"/>
          <w:sz w:val="24"/>
          <w:szCs w:val="24"/>
        </w:rPr>
        <w:t>Ηρακλείου)</w:t>
      </w:r>
      <w:r w:rsidRPr="00572D8C">
        <w:rPr>
          <w:color w:val="202020"/>
          <w:spacing w:val="40"/>
          <w:sz w:val="24"/>
          <w:szCs w:val="24"/>
        </w:rPr>
        <w:t xml:space="preserve"> </w:t>
      </w:r>
      <w:proofErr w:type="spellStart"/>
      <w:r w:rsidRPr="00572D8C">
        <w:rPr>
          <w:color w:val="202020"/>
          <w:sz w:val="24"/>
          <w:szCs w:val="24"/>
        </w:rPr>
        <w:t>Email</w:t>
      </w:r>
      <w:proofErr w:type="spellEnd"/>
      <w:r w:rsidRPr="00572D8C">
        <w:rPr>
          <w:color w:val="202020"/>
          <w:sz w:val="24"/>
          <w:szCs w:val="24"/>
        </w:rPr>
        <w:t xml:space="preserve"> </w:t>
      </w:r>
      <w:r w:rsidRPr="00572D8C">
        <w:rPr>
          <w:b/>
          <w:color w:val="202020"/>
          <w:sz w:val="24"/>
          <w:szCs w:val="24"/>
        </w:rPr>
        <w:t xml:space="preserve">: </w:t>
      </w:r>
      <w:hyperlink r:id="rId9">
        <w:r w:rsidRPr="00572D8C">
          <w:rPr>
            <w:color w:val="1154CC"/>
            <w:sz w:val="24"/>
            <w:szCs w:val="24"/>
            <w:u w:val="single" w:color="1154CC"/>
          </w:rPr>
          <w:t>archeofylakeskritis.pepta@gmail.com</w:t>
        </w:r>
      </w:hyperlink>
    </w:p>
    <w:p w:rsidR="00572D8C" w:rsidRPr="00572D8C" w:rsidRDefault="00572D8C" w:rsidP="00572D8C">
      <w:pPr>
        <w:spacing w:line="190" w:lineRule="exact"/>
        <w:ind w:left="100"/>
        <w:rPr>
          <w:sz w:val="24"/>
          <w:szCs w:val="24"/>
        </w:rPr>
      </w:pPr>
      <w:r w:rsidRPr="00572D8C">
        <w:rPr>
          <w:color w:val="202020"/>
          <w:sz w:val="24"/>
          <w:szCs w:val="24"/>
        </w:rPr>
        <w:t>Τηλέφωνο</w:t>
      </w:r>
      <w:r w:rsidRPr="00572D8C">
        <w:rPr>
          <w:color w:val="202020"/>
          <w:spacing w:val="-4"/>
          <w:sz w:val="24"/>
          <w:szCs w:val="24"/>
        </w:rPr>
        <w:t xml:space="preserve"> </w:t>
      </w:r>
      <w:r w:rsidRPr="00572D8C">
        <w:rPr>
          <w:b/>
          <w:color w:val="202020"/>
          <w:sz w:val="24"/>
          <w:szCs w:val="24"/>
        </w:rPr>
        <w:t>:</w:t>
      </w:r>
      <w:r w:rsidRPr="00572D8C">
        <w:rPr>
          <w:b/>
          <w:color w:val="202020"/>
          <w:spacing w:val="-8"/>
          <w:sz w:val="24"/>
          <w:szCs w:val="24"/>
        </w:rPr>
        <w:t xml:space="preserve"> </w:t>
      </w:r>
      <w:r w:rsidRPr="00572D8C">
        <w:rPr>
          <w:color w:val="202020"/>
          <w:spacing w:val="-2"/>
          <w:sz w:val="24"/>
          <w:szCs w:val="24"/>
        </w:rPr>
        <w:t>6945032980</w:t>
      </w:r>
    </w:p>
    <w:p w:rsidR="00572D8C" w:rsidRDefault="00572D8C" w:rsidP="00572D8C">
      <w:pPr>
        <w:pStyle w:val="a4"/>
        <w:spacing w:before="72"/>
        <w:rPr>
          <w:sz w:val="16"/>
        </w:rPr>
      </w:pPr>
    </w:p>
    <w:p w:rsidR="00572D8C" w:rsidRPr="00572D8C" w:rsidRDefault="00572D8C" w:rsidP="00572D8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572D8C">
        <w:rPr>
          <w:sz w:val="28"/>
          <w:szCs w:val="28"/>
        </w:rPr>
        <w:t>ΑΝΑΚΟΙΝΩΣΗ</w:t>
      </w:r>
      <w:r w:rsidRPr="00572D8C">
        <w:rPr>
          <w:spacing w:val="-10"/>
          <w:sz w:val="28"/>
          <w:szCs w:val="28"/>
        </w:rPr>
        <w:t xml:space="preserve"> </w:t>
      </w:r>
      <w:r w:rsidRPr="00572D8C">
        <w:rPr>
          <w:sz w:val="28"/>
          <w:szCs w:val="28"/>
        </w:rPr>
        <w:t>-</w:t>
      </w:r>
      <w:r w:rsidRPr="00572D8C">
        <w:rPr>
          <w:spacing w:val="-11"/>
          <w:sz w:val="28"/>
          <w:szCs w:val="28"/>
        </w:rPr>
        <w:t xml:space="preserve"> </w:t>
      </w:r>
      <w:r w:rsidRPr="00572D8C">
        <w:rPr>
          <w:spacing w:val="-2"/>
          <w:sz w:val="28"/>
          <w:szCs w:val="28"/>
        </w:rPr>
        <w:t>ΔΙΑΜΑΡΤΥΡΙΑ</w:t>
      </w:r>
    </w:p>
    <w:p w:rsidR="00572D8C" w:rsidRDefault="00572D8C" w:rsidP="00572D8C">
      <w:pPr>
        <w:pStyle w:val="a4"/>
        <w:spacing w:before="177" w:line="254" w:lineRule="auto"/>
        <w:ind w:left="100" w:right="93"/>
        <w:jc w:val="both"/>
      </w:pPr>
      <w:r>
        <w:t>Τα τελευταία δυόμιση χρόνια, αρχής γενομένης από το 2023, οι πτυχιούχοι Αρχαιοφύλακες αναμένουν</w:t>
      </w:r>
      <w:r>
        <w:rPr>
          <w:spacing w:val="37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έκδοση</w:t>
      </w:r>
      <w:r>
        <w:rPr>
          <w:spacing w:val="-6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προκήρυξης</w:t>
      </w:r>
      <w:r>
        <w:rPr>
          <w:spacing w:val="-6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πλήρωση</w:t>
      </w:r>
      <w:r>
        <w:rPr>
          <w:spacing w:val="-6"/>
        </w:rPr>
        <w:t xml:space="preserve"> </w:t>
      </w:r>
      <w:r>
        <w:t>450</w:t>
      </w:r>
      <w:r>
        <w:rPr>
          <w:spacing w:val="-4"/>
        </w:rPr>
        <w:t xml:space="preserve"> </w:t>
      </w:r>
      <w:r>
        <w:t>θέσεων</w:t>
      </w:r>
      <w:r>
        <w:rPr>
          <w:spacing w:val="-5"/>
        </w:rPr>
        <w:t xml:space="preserve"> </w:t>
      </w:r>
      <w:r>
        <w:t>μόνιμου</w:t>
      </w:r>
      <w:r>
        <w:rPr>
          <w:spacing w:val="-7"/>
        </w:rPr>
        <w:t xml:space="preserve"> </w:t>
      </w:r>
      <w:r>
        <w:t>προσωπικού, στα</w:t>
      </w:r>
      <w:r>
        <w:rPr>
          <w:spacing w:val="-13"/>
        </w:rPr>
        <w:t xml:space="preserve"> </w:t>
      </w:r>
      <w:r>
        <w:t>μουσεία</w:t>
      </w:r>
      <w:r>
        <w:rPr>
          <w:spacing w:val="-12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τους</w:t>
      </w:r>
      <w:r>
        <w:rPr>
          <w:spacing w:val="-12"/>
        </w:rPr>
        <w:t xml:space="preserve"> </w:t>
      </w:r>
      <w:r>
        <w:t>αρχαιολογικούς</w:t>
      </w:r>
      <w:r>
        <w:rPr>
          <w:spacing w:val="-13"/>
        </w:rPr>
        <w:t xml:space="preserve"> </w:t>
      </w:r>
      <w:r>
        <w:t>χώρους</w:t>
      </w:r>
      <w:r>
        <w:rPr>
          <w:spacing w:val="-12"/>
        </w:rPr>
        <w:t xml:space="preserve"> </w:t>
      </w:r>
      <w:r>
        <w:t>του</w:t>
      </w:r>
      <w:r>
        <w:rPr>
          <w:spacing w:val="-13"/>
        </w:rPr>
        <w:t xml:space="preserve"> </w:t>
      </w:r>
      <w:r>
        <w:t>ΥΠΠΟ.</w:t>
      </w:r>
      <w:r>
        <w:rPr>
          <w:spacing w:val="-12"/>
        </w:rPr>
        <w:t xml:space="preserve"> </w:t>
      </w:r>
      <w:r>
        <w:t>Οι</w:t>
      </w:r>
      <w:r>
        <w:rPr>
          <w:spacing w:val="-12"/>
        </w:rPr>
        <w:t xml:space="preserve"> </w:t>
      </w:r>
      <w:r>
        <w:t>360</w:t>
      </w:r>
      <w:r>
        <w:rPr>
          <w:spacing w:val="-13"/>
        </w:rPr>
        <w:t xml:space="preserve"> </w:t>
      </w:r>
      <w:r>
        <w:t>θέσεις</w:t>
      </w:r>
      <w:r>
        <w:rPr>
          <w:spacing w:val="-12"/>
        </w:rPr>
        <w:t xml:space="preserve"> </w:t>
      </w:r>
      <w:r>
        <w:t>αφορούν</w:t>
      </w:r>
      <w:r>
        <w:rPr>
          <w:spacing w:val="-13"/>
        </w:rPr>
        <w:t xml:space="preserve"> </w:t>
      </w:r>
      <w:r>
        <w:t>Ημερήσιους Φύλακες και οι 90 θέσεις αφορούν Νυχτοφύλακες.</w:t>
      </w:r>
    </w:p>
    <w:p w:rsidR="00572D8C" w:rsidRPr="00572D8C" w:rsidRDefault="00572D8C" w:rsidP="00572D8C">
      <w:pPr>
        <w:spacing w:after="60" w:line="254" w:lineRule="auto"/>
        <w:ind w:left="102" w:right="96"/>
        <w:jc w:val="both"/>
        <w:rPr>
          <w:rFonts w:ascii="Tahoma" w:eastAsia="Tahoma" w:hAnsi="Tahoma" w:cs="Tahoma"/>
          <w:sz w:val="24"/>
          <w:szCs w:val="24"/>
        </w:rPr>
      </w:pPr>
      <w:r w:rsidRPr="00572D8C">
        <w:rPr>
          <w:rFonts w:ascii="Tahoma" w:eastAsia="Tahoma" w:hAnsi="Tahoma" w:cs="Tahoma"/>
          <w:sz w:val="24"/>
          <w:szCs w:val="24"/>
        </w:rPr>
        <w:t>Όλο αυτό το χρονικό διάστημα, η πρόσληψη των πτυχιούχων Φυλάκων αρχαιοτήτων, με Συμβάσεις Ορισμένου Χρόνου (ΣΟΧ) 7μηνης ή 5μηνης διάρκειας, είχε ως απαραίτητο πρόσθετο προσόν, για τους Ημερήσιους Φύλακες, την καλή γνώση ξένης γλώσσας (επίπεδο Β2). Επιπλέον, στην 8Κ/2024 προκήρυξη, για την πλήρωση θέσεων μόνιμου και ΙΔΑΧ προσωπικού, σε φορείς του Δημοσίου, που δημοσιεύτηκε τέσσερις μήνες πριν (Φεβρουάριος 2025), για την ειδικότητα ΔΕ Ημερήσιων Φυλάκων Μουσείων &amp; Αρχαιολογικών χώρων, στα απαραίτητα πρόσθετα προσόντα αναφερόταν, ομοίως, η καλή γνώση της ξένης γλώσσας (επίπεδο Β2).</w:t>
      </w:r>
    </w:p>
    <w:p w:rsidR="00572D8C" w:rsidRPr="00572D8C" w:rsidRDefault="00572D8C" w:rsidP="00572D8C">
      <w:pPr>
        <w:pStyle w:val="a4"/>
        <w:spacing w:line="254" w:lineRule="auto"/>
        <w:ind w:left="100" w:right="92"/>
        <w:jc w:val="both"/>
      </w:pPr>
      <w:r>
        <w:t>Την Παρασκευή,</w:t>
      </w:r>
      <w:r w:rsidRPr="00572D8C">
        <w:t xml:space="preserve"> </w:t>
      </w:r>
      <w:r>
        <w:t>13/06/2025,</w:t>
      </w:r>
      <w:r w:rsidRPr="00572D8C">
        <w:t xml:space="preserve"> </w:t>
      </w:r>
      <w:r>
        <w:t>το ΑΣΕΠ ανακοίνωσε ότι</w:t>
      </w:r>
      <w:r w:rsidRPr="00572D8C">
        <w:t xml:space="preserve"> </w:t>
      </w:r>
      <w:r>
        <w:t xml:space="preserve">εστάλη στο Εθνικό Τυπογραφείο, για δημοσίευση, η </w:t>
      </w:r>
      <w:proofErr w:type="spellStart"/>
      <w:r>
        <w:t>πολυαναμενόμενη</w:t>
      </w:r>
      <w:proofErr w:type="spellEnd"/>
      <w:r>
        <w:t xml:space="preserve"> προκήρυξη για το μόνιμο προσωπικό Ημερήσιων Φυλάκων &amp; Νυχτοφυλάκων αρχαιοτήτων, με αριθμό έκδοσης 3Κ/2025. Ωστόσο, στα απαραίτητα,</w:t>
      </w:r>
      <w:r w:rsidRPr="00572D8C">
        <w:t xml:space="preserve"> </w:t>
      </w:r>
      <w:r>
        <w:t>πρόσθετα</w:t>
      </w:r>
      <w:r w:rsidRPr="00572D8C">
        <w:t xml:space="preserve"> </w:t>
      </w:r>
      <w:r>
        <w:t>προσόντα,</w:t>
      </w:r>
      <w:r w:rsidRPr="00572D8C">
        <w:t xml:space="preserve"> </w:t>
      </w:r>
      <w:r>
        <w:t>αναφέρεται</w:t>
      </w:r>
      <w:r w:rsidRPr="00572D8C">
        <w:t xml:space="preserve"> </w:t>
      </w:r>
      <w:r>
        <w:t>η</w:t>
      </w:r>
      <w:r w:rsidRPr="00572D8C">
        <w:t xml:space="preserve"> πολύ καλή γνώση ξένης γλώσσας (επίπεδο Γ1).</w:t>
      </w:r>
    </w:p>
    <w:p w:rsidR="00572D8C" w:rsidRPr="00572D8C" w:rsidRDefault="00572D8C" w:rsidP="00572D8C">
      <w:pPr>
        <w:spacing w:after="60" w:line="252" w:lineRule="auto"/>
        <w:ind w:left="102" w:right="91"/>
        <w:jc w:val="both"/>
        <w:rPr>
          <w:rFonts w:ascii="Tahoma" w:eastAsia="Tahoma" w:hAnsi="Tahoma" w:cs="Tahoma"/>
          <w:sz w:val="24"/>
          <w:szCs w:val="24"/>
        </w:rPr>
      </w:pPr>
      <w:r w:rsidRPr="00572D8C">
        <w:rPr>
          <w:rFonts w:ascii="Tahoma" w:eastAsia="Tahoma" w:hAnsi="Tahoma" w:cs="Tahoma"/>
          <w:sz w:val="24"/>
          <w:szCs w:val="24"/>
        </w:rPr>
        <w:t>Η αναπάντεχη αλλαγή του επιπέδου στην ξένη γλώσσα στερεί από αρκετούς Αρχαιοφύλακες τη δυνατότητα να συμμετέχουν στην πλήρωση των τριακοσίων εξήντα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Pr="00572D8C">
        <w:rPr>
          <w:rFonts w:ascii="Tahoma" w:eastAsia="Tahoma" w:hAnsi="Tahoma" w:cs="Tahoma"/>
          <w:sz w:val="24"/>
          <w:szCs w:val="24"/>
        </w:rPr>
        <w:t>(360) θέσεων Ημερήσιων Φυλάκων αρχαιοτήτων, αριθμός δυσανάλογος επί του συνόλου των τετρακοσίων πενήντα (450) θέσεων, αν και έχουν το κύριο προσόν (πτυχιούχοι της ειδικότητας «Φύλακας Μουσείων &amp; Αρχαιολογικών χώρων») και ειδική εμπειρία (προϋπηρεσία στη φύλαξη μουσείων και αρχαιολογικών χώρων).</w:t>
      </w:r>
    </w:p>
    <w:p w:rsidR="00572D8C" w:rsidRPr="00572D8C" w:rsidRDefault="00572D8C" w:rsidP="00572D8C">
      <w:pPr>
        <w:pStyle w:val="a4"/>
        <w:spacing w:line="252" w:lineRule="auto"/>
        <w:ind w:left="100"/>
      </w:pPr>
      <w:r>
        <w:t>Υποστηρίζουμε</w:t>
      </w:r>
      <w:r w:rsidRPr="00572D8C">
        <w:t xml:space="preserve"> </w:t>
      </w:r>
      <w:r>
        <w:t>τη</w:t>
      </w:r>
      <w:r w:rsidRPr="00572D8C">
        <w:t xml:space="preserve"> </w:t>
      </w:r>
      <w:proofErr w:type="spellStart"/>
      <w:r>
        <w:t>μοριοδότηση</w:t>
      </w:r>
      <w:proofErr w:type="spellEnd"/>
      <w:r w:rsidRPr="00572D8C">
        <w:t xml:space="preserve"> </w:t>
      </w:r>
      <w:r>
        <w:t>των</w:t>
      </w:r>
      <w:r w:rsidRPr="00572D8C">
        <w:t xml:space="preserve"> </w:t>
      </w:r>
      <w:r>
        <w:t>υποψηφίων</w:t>
      </w:r>
      <w:r w:rsidRPr="00572D8C">
        <w:t xml:space="preserve"> </w:t>
      </w:r>
      <w:r>
        <w:t>ανάλογα</w:t>
      </w:r>
      <w:r w:rsidRPr="00572D8C">
        <w:t xml:space="preserve"> </w:t>
      </w:r>
      <w:r>
        <w:t>με</w:t>
      </w:r>
      <w:r w:rsidRPr="00572D8C">
        <w:t xml:space="preserve"> </w:t>
      </w:r>
      <w:r>
        <w:t>το</w:t>
      </w:r>
      <w:r w:rsidRPr="00572D8C">
        <w:t xml:space="preserve"> </w:t>
      </w:r>
      <w:r>
        <w:t>επίπεδο</w:t>
      </w:r>
      <w:r w:rsidRPr="00572D8C">
        <w:t xml:space="preserve"> </w:t>
      </w:r>
      <w:r>
        <w:t>ξένης</w:t>
      </w:r>
      <w:r w:rsidRPr="00572D8C">
        <w:t xml:space="preserve"> </w:t>
      </w:r>
      <w:r>
        <w:t>γλώσσας</w:t>
      </w:r>
      <w:r w:rsidRPr="00572D8C">
        <w:t xml:space="preserve"> </w:t>
      </w:r>
      <w:r>
        <w:t>που επικαλούνται, όπως ορίζεται, με σαφήνεια, στο άρθρο 29, 1γ, του Ν. 4765/2021</w:t>
      </w:r>
      <w:r w:rsidRPr="00572D8C">
        <w:t>:</w:t>
      </w:r>
    </w:p>
    <w:p w:rsidR="00572D8C" w:rsidRDefault="00572D8C" w:rsidP="00572D8C">
      <w:pPr>
        <w:pStyle w:val="a4"/>
        <w:spacing w:before="5" w:after="60" w:line="252" w:lineRule="auto"/>
        <w:ind w:left="102" w:right="4235"/>
      </w:pPr>
      <w:r>
        <w:t>Σαράντα (40) μόρια για την καλή γνώση Εξήντα</w:t>
      </w:r>
      <w:r w:rsidRPr="00572D8C">
        <w:t xml:space="preserve"> </w:t>
      </w:r>
      <w:r>
        <w:t>(60)</w:t>
      </w:r>
      <w:r w:rsidRPr="00572D8C">
        <w:t xml:space="preserve"> </w:t>
      </w:r>
      <w:r>
        <w:t>μόρια</w:t>
      </w:r>
      <w:r w:rsidRPr="00572D8C">
        <w:t xml:space="preserve"> </w:t>
      </w:r>
      <w:r>
        <w:t>για</w:t>
      </w:r>
      <w:r w:rsidRPr="00572D8C">
        <w:t xml:space="preserve"> </w:t>
      </w:r>
      <w:r>
        <w:t>την</w:t>
      </w:r>
      <w:r w:rsidRPr="00572D8C">
        <w:t xml:space="preserve"> </w:t>
      </w:r>
      <w:r>
        <w:t>πολύ</w:t>
      </w:r>
      <w:r w:rsidRPr="00572D8C">
        <w:t xml:space="preserve"> </w:t>
      </w:r>
      <w:r>
        <w:t>καλή</w:t>
      </w:r>
      <w:r w:rsidRPr="00572D8C">
        <w:t xml:space="preserve"> </w:t>
      </w:r>
      <w:r>
        <w:t>γνώση Ενενήντα μόρια (90) για την άριστη γνώση.</w:t>
      </w:r>
    </w:p>
    <w:p w:rsidR="00572D8C" w:rsidRDefault="00572D8C" w:rsidP="00572D8C">
      <w:pPr>
        <w:pStyle w:val="a4"/>
        <w:spacing w:before="3" w:line="254" w:lineRule="auto"/>
        <w:ind w:left="100" w:right="99"/>
        <w:jc w:val="both"/>
      </w:pPr>
      <w:r>
        <w:t xml:space="preserve">Κάθε προσπάθεια για αναβάθμιση των προσόντων είναι θεμιτή, αρκεί να γίνεται σε χρόνο κατάλληλο και με τρόπο που δεν θίγει ή αποκλείει πτυχιούχους υποψήφιους με ειδική </w:t>
      </w:r>
      <w:r w:rsidRPr="00572D8C">
        <w:t>εμπειρία.</w:t>
      </w:r>
    </w:p>
    <w:p w:rsidR="00572D8C" w:rsidRDefault="00572D8C" w:rsidP="00572D8C">
      <w:pPr>
        <w:pStyle w:val="a4"/>
        <w:spacing w:before="1" w:after="80" w:line="254" w:lineRule="auto"/>
        <w:ind w:left="102" w:right="96"/>
        <w:jc w:val="both"/>
      </w:pPr>
      <w:r>
        <w:t>Καλούμε</w:t>
      </w:r>
      <w:r w:rsidRPr="00572D8C">
        <w:t xml:space="preserve"> </w:t>
      </w:r>
      <w:r>
        <w:t>το</w:t>
      </w:r>
      <w:r w:rsidRPr="00572D8C">
        <w:t xml:space="preserve"> </w:t>
      </w:r>
      <w:r>
        <w:t>Ανώτατο</w:t>
      </w:r>
      <w:r w:rsidRPr="00572D8C">
        <w:t xml:space="preserve"> </w:t>
      </w:r>
      <w:r>
        <w:t>Συμβούλιο</w:t>
      </w:r>
      <w:r w:rsidRPr="00572D8C">
        <w:t xml:space="preserve"> </w:t>
      </w:r>
      <w:r>
        <w:t>Επιλογής</w:t>
      </w:r>
      <w:r w:rsidRPr="00572D8C">
        <w:t xml:space="preserve"> </w:t>
      </w:r>
      <w:r>
        <w:t>Προσωπικού</w:t>
      </w:r>
      <w:r w:rsidRPr="00572D8C">
        <w:t xml:space="preserve"> </w:t>
      </w:r>
      <w:r>
        <w:t>(ΑΣΕΠ)</w:t>
      </w:r>
      <w:r w:rsidRPr="00572D8C">
        <w:t xml:space="preserve"> </w:t>
      </w:r>
      <w:r>
        <w:t>και</w:t>
      </w:r>
      <w:r w:rsidRPr="00572D8C">
        <w:t xml:space="preserve"> </w:t>
      </w:r>
      <w:r>
        <w:t>το</w:t>
      </w:r>
      <w:r w:rsidRPr="00572D8C">
        <w:t xml:space="preserve"> </w:t>
      </w:r>
      <w:r>
        <w:t>Υπουργείο</w:t>
      </w:r>
      <w:r w:rsidRPr="00572D8C">
        <w:t xml:space="preserve"> </w:t>
      </w:r>
      <w:r>
        <w:t xml:space="preserve">Πολιτισμού </w:t>
      </w:r>
      <w:r w:rsidRPr="00572D8C">
        <w:t xml:space="preserve">να ανταποκριθούν θετικά στο δίκαιο αίτημα των Πτυχιούχων Αρχαιοφυλάκων, για διατήρηση </w:t>
      </w:r>
      <w:r>
        <w:t>του επιπέδου Β2 (καλή γνώση) στην ξένη γλώσσα, ως απαραίτητο πρόσθετο προσόν της προκήρυξης 3Κ/2025.</w:t>
      </w:r>
    </w:p>
    <w:p w:rsidR="00572D8C" w:rsidRDefault="00572D8C" w:rsidP="00572D8C">
      <w:pPr>
        <w:pStyle w:val="a4"/>
        <w:ind w:left="3" w:right="3"/>
        <w:jc w:val="center"/>
      </w:pPr>
      <w:r>
        <w:t>Με</w:t>
      </w:r>
      <w:r w:rsidRPr="00572D8C">
        <w:t xml:space="preserve"> εκτίμηση,</w:t>
      </w:r>
    </w:p>
    <w:p w:rsidR="00572D8C" w:rsidRPr="00634A11" w:rsidRDefault="00572D8C" w:rsidP="00572D8C">
      <w:pPr>
        <w:pStyle w:val="a4"/>
        <w:spacing w:before="14"/>
        <w:ind w:left="3" w:right="3"/>
        <w:jc w:val="center"/>
        <w:rPr>
          <w:rFonts w:ascii="Arial" w:eastAsia="Microsoft Sans Serif" w:hAnsi="Arial" w:cs="Microsoft Sans Serif"/>
          <w:b/>
          <w:sz w:val="18"/>
        </w:rPr>
      </w:pPr>
      <w:r>
        <w:t>Το</w:t>
      </w:r>
      <w:r w:rsidRPr="00572D8C">
        <w:t xml:space="preserve"> </w:t>
      </w:r>
      <w:r>
        <w:t>Δ.Σ.</w:t>
      </w:r>
      <w:r w:rsidRPr="00572D8C">
        <w:t xml:space="preserve"> </w:t>
      </w:r>
      <w:r>
        <w:t>της</w:t>
      </w:r>
      <w:r w:rsidRPr="00572D8C">
        <w:t xml:space="preserve"> </w:t>
      </w:r>
      <w:proofErr w:type="spellStart"/>
      <w:r w:rsidRPr="00572D8C">
        <w:t>Π.Ε.Πτ.Α</w:t>
      </w:r>
      <w:proofErr w:type="spellEnd"/>
    </w:p>
    <w:sectPr w:rsidR="00572D8C" w:rsidRPr="00634A11" w:rsidSect="007C5AFD">
      <w:footerReference w:type="default" r:id="rId10"/>
      <w:pgSz w:w="11910" w:h="16840"/>
      <w:pgMar w:top="709" w:right="850" w:bottom="280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689" w:rsidRDefault="006B6689" w:rsidP="00804D78">
      <w:pPr>
        <w:spacing w:after="0" w:line="240" w:lineRule="auto"/>
      </w:pPr>
      <w:r>
        <w:separator/>
      </w:r>
    </w:p>
  </w:endnote>
  <w:endnote w:type="continuationSeparator" w:id="0">
    <w:p w:rsidR="006B6689" w:rsidRDefault="006B6689" w:rsidP="0080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Helvetica Neue">
    <w:altName w:val="Sylfae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3CA" w:rsidRDefault="006653CA">
    <w:pPr>
      <w:pStyle w:val="a4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689" w:rsidRDefault="006B6689" w:rsidP="00804D78">
      <w:pPr>
        <w:spacing w:after="0" w:line="240" w:lineRule="auto"/>
      </w:pPr>
      <w:r>
        <w:separator/>
      </w:r>
    </w:p>
  </w:footnote>
  <w:footnote w:type="continuationSeparator" w:id="0">
    <w:p w:rsidR="006B6689" w:rsidRDefault="006B6689" w:rsidP="00804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000"/>
    <w:multiLevelType w:val="hybridMultilevel"/>
    <w:tmpl w:val="54F6B17A"/>
    <w:lvl w:ilvl="0" w:tplc="E62CD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D42A05"/>
    <w:multiLevelType w:val="hybridMultilevel"/>
    <w:tmpl w:val="2B5A88A6"/>
    <w:lvl w:ilvl="0" w:tplc="4E4E7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023C0"/>
    <w:multiLevelType w:val="hybridMultilevel"/>
    <w:tmpl w:val="5D0046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07413"/>
    <w:multiLevelType w:val="hybridMultilevel"/>
    <w:tmpl w:val="6ACC7FE2"/>
    <w:lvl w:ilvl="0" w:tplc="3BA6B69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24" w:hanging="360"/>
      </w:pPr>
    </w:lvl>
    <w:lvl w:ilvl="2" w:tplc="0408001B" w:tentative="1">
      <w:start w:val="1"/>
      <w:numFmt w:val="lowerRoman"/>
      <w:lvlText w:val="%3."/>
      <w:lvlJc w:val="right"/>
      <w:pPr>
        <w:ind w:left="2144" w:hanging="180"/>
      </w:pPr>
    </w:lvl>
    <w:lvl w:ilvl="3" w:tplc="0408000F" w:tentative="1">
      <w:start w:val="1"/>
      <w:numFmt w:val="decimal"/>
      <w:lvlText w:val="%4."/>
      <w:lvlJc w:val="left"/>
      <w:pPr>
        <w:ind w:left="2864" w:hanging="360"/>
      </w:pPr>
    </w:lvl>
    <w:lvl w:ilvl="4" w:tplc="04080019" w:tentative="1">
      <w:start w:val="1"/>
      <w:numFmt w:val="lowerLetter"/>
      <w:lvlText w:val="%5."/>
      <w:lvlJc w:val="left"/>
      <w:pPr>
        <w:ind w:left="3584" w:hanging="360"/>
      </w:pPr>
    </w:lvl>
    <w:lvl w:ilvl="5" w:tplc="0408001B" w:tentative="1">
      <w:start w:val="1"/>
      <w:numFmt w:val="lowerRoman"/>
      <w:lvlText w:val="%6."/>
      <w:lvlJc w:val="right"/>
      <w:pPr>
        <w:ind w:left="4304" w:hanging="180"/>
      </w:pPr>
    </w:lvl>
    <w:lvl w:ilvl="6" w:tplc="0408000F" w:tentative="1">
      <w:start w:val="1"/>
      <w:numFmt w:val="decimal"/>
      <w:lvlText w:val="%7."/>
      <w:lvlJc w:val="left"/>
      <w:pPr>
        <w:ind w:left="5024" w:hanging="360"/>
      </w:pPr>
    </w:lvl>
    <w:lvl w:ilvl="7" w:tplc="04080019" w:tentative="1">
      <w:start w:val="1"/>
      <w:numFmt w:val="lowerLetter"/>
      <w:lvlText w:val="%8."/>
      <w:lvlJc w:val="left"/>
      <w:pPr>
        <w:ind w:left="5744" w:hanging="360"/>
      </w:pPr>
    </w:lvl>
    <w:lvl w:ilvl="8" w:tplc="0408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">
    <w:nsid w:val="480778DE"/>
    <w:multiLevelType w:val="hybridMultilevel"/>
    <w:tmpl w:val="F446CDC0"/>
    <w:lvl w:ilvl="0" w:tplc="FF6EDC9C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17" w:hanging="360"/>
      </w:pPr>
    </w:lvl>
    <w:lvl w:ilvl="2" w:tplc="0408001B" w:tentative="1">
      <w:start w:val="1"/>
      <w:numFmt w:val="lowerRoman"/>
      <w:lvlText w:val="%3."/>
      <w:lvlJc w:val="right"/>
      <w:pPr>
        <w:ind w:left="2137" w:hanging="180"/>
      </w:pPr>
    </w:lvl>
    <w:lvl w:ilvl="3" w:tplc="0408000F" w:tentative="1">
      <w:start w:val="1"/>
      <w:numFmt w:val="decimal"/>
      <w:lvlText w:val="%4."/>
      <w:lvlJc w:val="left"/>
      <w:pPr>
        <w:ind w:left="2857" w:hanging="360"/>
      </w:pPr>
    </w:lvl>
    <w:lvl w:ilvl="4" w:tplc="04080019" w:tentative="1">
      <w:start w:val="1"/>
      <w:numFmt w:val="lowerLetter"/>
      <w:lvlText w:val="%5."/>
      <w:lvlJc w:val="left"/>
      <w:pPr>
        <w:ind w:left="3577" w:hanging="360"/>
      </w:pPr>
    </w:lvl>
    <w:lvl w:ilvl="5" w:tplc="0408001B" w:tentative="1">
      <w:start w:val="1"/>
      <w:numFmt w:val="lowerRoman"/>
      <w:lvlText w:val="%6."/>
      <w:lvlJc w:val="right"/>
      <w:pPr>
        <w:ind w:left="4297" w:hanging="180"/>
      </w:pPr>
    </w:lvl>
    <w:lvl w:ilvl="6" w:tplc="0408000F" w:tentative="1">
      <w:start w:val="1"/>
      <w:numFmt w:val="decimal"/>
      <w:lvlText w:val="%7."/>
      <w:lvlJc w:val="left"/>
      <w:pPr>
        <w:ind w:left="5017" w:hanging="360"/>
      </w:pPr>
    </w:lvl>
    <w:lvl w:ilvl="7" w:tplc="04080019" w:tentative="1">
      <w:start w:val="1"/>
      <w:numFmt w:val="lowerLetter"/>
      <w:lvlText w:val="%8."/>
      <w:lvlJc w:val="left"/>
      <w:pPr>
        <w:ind w:left="5737" w:hanging="360"/>
      </w:pPr>
    </w:lvl>
    <w:lvl w:ilvl="8" w:tplc="0408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5">
    <w:nsid w:val="5A861DD6"/>
    <w:multiLevelType w:val="hybridMultilevel"/>
    <w:tmpl w:val="AB8A48FC"/>
    <w:lvl w:ilvl="0" w:tplc="5EB83620">
      <w:numFmt w:val="bullet"/>
      <w:lvlText w:val=""/>
      <w:lvlJc w:val="left"/>
      <w:pPr>
        <w:ind w:left="3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BEE28CC8">
      <w:numFmt w:val="bullet"/>
      <w:lvlText w:val="•"/>
      <w:lvlJc w:val="left"/>
      <w:pPr>
        <w:ind w:left="1376" w:hanging="360"/>
      </w:pPr>
      <w:rPr>
        <w:rFonts w:hint="default"/>
        <w:lang w:val="el-GR" w:eastAsia="en-US" w:bidi="ar-SA"/>
      </w:rPr>
    </w:lvl>
    <w:lvl w:ilvl="2" w:tplc="58B23D84">
      <w:numFmt w:val="bullet"/>
      <w:lvlText w:val="•"/>
      <w:lvlJc w:val="left"/>
      <w:pPr>
        <w:ind w:left="2373" w:hanging="360"/>
      </w:pPr>
      <w:rPr>
        <w:rFonts w:hint="default"/>
        <w:lang w:val="el-GR" w:eastAsia="en-US" w:bidi="ar-SA"/>
      </w:rPr>
    </w:lvl>
    <w:lvl w:ilvl="3" w:tplc="6930E63C">
      <w:numFmt w:val="bullet"/>
      <w:lvlText w:val="•"/>
      <w:lvlJc w:val="left"/>
      <w:pPr>
        <w:ind w:left="3370" w:hanging="360"/>
      </w:pPr>
      <w:rPr>
        <w:rFonts w:hint="default"/>
        <w:lang w:val="el-GR" w:eastAsia="en-US" w:bidi="ar-SA"/>
      </w:rPr>
    </w:lvl>
    <w:lvl w:ilvl="4" w:tplc="4B94DB82">
      <w:numFmt w:val="bullet"/>
      <w:lvlText w:val="•"/>
      <w:lvlJc w:val="left"/>
      <w:pPr>
        <w:ind w:left="4367" w:hanging="360"/>
      </w:pPr>
      <w:rPr>
        <w:rFonts w:hint="default"/>
        <w:lang w:val="el-GR" w:eastAsia="en-US" w:bidi="ar-SA"/>
      </w:rPr>
    </w:lvl>
    <w:lvl w:ilvl="5" w:tplc="BCDE2DF2">
      <w:numFmt w:val="bullet"/>
      <w:lvlText w:val="•"/>
      <w:lvlJc w:val="left"/>
      <w:pPr>
        <w:ind w:left="5364" w:hanging="360"/>
      </w:pPr>
      <w:rPr>
        <w:rFonts w:hint="default"/>
        <w:lang w:val="el-GR" w:eastAsia="en-US" w:bidi="ar-SA"/>
      </w:rPr>
    </w:lvl>
    <w:lvl w:ilvl="6" w:tplc="125A8ABA">
      <w:numFmt w:val="bullet"/>
      <w:lvlText w:val="•"/>
      <w:lvlJc w:val="left"/>
      <w:pPr>
        <w:ind w:left="6361" w:hanging="360"/>
      </w:pPr>
      <w:rPr>
        <w:rFonts w:hint="default"/>
        <w:lang w:val="el-GR" w:eastAsia="en-US" w:bidi="ar-SA"/>
      </w:rPr>
    </w:lvl>
    <w:lvl w:ilvl="7" w:tplc="9E86E9FE">
      <w:numFmt w:val="bullet"/>
      <w:lvlText w:val="•"/>
      <w:lvlJc w:val="left"/>
      <w:pPr>
        <w:ind w:left="7357" w:hanging="360"/>
      </w:pPr>
      <w:rPr>
        <w:rFonts w:hint="default"/>
        <w:lang w:val="el-GR" w:eastAsia="en-US" w:bidi="ar-SA"/>
      </w:rPr>
    </w:lvl>
    <w:lvl w:ilvl="8" w:tplc="5C56B3FC">
      <w:numFmt w:val="bullet"/>
      <w:lvlText w:val="•"/>
      <w:lvlJc w:val="left"/>
      <w:pPr>
        <w:ind w:left="8354" w:hanging="360"/>
      </w:pPr>
      <w:rPr>
        <w:rFonts w:hint="default"/>
        <w:lang w:val="el-GR" w:eastAsia="en-US" w:bidi="ar-SA"/>
      </w:rPr>
    </w:lvl>
  </w:abstractNum>
  <w:abstractNum w:abstractNumId="6">
    <w:nsid w:val="60AF59A5"/>
    <w:multiLevelType w:val="hybridMultilevel"/>
    <w:tmpl w:val="9EA0FA08"/>
    <w:lvl w:ilvl="0" w:tplc="D13EBBB8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el-GR" w:eastAsia="en-US" w:bidi="ar-SA"/>
      </w:rPr>
    </w:lvl>
    <w:lvl w:ilvl="1" w:tplc="2870D60A">
      <w:numFmt w:val="bullet"/>
      <w:lvlText w:val="•"/>
      <w:lvlJc w:val="left"/>
      <w:pPr>
        <w:ind w:left="1905" w:hanging="360"/>
      </w:pPr>
      <w:rPr>
        <w:rFonts w:hint="default"/>
        <w:lang w:val="el-GR" w:eastAsia="en-US" w:bidi="ar-SA"/>
      </w:rPr>
    </w:lvl>
    <w:lvl w:ilvl="2" w:tplc="B4D27DF4">
      <w:numFmt w:val="bullet"/>
      <w:lvlText w:val="•"/>
      <w:lvlJc w:val="left"/>
      <w:pPr>
        <w:ind w:left="2811" w:hanging="360"/>
      </w:pPr>
      <w:rPr>
        <w:rFonts w:hint="default"/>
        <w:lang w:val="el-GR" w:eastAsia="en-US" w:bidi="ar-SA"/>
      </w:rPr>
    </w:lvl>
    <w:lvl w:ilvl="3" w:tplc="938E4D52">
      <w:numFmt w:val="bullet"/>
      <w:lvlText w:val="•"/>
      <w:lvlJc w:val="left"/>
      <w:pPr>
        <w:ind w:left="3717" w:hanging="360"/>
      </w:pPr>
      <w:rPr>
        <w:rFonts w:hint="default"/>
        <w:lang w:val="el-GR" w:eastAsia="en-US" w:bidi="ar-SA"/>
      </w:rPr>
    </w:lvl>
    <w:lvl w:ilvl="4" w:tplc="CACEFE52">
      <w:numFmt w:val="bullet"/>
      <w:lvlText w:val="•"/>
      <w:lvlJc w:val="left"/>
      <w:pPr>
        <w:ind w:left="4622" w:hanging="360"/>
      </w:pPr>
      <w:rPr>
        <w:rFonts w:hint="default"/>
        <w:lang w:val="el-GR" w:eastAsia="en-US" w:bidi="ar-SA"/>
      </w:rPr>
    </w:lvl>
    <w:lvl w:ilvl="5" w:tplc="2FDEB0BA">
      <w:numFmt w:val="bullet"/>
      <w:lvlText w:val="•"/>
      <w:lvlJc w:val="left"/>
      <w:pPr>
        <w:ind w:left="5528" w:hanging="360"/>
      </w:pPr>
      <w:rPr>
        <w:rFonts w:hint="default"/>
        <w:lang w:val="el-GR" w:eastAsia="en-US" w:bidi="ar-SA"/>
      </w:rPr>
    </w:lvl>
    <w:lvl w:ilvl="6" w:tplc="6B54D56C">
      <w:numFmt w:val="bullet"/>
      <w:lvlText w:val="•"/>
      <w:lvlJc w:val="left"/>
      <w:pPr>
        <w:ind w:left="6434" w:hanging="360"/>
      </w:pPr>
      <w:rPr>
        <w:rFonts w:hint="default"/>
        <w:lang w:val="el-GR" w:eastAsia="en-US" w:bidi="ar-SA"/>
      </w:rPr>
    </w:lvl>
    <w:lvl w:ilvl="7" w:tplc="1E46ECA8">
      <w:numFmt w:val="bullet"/>
      <w:lvlText w:val="•"/>
      <w:lvlJc w:val="left"/>
      <w:pPr>
        <w:ind w:left="7340" w:hanging="360"/>
      </w:pPr>
      <w:rPr>
        <w:rFonts w:hint="default"/>
        <w:lang w:val="el-GR" w:eastAsia="en-US" w:bidi="ar-SA"/>
      </w:rPr>
    </w:lvl>
    <w:lvl w:ilvl="8" w:tplc="AA561FB6">
      <w:numFmt w:val="bullet"/>
      <w:lvlText w:val="•"/>
      <w:lvlJc w:val="left"/>
      <w:pPr>
        <w:ind w:left="8245" w:hanging="360"/>
      </w:pPr>
      <w:rPr>
        <w:rFonts w:hint="default"/>
        <w:lang w:val="el-GR" w:eastAsia="en-US" w:bidi="ar-SA"/>
      </w:rPr>
    </w:lvl>
  </w:abstractNum>
  <w:abstractNum w:abstractNumId="7">
    <w:nsid w:val="6A922EA4"/>
    <w:multiLevelType w:val="hybridMultilevel"/>
    <w:tmpl w:val="54F6B17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E880120"/>
    <w:multiLevelType w:val="hybridMultilevel"/>
    <w:tmpl w:val="A4340D86"/>
    <w:lvl w:ilvl="0" w:tplc="5462BB4C">
      <w:numFmt w:val="bullet"/>
      <w:lvlText w:val=""/>
      <w:lvlJc w:val="left"/>
      <w:pPr>
        <w:ind w:left="3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0048306E">
      <w:numFmt w:val="bullet"/>
      <w:lvlText w:val="•"/>
      <w:lvlJc w:val="left"/>
      <w:pPr>
        <w:ind w:left="1376" w:hanging="360"/>
      </w:pPr>
      <w:rPr>
        <w:rFonts w:hint="default"/>
        <w:lang w:val="el-GR" w:eastAsia="en-US" w:bidi="ar-SA"/>
      </w:rPr>
    </w:lvl>
    <w:lvl w:ilvl="2" w:tplc="5F1E5E88">
      <w:numFmt w:val="bullet"/>
      <w:lvlText w:val="•"/>
      <w:lvlJc w:val="left"/>
      <w:pPr>
        <w:ind w:left="2373" w:hanging="360"/>
      </w:pPr>
      <w:rPr>
        <w:rFonts w:hint="default"/>
        <w:lang w:val="el-GR" w:eastAsia="en-US" w:bidi="ar-SA"/>
      </w:rPr>
    </w:lvl>
    <w:lvl w:ilvl="3" w:tplc="E5AE0AA8">
      <w:numFmt w:val="bullet"/>
      <w:lvlText w:val="•"/>
      <w:lvlJc w:val="left"/>
      <w:pPr>
        <w:ind w:left="3370" w:hanging="360"/>
      </w:pPr>
      <w:rPr>
        <w:rFonts w:hint="default"/>
        <w:lang w:val="el-GR" w:eastAsia="en-US" w:bidi="ar-SA"/>
      </w:rPr>
    </w:lvl>
    <w:lvl w:ilvl="4" w:tplc="1BFCDAAA">
      <w:numFmt w:val="bullet"/>
      <w:lvlText w:val="•"/>
      <w:lvlJc w:val="left"/>
      <w:pPr>
        <w:ind w:left="4367" w:hanging="360"/>
      </w:pPr>
      <w:rPr>
        <w:rFonts w:hint="default"/>
        <w:lang w:val="el-GR" w:eastAsia="en-US" w:bidi="ar-SA"/>
      </w:rPr>
    </w:lvl>
    <w:lvl w:ilvl="5" w:tplc="3BB6170E">
      <w:numFmt w:val="bullet"/>
      <w:lvlText w:val="•"/>
      <w:lvlJc w:val="left"/>
      <w:pPr>
        <w:ind w:left="5364" w:hanging="360"/>
      </w:pPr>
      <w:rPr>
        <w:rFonts w:hint="default"/>
        <w:lang w:val="el-GR" w:eastAsia="en-US" w:bidi="ar-SA"/>
      </w:rPr>
    </w:lvl>
    <w:lvl w:ilvl="6" w:tplc="B9E651DE">
      <w:numFmt w:val="bullet"/>
      <w:lvlText w:val="•"/>
      <w:lvlJc w:val="left"/>
      <w:pPr>
        <w:ind w:left="6361" w:hanging="360"/>
      </w:pPr>
      <w:rPr>
        <w:rFonts w:hint="default"/>
        <w:lang w:val="el-GR" w:eastAsia="en-US" w:bidi="ar-SA"/>
      </w:rPr>
    </w:lvl>
    <w:lvl w:ilvl="7" w:tplc="0ED692CA">
      <w:numFmt w:val="bullet"/>
      <w:lvlText w:val="•"/>
      <w:lvlJc w:val="left"/>
      <w:pPr>
        <w:ind w:left="7357" w:hanging="360"/>
      </w:pPr>
      <w:rPr>
        <w:rFonts w:hint="default"/>
        <w:lang w:val="el-GR" w:eastAsia="en-US" w:bidi="ar-SA"/>
      </w:rPr>
    </w:lvl>
    <w:lvl w:ilvl="8" w:tplc="F0489AE6">
      <w:numFmt w:val="bullet"/>
      <w:lvlText w:val="•"/>
      <w:lvlJc w:val="left"/>
      <w:pPr>
        <w:ind w:left="8354" w:hanging="360"/>
      </w:pPr>
      <w:rPr>
        <w:rFonts w:hint="default"/>
        <w:lang w:val="el-GR"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255E35"/>
    <w:rsid w:val="00026279"/>
    <w:rsid w:val="00036C12"/>
    <w:rsid w:val="00047B29"/>
    <w:rsid w:val="000524C5"/>
    <w:rsid w:val="00052BDA"/>
    <w:rsid w:val="00055A27"/>
    <w:rsid w:val="00085445"/>
    <w:rsid w:val="000A1BD6"/>
    <w:rsid w:val="000A3F53"/>
    <w:rsid w:val="000C3452"/>
    <w:rsid w:val="000C7785"/>
    <w:rsid w:val="000C7F17"/>
    <w:rsid w:val="000E76CD"/>
    <w:rsid w:val="00122FD8"/>
    <w:rsid w:val="00131265"/>
    <w:rsid w:val="00142095"/>
    <w:rsid w:val="0014248A"/>
    <w:rsid w:val="00145F22"/>
    <w:rsid w:val="00155A2F"/>
    <w:rsid w:val="001613CD"/>
    <w:rsid w:val="00175EA0"/>
    <w:rsid w:val="00177625"/>
    <w:rsid w:val="001828A4"/>
    <w:rsid w:val="001B577F"/>
    <w:rsid w:val="001E4C93"/>
    <w:rsid w:val="001F31D4"/>
    <w:rsid w:val="001F62D9"/>
    <w:rsid w:val="002178B3"/>
    <w:rsid w:val="00233653"/>
    <w:rsid w:val="0024270C"/>
    <w:rsid w:val="00255E35"/>
    <w:rsid w:val="00262F81"/>
    <w:rsid w:val="0028753A"/>
    <w:rsid w:val="00287812"/>
    <w:rsid w:val="0029120D"/>
    <w:rsid w:val="00297117"/>
    <w:rsid w:val="002A6201"/>
    <w:rsid w:val="002E3DCF"/>
    <w:rsid w:val="002F538A"/>
    <w:rsid w:val="00316C43"/>
    <w:rsid w:val="00323455"/>
    <w:rsid w:val="00331FD3"/>
    <w:rsid w:val="00340E9A"/>
    <w:rsid w:val="00362266"/>
    <w:rsid w:val="00377F44"/>
    <w:rsid w:val="00383CA3"/>
    <w:rsid w:val="003907AF"/>
    <w:rsid w:val="00390C0C"/>
    <w:rsid w:val="00394476"/>
    <w:rsid w:val="00397FC8"/>
    <w:rsid w:val="003B021F"/>
    <w:rsid w:val="003C708B"/>
    <w:rsid w:val="003D3165"/>
    <w:rsid w:val="003D421A"/>
    <w:rsid w:val="003F1C00"/>
    <w:rsid w:val="00403DDB"/>
    <w:rsid w:val="00411572"/>
    <w:rsid w:val="00413A36"/>
    <w:rsid w:val="00417407"/>
    <w:rsid w:val="00443E3B"/>
    <w:rsid w:val="004555B5"/>
    <w:rsid w:val="00465613"/>
    <w:rsid w:val="00481028"/>
    <w:rsid w:val="004954EE"/>
    <w:rsid w:val="004A496C"/>
    <w:rsid w:val="004A4ED0"/>
    <w:rsid w:val="004D62F6"/>
    <w:rsid w:val="004E71A6"/>
    <w:rsid w:val="004F1B45"/>
    <w:rsid w:val="004F413F"/>
    <w:rsid w:val="0050331A"/>
    <w:rsid w:val="005052DA"/>
    <w:rsid w:val="00510524"/>
    <w:rsid w:val="00522195"/>
    <w:rsid w:val="00532434"/>
    <w:rsid w:val="0053471B"/>
    <w:rsid w:val="00553C25"/>
    <w:rsid w:val="0055516E"/>
    <w:rsid w:val="005551D9"/>
    <w:rsid w:val="00565200"/>
    <w:rsid w:val="00572D8C"/>
    <w:rsid w:val="00584ABF"/>
    <w:rsid w:val="00593C4D"/>
    <w:rsid w:val="005A04AC"/>
    <w:rsid w:val="005C6D51"/>
    <w:rsid w:val="005C7059"/>
    <w:rsid w:val="005D04C6"/>
    <w:rsid w:val="005D4C83"/>
    <w:rsid w:val="00601504"/>
    <w:rsid w:val="00604305"/>
    <w:rsid w:val="006160B1"/>
    <w:rsid w:val="006234E0"/>
    <w:rsid w:val="0062364A"/>
    <w:rsid w:val="00631644"/>
    <w:rsid w:val="006330D6"/>
    <w:rsid w:val="00634A11"/>
    <w:rsid w:val="00642D04"/>
    <w:rsid w:val="00647DBB"/>
    <w:rsid w:val="00656291"/>
    <w:rsid w:val="00661C27"/>
    <w:rsid w:val="006653CA"/>
    <w:rsid w:val="00685F2E"/>
    <w:rsid w:val="00696AAF"/>
    <w:rsid w:val="006A2590"/>
    <w:rsid w:val="006A6464"/>
    <w:rsid w:val="006B3F2B"/>
    <w:rsid w:val="006B6689"/>
    <w:rsid w:val="006C1D28"/>
    <w:rsid w:val="00712DE1"/>
    <w:rsid w:val="00730B38"/>
    <w:rsid w:val="007317C8"/>
    <w:rsid w:val="007358EA"/>
    <w:rsid w:val="00735999"/>
    <w:rsid w:val="00744B8A"/>
    <w:rsid w:val="007450DE"/>
    <w:rsid w:val="00756246"/>
    <w:rsid w:val="00762731"/>
    <w:rsid w:val="00776812"/>
    <w:rsid w:val="00777C98"/>
    <w:rsid w:val="00781256"/>
    <w:rsid w:val="007864A3"/>
    <w:rsid w:val="007A3E04"/>
    <w:rsid w:val="007C5AFD"/>
    <w:rsid w:val="007E51D1"/>
    <w:rsid w:val="007F32EB"/>
    <w:rsid w:val="007F3964"/>
    <w:rsid w:val="00800E3B"/>
    <w:rsid w:val="00804D78"/>
    <w:rsid w:val="00811878"/>
    <w:rsid w:val="00812782"/>
    <w:rsid w:val="00847427"/>
    <w:rsid w:val="00860B7D"/>
    <w:rsid w:val="00881979"/>
    <w:rsid w:val="008828A9"/>
    <w:rsid w:val="008D18BA"/>
    <w:rsid w:val="008D1EA8"/>
    <w:rsid w:val="008D7BE2"/>
    <w:rsid w:val="008E5407"/>
    <w:rsid w:val="00906FE2"/>
    <w:rsid w:val="009120C1"/>
    <w:rsid w:val="00912F06"/>
    <w:rsid w:val="0091568D"/>
    <w:rsid w:val="0092111F"/>
    <w:rsid w:val="009312F0"/>
    <w:rsid w:val="00947EDA"/>
    <w:rsid w:val="009728CA"/>
    <w:rsid w:val="009763E0"/>
    <w:rsid w:val="00982DE9"/>
    <w:rsid w:val="009839C5"/>
    <w:rsid w:val="0099579E"/>
    <w:rsid w:val="00997BF9"/>
    <w:rsid w:val="00997E98"/>
    <w:rsid w:val="009A1AFA"/>
    <w:rsid w:val="009A1ED2"/>
    <w:rsid w:val="009B1B70"/>
    <w:rsid w:val="009B745D"/>
    <w:rsid w:val="009C6D1A"/>
    <w:rsid w:val="009C7F0B"/>
    <w:rsid w:val="009E616A"/>
    <w:rsid w:val="009E712F"/>
    <w:rsid w:val="009F4019"/>
    <w:rsid w:val="00A03E61"/>
    <w:rsid w:val="00A237D6"/>
    <w:rsid w:val="00A3173C"/>
    <w:rsid w:val="00A45D89"/>
    <w:rsid w:val="00A579EA"/>
    <w:rsid w:val="00A57B99"/>
    <w:rsid w:val="00A750A1"/>
    <w:rsid w:val="00A75643"/>
    <w:rsid w:val="00A806DA"/>
    <w:rsid w:val="00A8661B"/>
    <w:rsid w:val="00A96D10"/>
    <w:rsid w:val="00A97B8D"/>
    <w:rsid w:val="00AC0E2E"/>
    <w:rsid w:val="00AC5CE0"/>
    <w:rsid w:val="00AD58B9"/>
    <w:rsid w:val="00AE6896"/>
    <w:rsid w:val="00AF2212"/>
    <w:rsid w:val="00AF45D2"/>
    <w:rsid w:val="00B11A47"/>
    <w:rsid w:val="00B30B41"/>
    <w:rsid w:val="00B3373E"/>
    <w:rsid w:val="00B5706B"/>
    <w:rsid w:val="00B640DF"/>
    <w:rsid w:val="00B64622"/>
    <w:rsid w:val="00B725AB"/>
    <w:rsid w:val="00B80D93"/>
    <w:rsid w:val="00B95A2E"/>
    <w:rsid w:val="00BA366D"/>
    <w:rsid w:val="00BB6246"/>
    <w:rsid w:val="00BC4E5F"/>
    <w:rsid w:val="00BF65B0"/>
    <w:rsid w:val="00C23E94"/>
    <w:rsid w:val="00C2723D"/>
    <w:rsid w:val="00C5249B"/>
    <w:rsid w:val="00C63796"/>
    <w:rsid w:val="00C74703"/>
    <w:rsid w:val="00C774E8"/>
    <w:rsid w:val="00C96249"/>
    <w:rsid w:val="00CA5B15"/>
    <w:rsid w:val="00CB1F16"/>
    <w:rsid w:val="00CC0118"/>
    <w:rsid w:val="00CC4BF0"/>
    <w:rsid w:val="00CC5A04"/>
    <w:rsid w:val="00CC7085"/>
    <w:rsid w:val="00CD3F3A"/>
    <w:rsid w:val="00CD70A3"/>
    <w:rsid w:val="00D1390A"/>
    <w:rsid w:val="00D13DDB"/>
    <w:rsid w:val="00D17623"/>
    <w:rsid w:val="00D20C54"/>
    <w:rsid w:val="00D43502"/>
    <w:rsid w:val="00DA277D"/>
    <w:rsid w:val="00DC728C"/>
    <w:rsid w:val="00DD52F7"/>
    <w:rsid w:val="00DD5969"/>
    <w:rsid w:val="00DE2936"/>
    <w:rsid w:val="00DE6147"/>
    <w:rsid w:val="00E0446B"/>
    <w:rsid w:val="00E10036"/>
    <w:rsid w:val="00E40105"/>
    <w:rsid w:val="00E53930"/>
    <w:rsid w:val="00E75B2A"/>
    <w:rsid w:val="00E90CA3"/>
    <w:rsid w:val="00EA6425"/>
    <w:rsid w:val="00ED26A1"/>
    <w:rsid w:val="00ED397A"/>
    <w:rsid w:val="00EE238E"/>
    <w:rsid w:val="00EE2446"/>
    <w:rsid w:val="00EF5485"/>
    <w:rsid w:val="00F0229D"/>
    <w:rsid w:val="00F118D9"/>
    <w:rsid w:val="00F3016C"/>
    <w:rsid w:val="00F40064"/>
    <w:rsid w:val="00F54E73"/>
    <w:rsid w:val="00F578F4"/>
    <w:rsid w:val="00F61A5E"/>
    <w:rsid w:val="00F62E3D"/>
    <w:rsid w:val="00F769F7"/>
    <w:rsid w:val="00F85826"/>
    <w:rsid w:val="00F92E77"/>
    <w:rsid w:val="00F93E54"/>
    <w:rsid w:val="00FA5C9B"/>
    <w:rsid w:val="00FB2C1D"/>
    <w:rsid w:val="00FC35C9"/>
    <w:rsid w:val="00FD28DF"/>
    <w:rsid w:val="00FD4C58"/>
    <w:rsid w:val="00FF1DD6"/>
    <w:rsid w:val="00FF2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18"/>
  </w:style>
  <w:style w:type="paragraph" w:styleId="1">
    <w:name w:val="heading 1"/>
    <w:basedOn w:val="a"/>
    <w:link w:val="1Char"/>
    <w:uiPriority w:val="9"/>
    <w:qFormat/>
    <w:rsid w:val="007F32EB"/>
    <w:pPr>
      <w:widowControl w:val="0"/>
      <w:autoSpaceDE w:val="0"/>
      <w:autoSpaceDN w:val="0"/>
      <w:spacing w:after="0" w:line="240" w:lineRule="auto"/>
      <w:ind w:left="384"/>
      <w:jc w:val="both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5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ody">
    <w:name w:val="Body"/>
    <w:uiPriority w:val="99"/>
    <w:rsid w:val="00255E35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el-GR"/>
    </w:rPr>
  </w:style>
  <w:style w:type="paragraph" w:customStyle="1" w:styleId="BodyA">
    <w:name w:val="Body A"/>
    <w:uiPriority w:val="99"/>
    <w:rsid w:val="00255E35"/>
    <w:rPr>
      <w:rFonts w:ascii="Calibri" w:eastAsia="Arial Unicode MS" w:hAnsi="Calibri" w:cs="Arial Unicode MS"/>
      <w:color w:val="000000"/>
      <w:u w:color="00000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5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5E35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Char0"/>
    <w:uiPriority w:val="1"/>
    <w:qFormat/>
    <w:rsid w:val="004A4ED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customStyle="1" w:styleId="Char0">
    <w:name w:val="Σώμα κειμένου Char"/>
    <w:basedOn w:val="a0"/>
    <w:link w:val="a4"/>
    <w:uiPriority w:val="1"/>
    <w:rsid w:val="004A4ED0"/>
    <w:rPr>
      <w:rFonts w:ascii="Tahoma" w:eastAsia="Tahoma" w:hAnsi="Tahoma" w:cs="Tahoma"/>
      <w:sz w:val="24"/>
      <w:szCs w:val="24"/>
    </w:rPr>
  </w:style>
  <w:style w:type="paragraph" w:styleId="a5">
    <w:name w:val="List Paragraph"/>
    <w:basedOn w:val="a"/>
    <w:uiPriority w:val="1"/>
    <w:qFormat/>
    <w:rsid w:val="004A4ED0"/>
    <w:pPr>
      <w:widowControl w:val="0"/>
      <w:autoSpaceDE w:val="0"/>
      <w:autoSpaceDN w:val="0"/>
      <w:spacing w:before="116" w:after="0" w:line="240" w:lineRule="auto"/>
      <w:ind w:left="1003" w:right="133" w:hanging="360"/>
      <w:jc w:val="both"/>
    </w:pPr>
    <w:rPr>
      <w:rFonts w:ascii="Tahoma" w:eastAsia="Tahoma" w:hAnsi="Tahoma" w:cs="Tahoma"/>
    </w:rPr>
  </w:style>
  <w:style w:type="paragraph" w:styleId="a6">
    <w:name w:val="header"/>
    <w:basedOn w:val="a"/>
    <w:link w:val="Char1"/>
    <w:uiPriority w:val="99"/>
    <w:unhideWhenUsed/>
    <w:rsid w:val="00804D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D78"/>
  </w:style>
  <w:style w:type="paragraph" w:styleId="a7">
    <w:name w:val="footer"/>
    <w:basedOn w:val="a"/>
    <w:link w:val="Char2"/>
    <w:uiPriority w:val="99"/>
    <w:unhideWhenUsed/>
    <w:rsid w:val="00804D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804D78"/>
  </w:style>
  <w:style w:type="character" w:customStyle="1" w:styleId="WW8Num1z2">
    <w:name w:val="WW8Num1z2"/>
    <w:rsid w:val="003C708B"/>
  </w:style>
  <w:style w:type="character" w:customStyle="1" w:styleId="1Char">
    <w:name w:val="Επικεφαλίδα 1 Char"/>
    <w:basedOn w:val="a0"/>
    <w:link w:val="1"/>
    <w:uiPriority w:val="9"/>
    <w:rsid w:val="007F32EB"/>
    <w:rPr>
      <w:rFonts w:ascii="Verdana" w:eastAsia="Verdana" w:hAnsi="Verdana" w:cs="Verdana"/>
      <w:b/>
      <w:bCs/>
      <w:sz w:val="20"/>
      <w:szCs w:val="20"/>
    </w:rPr>
  </w:style>
  <w:style w:type="paragraph" w:styleId="a8">
    <w:name w:val="Title"/>
    <w:basedOn w:val="a"/>
    <w:link w:val="Char3"/>
    <w:uiPriority w:val="1"/>
    <w:qFormat/>
    <w:rsid w:val="00A03E61"/>
    <w:pPr>
      <w:widowControl w:val="0"/>
      <w:autoSpaceDE w:val="0"/>
      <w:autoSpaceDN w:val="0"/>
      <w:spacing w:before="68" w:after="0" w:line="240" w:lineRule="auto"/>
      <w:ind w:left="765"/>
    </w:pPr>
    <w:rPr>
      <w:rFonts w:ascii="Cambria" w:eastAsia="Cambria" w:hAnsi="Cambria" w:cs="Cambria"/>
      <w:b/>
      <w:bCs/>
      <w:sz w:val="32"/>
      <w:szCs w:val="32"/>
    </w:rPr>
  </w:style>
  <w:style w:type="character" w:customStyle="1" w:styleId="Char3">
    <w:name w:val="Τίτλος Char"/>
    <w:basedOn w:val="a0"/>
    <w:link w:val="a8"/>
    <w:uiPriority w:val="10"/>
    <w:rsid w:val="00A03E61"/>
    <w:rPr>
      <w:rFonts w:ascii="Cambria" w:eastAsia="Cambria" w:hAnsi="Cambria" w:cs="Cambria"/>
      <w:b/>
      <w:bCs/>
      <w:sz w:val="32"/>
      <w:szCs w:val="32"/>
    </w:rPr>
  </w:style>
  <w:style w:type="character" w:styleId="-">
    <w:name w:val="Hyperlink"/>
    <w:basedOn w:val="a0"/>
    <w:uiPriority w:val="99"/>
    <w:unhideWhenUsed/>
    <w:rsid w:val="00A03E6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5A2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rcheofylakeskritis.pepta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594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topsi</dc:creator>
  <cp:lastModifiedBy>HP</cp:lastModifiedBy>
  <cp:revision>5</cp:revision>
  <dcterms:created xsi:type="dcterms:W3CDTF">2025-06-19T17:53:00Z</dcterms:created>
  <dcterms:modified xsi:type="dcterms:W3CDTF">2025-06-20T05:21:00Z</dcterms:modified>
</cp:coreProperties>
</file>