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A864C" w14:textId="77777777" w:rsidR="005E2C34" w:rsidRDefault="005E2C34">
      <w:pPr>
        <w:jc w:val="center"/>
        <w:rPr>
          <w:sz w:val="40"/>
          <w:szCs w:val="40"/>
        </w:rPr>
      </w:pPr>
    </w:p>
    <w:p w14:paraId="58924A4E" w14:textId="77777777" w:rsidR="005E2C34" w:rsidRDefault="005E2C34">
      <w:pPr>
        <w:jc w:val="center"/>
        <w:rPr>
          <w:sz w:val="40"/>
          <w:szCs w:val="40"/>
        </w:rPr>
      </w:pPr>
    </w:p>
    <w:p w14:paraId="624B283D" w14:textId="77777777" w:rsidR="005E2C34" w:rsidRDefault="005E2C34">
      <w:pPr>
        <w:rPr>
          <w:sz w:val="40"/>
          <w:szCs w:val="40"/>
        </w:rPr>
      </w:pPr>
    </w:p>
    <w:p w14:paraId="377C3D58" w14:textId="77777777" w:rsidR="005E2C34" w:rsidRDefault="005E2C34">
      <w:pPr>
        <w:jc w:val="center"/>
        <w:rPr>
          <w:sz w:val="40"/>
          <w:szCs w:val="40"/>
        </w:rPr>
      </w:pPr>
    </w:p>
    <w:p w14:paraId="1B958EC7" w14:textId="77777777" w:rsidR="005E2C34" w:rsidRDefault="008938A3">
      <w:pPr>
        <w:jc w:val="center"/>
        <w:rPr>
          <w:sz w:val="40"/>
          <w:szCs w:val="40"/>
        </w:rPr>
      </w:pPr>
      <w:r>
        <w:rPr>
          <w:sz w:val="40"/>
          <w:szCs w:val="40"/>
        </w:rPr>
        <w:t xml:space="preserve">ΠΡΟΤΑΣΗ ΚΑΤΑΣΤΑΤΙΚΩΝ ΑΛΛΑΓΩΝ </w:t>
      </w:r>
    </w:p>
    <w:p w14:paraId="4E1BA08C" w14:textId="77777777" w:rsidR="005E2C34" w:rsidRDefault="005E2C34">
      <w:pPr>
        <w:jc w:val="center"/>
        <w:rPr>
          <w:sz w:val="40"/>
          <w:szCs w:val="40"/>
        </w:rPr>
      </w:pPr>
    </w:p>
    <w:p w14:paraId="20985DB5" w14:textId="77777777" w:rsidR="005E2C34" w:rsidRDefault="008938A3">
      <w:pPr>
        <w:jc w:val="center"/>
        <w:rPr>
          <w:sz w:val="40"/>
          <w:szCs w:val="40"/>
        </w:rPr>
      </w:pPr>
      <w:r>
        <w:rPr>
          <w:sz w:val="40"/>
          <w:szCs w:val="40"/>
        </w:rPr>
        <w:t>ΣΥΡΙΖΑ-ΠΣ</w:t>
      </w:r>
    </w:p>
    <w:p w14:paraId="1631AA04" w14:textId="77777777" w:rsidR="005E2C34" w:rsidRDefault="005E2C34">
      <w:pPr>
        <w:jc w:val="both"/>
      </w:pPr>
    </w:p>
    <w:p w14:paraId="200509BC" w14:textId="77777777" w:rsidR="005E2C34" w:rsidRDefault="005E2C34">
      <w:pPr>
        <w:jc w:val="center"/>
        <w:rPr>
          <w:sz w:val="40"/>
          <w:szCs w:val="40"/>
        </w:rPr>
      </w:pPr>
    </w:p>
    <w:p w14:paraId="5C956260" w14:textId="77777777" w:rsidR="005E2C34" w:rsidRDefault="005E2C34">
      <w:pPr>
        <w:jc w:val="center"/>
        <w:rPr>
          <w:sz w:val="40"/>
          <w:szCs w:val="40"/>
        </w:rPr>
      </w:pPr>
    </w:p>
    <w:p w14:paraId="19E361C6" w14:textId="77777777" w:rsidR="005E2C34" w:rsidRDefault="005E2C34">
      <w:pPr>
        <w:jc w:val="center"/>
        <w:rPr>
          <w:sz w:val="40"/>
          <w:szCs w:val="40"/>
        </w:rPr>
      </w:pPr>
    </w:p>
    <w:p w14:paraId="552C4E8A" w14:textId="77777777" w:rsidR="005E2C34" w:rsidRDefault="005E2C34">
      <w:pPr>
        <w:jc w:val="center"/>
        <w:rPr>
          <w:sz w:val="40"/>
          <w:szCs w:val="40"/>
        </w:rPr>
      </w:pPr>
    </w:p>
    <w:p w14:paraId="373F7156" w14:textId="77777777" w:rsidR="005E2C34" w:rsidRDefault="005E2C34">
      <w:pPr>
        <w:jc w:val="center"/>
        <w:rPr>
          <w:sz w:val="40"/>
          <w:szCs w:val="40"/>
        </w:rPr>
      </w:pPr>
    </w:p>
    <w:p w14:paraId="4C890FBB" w14:textId="77777777" w:rsidR="005E2C34" w:rsidRDefault="005E2C34">
      <w:pPr>
        <w:jc w:val="center"/>
        <w:rPr>
          <w:sz w:val="40"/>
          <w:szCs w:val="40"/>
        </w:rPr>
      </w:pPr>
    </w:p>
    <w:p w14:paraId="0306C505" w14:textId="77777777" w:rsidR="005E2C34" w:rsidRDefault="005E2C34">
      <w:pPr>
        <w:jc w:val="center"/>
        <w:rPr>
          <w:sz w:val="40"/>
          <w:szCs w:val="40"/>
        </w:rPr>
      </w:pPr>
    </w:p>
    <w:p w14:paraId="47E2CD86" w14:textId="77777777" w:rsidR="005E2C34" w:rsidRDefault="005E2C34">
      <w:pPr>
        <w:jc w:val="center"/>
        <w:rPr>
          <w:sz w:val="40"/>
          <w:szCs w:val="40"/>
        </w:rPr>
      </w:pPr>
    </w:p>
    <w:p w14:paraId="311EB0BD" w14:textId="77777777" w:rsidR="005E2C34" w:rsidRDefault="005E2C34">
      <w:pPr>
        <w:jc w:val="center"/>
        <w:rPr>
          <w:sz w:val="40"/>
          <w:szCs w:val="40"/>
        </w:rPr>
      </w:pPr>
    </w:p>
    <w:p w14:paraId="2B9E574C" w14:textId="77777777" w:rsidR="005E2C34" w:rsidRDefault="008938A3">
      <w:pPr>
        <w:jc w:val="center"/>
        <w:rPr>
          <w:sz w:val="40"/>
          <w:szCs w:val="40"/>
        </w:rPr>
      </w:pPr>
      <w:r>
        <w:rPr>
          <w:sz w:val="40"/>
          <w:szCs w:val="40"/>
        </w:rPr>
        <w:t>ΓΙΩΡΓΟΣ ΡΑΝΤΙΤΣΑΣ</w:t>
      </w:r>
    </w:p>
    <w:p w14:paraId="4FDE8CC0" w14:textId="77777777" w:rsidR="005E2C34" w:rsidRDefault="005E2C34">
      <w:pPr>
        <w:jc w:val="center"/>
        <w:rPr>
          <w:sz w:val="40"/>
          <w:szCs w:val="40"/>
        </w:rPr>
      </w:pPr>
    </w:p>
    <w:p w14:paraId="7D028F11" w14:textId="77777777" w:rsidR="005E2C34" w:rsidRDefault="008938A3">
      <w:pPr>
        <w:jc w:val="center"/>
        <w:rPr>
          <w:sz w:val="40"/>
          <w:szCs w:val="40"/>
        </w:rPr>
      </w:pPr>
      <w:r>
        <w:rPr>
          <w:sz w:val="40"/>
          <w:szCs w:val="40"/>
        </w:rPr>
        <w:t>ΣΥΝΤΟΝΙΣΤΗΣ ΝΟΜΑΡΧΙΑΚΗΣ ΕΠΙΤΡΟΠΗΣ ΔΕΚΟ</w:t>
      </w:r>
    </w:p>
    <w:p w14:paraId="7079551D" w14:textId="77777777" w:rsidR="005E2C34" w:rsidRDefault="005E2C34">
      <w:pPr>
        <w:jc w:val="both"/>
      </w:pPr>
    </w:p>
    <w:p w14:paraId="1DFE42DC" w14:textId="77777777" w:rsidR="005E2C34" w:rsidRDefault="005E2C34">
      <w:pPr>
        <w:jc w:val="both"/>
      </w:pPr>
    </w:p>
    <w:p w14:paraId="47B55A95" w14:textId="77777777" w:rsidR="005E2C34" w:rsidRDefault="005E2C34">
      <w:pPr>
        <w:jc w:val="both"/>
      </w:pPr>
    </w:p>
    <w:p w14:paraId="077433A6" w14:textId="77777777" w:rsidR="005E2C34" w:rsidRDefault="005E2C34">
      <w:pPr>
        <w:jc w:val="both"/>
      </w:pPr>
    </w:p>
    <w:p w14:paraId="3B164CE2" w14:textId="77777777" w:rsidR="005E2C34" w:rsidRDefault="005E2C34">
      <w:pPr>
        <w:jc w:val="both"/>
      </w:pPr>
    </w:p>
    <w:p w14:paraId="776FE78D" w14:textId="77777777" w:rsidR="005E2C34" w:rsidRDefault="005E2C34">
      <w:pPr>
        <w:jc w:val="both"/>
      </w:pPr>
    </w:p>
    <w:p w14:paraId="41442C36" w14:textId="77777777" w:rsidR="005E2C34" w:rsidRDefault="005E2C34">
      <w:pPr>
        <w:jc w:val="both"/>
      </w:pPr>
    </w:p>
    <w:p w14:paraId="752C0B8B" w14:textId="77777777" w:rsidR="005E2C34" w:rsidRDefault="005E2C34">
      <w:pPr>
        <w:jc w:val="both"/>
      </w:pPr>
    </w:p>
    <w:p w14:paraId="329DA2CC" w14:textId="77777777" w:rsidR="005E2C34" w:rsidRDefault="005E2C34">
      <w:pPr>
        <w:jc w:val="both"/>
      </w:pPr>
    </w:p>
    <w:p w14:paraId="6423DBE5" w14:textId="77777777" w:rsidR="005E2C34" w:rsidRDefault="005E2C34">
      <w:pPr>
        <w:jc w:val="both"/>
      </w:pPr>
    </w:p>
    <w:p w14:paraId="794EB7BD" w14:textId="77777777" w:rsidR="005E2C34" w:rsidRDefault="005E2C34">
      <w:pPr>
        <w:jc w:val="both"/>
      </w:pPr>
    </w:p>
    <w:p w14:paraId="00034BF0" w14:textId="77777777" w:rsidR="005E2C34" w:rsidRDefault="005E2C34">
      <w:pPr>
        <w:jc w:val="both"/>
      </w:pPr>
    </w:p>
    <w:p w14:paraId="17E8B442" w14:textId="77777777" w:rsidR="005E2C34" w:rsidRDefault="008938A3">
      <w:pPr>
        <w:jc w:val="center"/>
      </w:pPr>
      <w:r>
        <w:t>ΑΥΓΟΥΣΤΟΣ 2024</w:t>
      </w:r>
    </w:p>
    <w:p w14:paraId="2BF02BE5" w14:textId="77777777" w:rsidR="005E2C34" w:rsidRDefault="005E2C34">
      <w:pPr>
        <w:jc w:val="both"/>
      </w:pPr>
    </w:p>
    <w:p w14:paraId="5E6517C7" w14:textId="77777777" w:rsidR="005E2C34" w:rsidRDefault="005E2C34">
      <w:pPr>
        <w:jc w:val="both"/>
      </w:pPr>
    </w:p>
    <w:p w14:paraId="290B5D85" w14:textId="77777777" w:rsidR="005E2C34" w:rsidRDefault="005E2C34">
      <w:pPr>
        <w:jc w:val="both"/>
      </w:pPr>
    </w:p>
    <w:sdt>
      <w:sdtPr>
        <w:rPr>
          <w:rFonts w:ascii="Times New Roman" w:eastAsia="Times New Roman" w:hAnsi="Times New Roman" w:cs="Times New Roman"/>
          <w:b w:val="0"/>
          <w:bCs w:val="0"/>
          <w:color w:val="auto"/>
          <w:sz w:val="24"/>
          <w:szCs w:val="24"/>
        </w:rPr>
        <w:id w:val="-1238173810"/>
        <w:docPartObj>
          <w:docPartGallery w:val="Table of Contents"/>
          <w:docPartUnique/>
        </w:docPartObj>
      </w:sdtPr>
      <w:sdtEndPr/>
      <w:sdtContent>
        <w:p w14:paraId="3AD20D96" w14:textId="77777777" w:rsidR="005E2C34" w:rsidRDefault="008938A3">
          <w:pPr>
            <w:pStyle w:val="11"/>
            <w:rPr>
              <w:color w:val="000000" w:themeColor="text1"/>
            </w:rPr>
          </w:pPr>
          <w:r>
            <w:rPr>
              <w:color w:val="000000" w:themeColor="text1"/>
            </w:rPr>
            <w:t>Πίνακας περιεχομένων</w:t>
          </w:r>
        </w:p>
        <w:p w14:paraId="63EAEFF6" w14:textId="77777777" w:rsidR="005E2C34" w:rsidRDefault="008938A3">
          <w:pPr>
            <w:pStyle w:val="10"/>
            <w:tabs>
              <w:tab w:val="right" w:leader="dot" w:pos="8296"/>
            </w:tabs>
            <w:rPr>
              <w:rFonts w:eastAsiaTheme="minorEastAsia" w:cstheme="minorBidi"/>
              <w:b w:val="0"/>
              <w:bCs w:val="0"/>
              <w:sz w:val="24"/>
              <w:szCs w:val="24"/>
            </w:rPr>
          </w:pPr>
          <w:r>
            <w:rPr>
              <w:b w:val="0"/>
              <w:bCs w:val="0"/>
            </w:rPr>
            <w:fldChar w:fldCharType="begin"/>
          </w:r>
          <w:r>
            <w:instrText>TOC \o "1-3" \h \z \u</w:instrText>
          </w:r>
          <w:r>
            <w:rPr>
              <w:b w:val="0"/>
              <w:bCs w:val="0"/>
            </w:rPr>
            <w:fldChar w:fldCharType="separate"/>
          </w:r>
          <w:hyperlink w:anchor="_Toc175175284" w:history="1">
            <w:r>
              <w:rPr>
                <w:rStyle w:val="-"/>
              </w:rPr>
              <w:t>Εισαγωγή</w:t>
            </w:r>
            <w:r>
              <w:tab/>
            </w:r>
            <w:r>
              <w:fldChar w:fldCharType="begin"/>
            </w:r>
            <w:r>
              <w:instrText xml:space="preserve"> PAGEREF _Toc175175284 \h </w:instrText>
            </w:r>
            <w:r>
              <w:fldChar w:fldCharType="separate"/>
            </w:r>
            <w:r>
              <w:t>3</w:t>
            </w:r>
            <w:r>
              <w:fldChar w:fldCharType="end"/>
            </w:r>
          </w:hyperlink>
        </w:p>
        <w:p w14:paraId="4704A900" w14:textId="77777777" w:rsidR="005E2C34" w:rsidRDefault="004F6FD4">
          <w:pPr>
            <w:pStyle w:val="10"/>
            <w:tabs>
              <w:tab w:val="right" w:leader="dot" w:pos="8296"/>
            </w:tabs>
            <w:rPr>
              <w:rFonts w:eastAsiaTheme="minorEastAsia" w:cstheme="minorBidi"/>
              <w:b w:val="0"/>
              <w:bCs w:val="0"/>
              <w:sz w:val="24"/>
              <w:szCs w:val="24"/>
            </w:rPr>
          </w:pPr>
          <w:hyperlink w:anchor="_Toc175175285" w:history="1">
            <w:r w:rsidR="008938A3">
              <w:rPr>
                <w:rStyle w:val="-"/>
              </w:rPr>
              <w:t>1. Αναδιάρθρωση της Δομής και Λειτουργίας των Οργάνων</w:t>
            </w:r>
            <w:r w:rsidR="008938A3">
              <w:tab/>
            </w:r>
            <w:r w:rsidR="008938A3">
              <w:fldChar w:fldCharType="begin"/>
            </w:r>
            <w:r w:rsidR="008938A3">
              <w:instrText xml:space="preserve"> PAGEREF _Toc175175285 \h </w:instrText>
            </w:r>
            <w:r w:rsidR="008938A3">
              <w:fldChar w:fldCharType="separate"/>
            </w:r>
            <w:r w:rsidR="008938A3">
              <w:t>3</w:t>
            </w:r>
            <w:r w:rsidR="008938A3">
              <w:fldChar w:fldCharType="end"/>
            </w:r>
          </w:hyperlink>
        </w:p>
        <w:p w14:paraId="18D44FC7" w14:textId="77777777" w:rsidR="005E2C34" w:rsidRDefault="004F6FD4">
          <w:pPr>
            <w:pStyle w:val="10"/>
            <w:tabs>
              <w:tab w:val="right" w:leader="dot" w:pos="8296"/>
            </w:tabs>
            <w:rPr>
              <w:rFonts w:eastAsiaTheme="minorEastAsia" w:cstheme="minorBidi"/>
              <w:b w:val="0"/>
              <w:bCs w:val="0"/>
              <w:sz w:val="24"/>
              <w:szCs w:val="24"/>
            </w:rPr>
          </w:pPr>
          <w:hyperlink w:anchor="_Toc175175286" w:history="1">
            <w:r w:rsidR="008938A3">
              <w:rPr>
                <w:rStyle w:val="-"/>
              </w:rPr>
              <w:t>2. Ενίσχυση των Σχέσεων με την Κοινωνία και τα Κινήματα</w:t>
            </w:r>
            <w:r w:rsidR="008938A3">
              <w:tab/>
            </w:r>
            <w:r w:rsidR="008938A3">
              <w:fldChar w:fldCharType="begin"/>
            </w:r>
            <w:r w:rsidR="008938A3">
              <w:instrText xml:space="preserve"> PAGEREF _Toc175175286 \h </w:instrText>
            </w:r>
            <w:r w:rsidR="008938A3">
              <w:fldChar w:fldCharType="separate"/>
            </w:r>
            <w:r w:rsidR="008938A3">
              <w:t>3</w:t>
            </w:r>
            <w:r w:rsidR="008938A3">
              <w:fldChar w:fldCharType="end"/>
            </w:r>
          </w:hyperlink>
        </w:p>
        <w:p w14:paraId="2405328D" w14:textId="77777777" w:rsidR="005E2C34" w:rsidRDefault="004F6FD4">
          <w:pPr>
            <w:pStyle w:val="10"/>
            <w:tabs>
              <w:tab w:val="right" w:leader="dot" w:pos="8296"/>
            </w:tabs>
            <w:rPr>
              <w:rFonts w:eastAsiaTheme="minorEastAsia" w:cstheme="minorBidi"/>
              <w:b w:val="0"/>
              <w:bCs w:val="0"/>
              <w:sz w:val="24"/>
              <w:szCs w:val="24"/>
            </w:rPr>
          </w:pPr>
          <w:hyperlink w:anchor="_Toc175175287" w:history="1">
            <w:r w:rsidR="008938A3">
              <w:rPr>
                <w:rStyle w:val="-"/>
              </w:rPr>
              <w:t>3. Προώθηση της Δημοκρατικής Λειτουργίας και της Συμμετοχής των Μελών</w:t>
            </w:r>
            <w:r w:rsidR="008938A3">
              <w:tab/>
            </w:r>
            <w:r w:rsidR="008938A3">
              <w:fldChar w:fldCharType="begin"/>
            </w:r>
            <w:r w:rsidR="008938A3">
              <w:instrText xml:space="preserve"> PAGEREF _Toc175175287 \h </w:instrText>
            </w:r>
            <w:r w:rsidR="008938A3">
              <w:fldChar w:fldCharType="separate"/>
            </w:r>
            <w:r w:rsidR="008938A3">
              <w:t>3</w:t>
            </w:r>
            <w:r w:rsidR="008938A3">
              <w:fldChar w:fldCharType="end"/>
            </w:r>
          </w:hyperlink>
        </w:p>
        <w:p w14:paraId="767119F8" w14:textId="77777777" w:rsidR="005E2C34" w:rsidRDefault="004F6FD4">
          <w:pPr>
            <w:pStyle w:val="10"/>
            <w:tabs>
              <w:tab w:val="right" w:leader="dot" w:pos="8296"/>
            </w:tabs>
            <w:rPr>
              <w:rFonts w:eastAsiaTheme="minorEastAsia" w:cstheme="minorBidi"/>
              <w:b w:val="0"/>
              <w:bCs w:val="0"/>
              <w:sz w:val="24"/>
              <w:szCs w:val="24"/>
            </w:rPr>
          </w:pPr>
          <w:hyperlink w:anchor="_Toc175175288" w:history="1">
            <w:r w:rsidR="008938A3">
              <w:rPr>
                <w:rStyle w:val="-"/>
              </w:rPr>
              <w:t>4. Διασφάλιση Διαφάνειας και Χρηστής Διαχείρισης</w:t>
            </w:r>
            <w:r w:rsidR="008938A3">
              <w:tab/>
            </w:r>
            <w:r w:rsidR="008938A3">
              <w:fldChar w:fldCharType="begin"/>
            </w:r>
            <w:r w:rsidR="008938A3">
              <w:instrText xml:space="preserve"> PAGEREF _Toc175175288 \h </w:instrText>
            </w:r>
            <w:r w:rsidR="008938A3">
              <w:fldChar w:fldCharType="separate"/>
            </w:r>
            <w:r w:rsidR="008938A3">
              <w:t>4</w:t>
            </w:r>
            <w:r w:rsidR="008938A3">
              <w:fldChar w:fldCharType="end"/>
            </w:r>
          </w:hyperlink>
        </w:p>
        <w:p w14:paraId="6BFE3B9F" w14:textId="77777777" w:rsidR="005E2C34" w:rsidRDefault="004F6FD4">
          <w:pPr>
            <w:pStyle w:val="10"/>
            <w:tabs>
              <w:tab w:val="right" w:leader="dot" w:pos="8296"/>
            </w:tabs>
            <w:rPr>
              <w:rFonts w:eastAsiaTheme="minorEastAsia" w:cstheme="minorBidi"/>
              <w:b w:val="0"/>
              <w:bCs w:val="0"/>
              <w:sz w:val="24"/>
              <w:szCs w:val="24"/>
            </w:rPr>
          </w:pPr>
          <w:hyperlink w:anchor="_Toc175175289" w:history="1">
            <w:r w:rsidR="008938A3">
              <w:rPr>
                <w:rStyle w:val="-"/>
              </w:rPr>
              <w:t>5. Προώθηση της Ισότητας Φύλων και της Κοινωνικής Δικαιοσύνης</w:t>
            </w:r>
            <w:r w:rsidR="008938A3">
              <w:tab/>
            </w:r>
            <w:r w:rsidR="008938A3">
              <w:fldChar w:fldCharType="begin"/>
            </w:r>
            <w:r w:rsidR="008938A3">
              <w:instrText xml:space="preserve"> PAGEREF _Toc175175289 \h </w:instrText>
            </w:r>
            <w:r w:rsidR="008938A3">
              <w:fldChar w:fldCharType="separate"/>
            </w:r>
            <w:r w:rsidR="008938A3">
              <w:t>4</w:t>
            </w:r>
            <w:r w:rsidR="008938A3">
              <w:fldChar w:fldCharType="end"/>
            </w:r>
          </w:hyperlink>
        </w:p>
        <w:p w14:paraId="13423EC5" w14:textId="77777777" w:rsidR="005E2C34" w:rsidRDefault="004F6FD4">
          <w:pPr>
            <w:pStyle w:val="10"/>
            <w:tabs>
              <w:tab w:val="right" w:leader="dot" w:pos="8296"/>
            </w:tabs>
            <w:rPr>
              <w:rFonts w:eastAsiaTheme="minorEastAsia" w:cstheme="minorBidi"/>
              <w:b w:val="0"/>
              <w:bCs w:val="0"/>
              <w:sz w:val="24"/>
              <w:szCs w:val="24"/>
            </w:rPr>
          </w:pPr>
          <w:hyperlink w:anchor="_Toc175175290" w:history="1">
            <w:r w:rsidR="008938A3">
              <w:rPr>
                <w:rStyle w:val="-"/>
              </w:rPr>
              <w:t>6. Αναβάθμιση της Διεθνούς Παρουσίας και της Ευρωπαϊκής Πολιτικής</w:t>
            </w:r>
            <w:r w:rsidR="008938A3">
              <w:tab/>
            </w:r>
            <w:r w:rsidR="008938A3">
              <w:fldChar w:fldCharType="begin"/>
            </w:r>
            <w:r w:rsidR="008938A3">
              <w:instrText xml:space="preserve"> PAGEREF _Toc175175290 \h </w:instrText>
            </w:r>
            <w:r w:rsidR="008938A3">
              <w:fldChar w:fldCharType="separate"/>
            </w:r>
            <w:r w:rsidR="008938A3">
              <w:t>4</w:t>
            </w:r>
            <w:r w:rsidR="008938A3">
              <w:fldChar w:fldCharType="end"/>
            </w:r>
          </w:hyperlink>
        </w:p>
        <w:p w14:paraId="6F6ED6B8" w14:textId="77777777" w:rsidR="005E2C34" w:rsidRDefault="004F6FD4">
          <w:pPr>
            <w:pStyle w:val="10"/>
            <w:tabs>
              <w:tab w:val="right" w:leader="dot" w:pos="8296"/>
            </w:tabs>
            <w:rPr>
              <w:rFonts w:eastAsiaTheme="minorEastAsia" w:cstheme="minorBidi"/>
              <w:b w:val="0"/>
              <w:bCs w:val="0"/>
              <w:sz w:val="24"/>
              <w:szCs w:val="24"/>
            </w:rPr>
          </w:pPr>
          <w:hyperlink w:anchor="_Toc175175291" w:history="1">
            <w:r w:rsidR="008938A3">
              <w:rPr>
                <w:rStyle w:val="-"/>
              </w:rPr>
              <w:t>Συμπέρασμα</w:t>
            </w:r>
            <w:r w:rsidR="008938A3">
              <w:tab/>
            </w:r>
            <w:r w:rsidR="008938A3">
              <w:fldChar w:fldCharType="begin"/>
            </w:r>
            <w:r w:rsidR="008938A3">
              <w:instrText xml:space="preserve"> PAGEREF _Toc175175291 \h </w:instrText>
            </w:r>
            <w:r w:rsidR="008938A3">
              <w:fldChar w:fldCharType="separate"/>
            </w:r>
            <w:r w:rsidR="008938A3">
              <w:t>4</w:t>
            </w:r>
            <w:r w:rsidR="008938A3">
              <w:fldChar w:fldCharType="end"/>
            </w:r>
          </w:hyperlink>
        </w:p>
        <w:p w14:paraId="0A3031CE" w14:textId="77777777" w:rsidR="005E2C34" w:rsidRDefault="004F6FD4">
          <w:pPr>
            <w:pStyle w:val="10"/>
            <w:tabs>
              <w:tab w:val="right" w:leader="dot" w:pos="8296"/>
            </w:tabs>
            <w:rPr>
              <w:rFonts w:eastAsiaTheme="minorEastAsia" w:cstheme="minorBidi"/>
              <w:b w:val="0"/>
              <w:bCs w:val="0"/>
              <w:sz w:val="24"/>
              <w:szCs w:val="24"/>
            </w:rPr>
          </w:pPr>
          <w:hyperlink w:anchor="_Toc175175292" w:history="1">
            <w:r w:rsidR="008938A3">
              <w:rPr>
                <w:rStyle w:val="-"/>
              </w:rPr>
              <w:t>ΠΑΡΑΡΤΗΜΑ</w:t>
            </w:r>
            <w:r w:rsidR="008938A3">
              <w:tab/>
            </w:r>
            <w:r w:rsidR="008938A3">
              <w:fldChar w:fldCharType="begin"/>
            </w:r>
            <w:r w:rsidR="008938A3">
              <w:instrText xml:space="preserve"> PAGEREF _Toc175175292 \h </w:instrText>
            </w:r>
            <w:r w:rsidR="008938A3">
              <w:fldChar w:fldCharType="separate"/>
            </w:r>
            <w:r w:rsidR="008938A3">
              <w:t>5</w:t>
            </w:r>
            <w:r w:rsidR="008938A3">
              <w:fldChar w:fldCharType="end"/>
            </w:r>
          </w:hyperlink>
        </w:p>
        <w:p w14:paraId="75F3611B" w14:textId="77777777" w:rsidR="005E2C34" w:rsidRDefault="004F6FD4">
          <w:pPr>
            <w:pStyle w:val="20"/>
            <w:tabs>
              <w:tab w:val="right" w:leader="dot" w:pos="8296"/>
            </w:tabs>
            <w:rPr>
              <w:rFonts w:eastAsiaTheme="minorEastAsia" w:cstheme="minorBidi"/>
              <w:i w:val="0"/>
              <w:iCs w:val="0"/>
              <w:sz w:val="24"/>
              <w:szCs w:val="24"/>
            </w:rPr>
          </w:pPr>
          <w:hyperlink w:anchor="_Toc175175293" w:history="1">
            <w:r w:rsidR="008938A3">
              <w:rPr>
                <w:rStyle w:val="-"/>
              </w:rPr>
              <w:t>1. Αναδιάρθρωση της Δομής και Λειτουργίας των Οργάνων</w:t>
            </w:r>
            <w:r w:rsidR="008938A3">
              <w:tab/>
            </w:r>
            <w:r w:rsidR="008938A3">
              <w:fldChar w:fldCharType="begin"/>
            </w:r>
            <w:r w:rsidR="008938A3">
              <w:instrText xml:space="preserve"> PAGEREF _Toc175175293 \h </w:instrText>
            </w:r>
            <w:r w:rsidR="008938A3">
              <w:fldChar w:fldCharType="separate"/>
            </w:r>
            <w:r w:rsidR="008938A3">
              <w:t>5</w:t>
            </w:r>
            <w:r w:rsidR="008938A3">
              <w:fldChar w:fldCharType="end"/>
            </w:r>
          </w:hyperlink>
        </w:p>
        <w:p w14:paraId="14E14EA2" w14:textId="77777777" w:rsidR="005E2C34" w:rsidRDefault="004F6FD4">
          <w:pPr>
            <w:pStyle w:val="30"/>
            <w:tabs>
              <w:tab w:val="right" w:leader="dot" w:pos="8296"/>
            </w:tabs>
            <w:rPr>
              <w:rFonts w:eastAsiaTheme="minorEastAsia" w:cstheme="minorBidi"/>
              <w:sz w:val="24"/>
              <w:szCs w:val="24"/>
            </w:rPr>
          </w:pPr>
          <w:hyperlink w:anchor="_Toc175175294" w:history="1">
            <w:r w:rsidR="008938A3">
              <w:rPr>
                <w:rStyle w:val="-"/>
              </w:rPr>
              <w:t>1.    Κεντρική Επιτροπή:</w:t>
            </w:r>
            <w:r w:rsidR="008938A3">
              <w:tab/>
            </w:r>
            <w:r w:rsidR="008938A3">
              <w:fldChar w:fldCharType="begin"/>
            </w:r>
            <w:r w:rsidR="008938A3">
              <w:instrText xml:space="preserve"> PAGEREF _Toc175175294 \h </w:instrText>
            </w:r>
            <w:r w:rsidR="008938A3">
              <w:fldChar w:fldCharType="separate"/>
            </w:r>
            <w:r w:rsidR="008938A3">
              <w:t>5</w:t>
            </w:r>
            <w:r w:rsidR="008938A3">
              <w:fldChar w:fldCharType="end"/>
            </w:r>
          </w:hyperlink>
        </w:p>
        <w:p w14:paraId="22926037" w14:textId="77777777" w:rsidR="005E2C34" w:rsidRDefault="004F6FD4">
          <w:pPr>
            <w:pStyle w:val="30"/>
            <w:tabs>
              <w:tab w:val="right" w:leader="dot" w:pos="8296"/>
            </w:tabs>
            <w:rPr>
              <w:rFonts w:eastAsiaTheme="minorEastAsia" w:cstheme="minorBidi"/>
              <w:sz w:val="24"/>
              <w:szCs w:val="24"/>
            </w:rPr>
          </w:pPr>
          <w:hyperlink w:anchor="_Toc175175295" w:history="1">
            <w:r w:rsidR="008938A3">
              <w:rPr>
                <w:rStyle w:val="-"/>
              </w:rPr>
              <w:t>2.    Πολιτικό Συμβούλιο:</w:t>
            </w:r>
            <w:r w:rsidR="008938A3">
              <w:tab/>
            </w:r>
            <w:r w:rsidR="008938A3">
              <w:fldChar w:fldCharType="begin"/>
            </w:r>
            <w:r w:rsidR="008938A3">
              <w:instrText xml:space="preserve"> PAGEREF _Toc175175295 \h </w:instrText>
            </w:r>
            <w:r w:rsidR="008938A3">
              <w:fldChar w:fldCharType="separate"/>
            </w:r>
            <w:r w:rsidR="008938A3">
              <w:t>5</w:t>
            </w:r>
            <w:r w:rsidR="008938A3">
              <w:fldChar w:fldCharType="end"/>
            </w:r>
          </w:hyperlink>
        </w:p>
        <w:p w14:paraId="6481DCC5" w14:textId="77777777" w:rsidR="005E2C34" w:rsidRDefault="004F6FD4">
          <w:pPr>
            <w:pStyle w:val="30"/>
            <w:tabs>
              <w:tab w:val="right" w:leader="dot" w:pos="8296"/>
            </w:tabs>
            <w:rPr>
              <w:rFonts w:eastAsiaTheme="minorEastAsia" w:cstheme="minorBidi"/>
              <w:sz w:val="24"/>
              <w:szCs w:val="24"/>
            </w:rPr>
          </w:pPr>
          <w:hyperlink w:anchor="_Toc175175296" w:history="1">
            <w:r w:rsidR="008938A3">
              <w:rPr>
                <w:rStyle w:val="-"/>
              </w:rPr>
              <w:t>3.    Τοπικές Οργανώσεις (Οργανώσεις Μελών - Ο.Μ.) και οι Νομαρχιακες Επιτροπές (ΝΕ):</w:t>
            </w:r>
            <w:r w:rsidR="008938A3">
              <w:tab/>
            </w:r>
            <w:r w:rsidR="008938A3">
              <w:fldChar w:fldCharType="begin"/>
            </w:r>
            <w:r w:rsidR="008938A3">
              <w:instrText xml:space="preserve"> PAGEREF _Toc175175296 \h </w:instrText>
            </w:r>
            <w:r w:rsidR="008938A3">
              <w:fldChar w:fldCharType="separate"/>
            </w:r>
            <w:r w:rsidR="008938A3">
              <w:t>5</w:t>
            </w:r>
            <w:r w:rsidR="008938A3">
              <w:fldChar w:fldCharType="end"/>
            </w:r>
          </w:hyperlink>
        </w:p>
        <w:p w14:paraId="64FF53A5" w14:textId="77777777" w:rsidR="005E2C34" w:rsidRDefault="004F6FD4">
          <w:pPr>
            <w:pStyle w:val="30"/>
            <w:tabs>
              <w:tab w:val="right" w:leader="dot" w:pos="8296"/>
            </w:tabs>
            <w:rPr>
              <w:rFonts w:eastAsiaTheme="minorEastAsia" w:cstheme="minorBidi"/>
              <w:sz w:val="24"/>
              <w:szCs w:val="24"/>
            </w:rPr>
          </w:pPr>
          <w:hyperlink w:anchor="_Toc175175297" w:history="1">
            <w:r w:rsidR="008938A3">
              <w:rPr>
                <w:rStyle w:val="-"/>
              </w:rPr>
              <w:t>4.    Συνέδριο</w:t>
            </w:r>
            <w:r w:rsidR="008938A3">
              <w:tab/>
            </w:r>
            <w:r w:rsidR="008938A3">
              <w:fldChar w:fldCharType="begin"/>
            </w:r>
            <w:r w:rsidR="008938A3">
              <w:instrText xml:space="preserve"> PAGEREF _Toc175175297 \h </w:instrText>
            </w:r>
            <w:r w:rsidR="008938A3">
              <w:fldChar w:fldCharType="separate"/>
            </w:r>
            <w:r w:rsidR="008938A3">
              <w:t>5</w:t>
            </w:r>
            <w:r w:rsidR="008938A3">
              <w:fldChar w:fldCharType="end"/>
            </w:r>
          </w:hyperlink>
        </w:p>
        <w:p w14:paraId="3238D83A" w14:textId="77777777" w:rsidR="005E2C34" w:rsidRDefault="004F6FD4">
          <w:pPr>
            <w:pStyle w:val="20"/>
            <w:tabs>
              <w:tab w:val="right" w:leader="dot" w:pos="8296"/>
            </w:tabs>
            <w:rPr>
              <w:rFonts w:eastAsiaTheme="minorEastAsia" w:cstheme="minorBidi"/>
              <w:i w:val="0"/>
              <w:iCs w:val="0"/>
              <w:sz w:val="24"/>
              <w:szCs w:val="24"/>
            </w:rPr>
          </w:pPr>
          <w:hyperlink w:anchor="_Toc175175298" w:history="1">
            <w:r w:rsidR="008938A3">
              <w:rPr>
                <w:rStyle w:val="-"/>
              </w:rPr>
              <w:t>Προτεινόμενες Αλλαγές και Διαφορές</w:t>
            </w:r>
            <w:r w:rsidR="008938A3">
              <w:tab/>
            </w:r>
            <w:r w:rsidR="008938A3">
              <w:fldChar w:fldCharType="begin"/>
            </w:r>
            <w:r w:rsidR="008938A3">
              <w:instrText xml:space="preserve"> PAGEREF _Toc175175298 \h </w:instrText>
            </w:r>
            <w:r w:rsidR="008938A3">
              <w:fldChar w:fldCharType="separate"/>
            </w:r>
            <w:r w:rsidR="008938A3">
              <w:t>5</w:t>
            </w:r>
            <w:r w:rsidR="008938A3">
              <w:fldChar w:fldCharType="end"/>
            </w:r>
          </w:hyperlink>
        </w:p>
        <w:p w14:paraId="49CC0981" w14:textId="77777777" w:rsidR="005E2C34" w:rsidRDefault="004F6FD4">
          <w:pPr>
            <w:pStyle w:val="30"/>
            <w:tabs>
              <w:tab w:val="right" w:leader="dot" w:pos="8296"/>
            </w:tabs>
            <w:rPr>
              <w:rFonts w:eastAsiaTheme="minorEastAsia" w:cstheme="minorBidi"/>
              <w:sz w:val="24"/>
              <w:szCs w:val="24"/>
            </w:rPr>
          </w:pPr>
          <w:hyperlink w:anchor="_Toc175175299" w:history="1">
            <w:r w:rsidR="008938A3">
              <w:rPr>
                <w:rStyle w:val="-"/>
              </w:rPr>
              <w:t>1. Αποκέντρωση της Δομής και Ενίσχυση των Περιφερειακών Συμβουλίων</w:t>
            </w:r>
            <w:r w:rsidR="008938A3">
              <w:tab/>
            </w:r>
            <w:r w:rsidR="008938A3">
              <w:fldChar w:fldCharType="begin"/>
            </w:r>
            <w:r w:rsidR="008938A3">
              <w:instrText xml:space="preserve"> PAGEREF _Toc175175299 \h </w:instrText>
            </w:r>
            <w:r w:rsidR="008938A3">
              <w:fldChar w:fldCharType="separate"/>
            </w:r>
            <w:r w:rsidR="008938A3">
              <w:t>5</w:t>
            </w:r>
            <w:r w:rsidR="008938A3">
              <w:fldChar w:fldCharType="end"/>
            </w:r>
          </w:hyperlink>
        </w:p>
        <w:p w14:paraId="33956AF0" w14:textId="77777777" w:rsidR="005E2C34" w:rsidRDefault="004F6FD4">
          <w:pPr>
            <w:pStyle w:val="30"/>
            <w:tabs>
              <w:tab w:val="right" w:leader="dot" w:pos="8296"/>
            </w:tabs>
            <w:rPr>
              <w:rFonts w:eastAsiaTheme="minorEastAsia" w:cstheme="minorBidi"/>
              <w:sz w:val="24"/>
              <w:szCs w:val="24"/>
            </w:rPr>
          </w:pPr>
          <w:hyperlink w:anchor="_Toc175175300" w:history="1">
            <w:r w:rsidR="008938A3">
              <w:rPr>
                <w:rStyle w:val="-"/>
              </w:rPr>
              <w:t>2. Επαναπροσδιορισμός της Σχέσης Κεντρικής Επιτροπής και Περιφερειακών Συμβουλίων</w:t>
            </w:r>
            <w:r w:rsidR="008938A3">
              <w:tab/>
            </w:r>
            <w:r w:rsidR="008938A3">
              <w:fldChar w:fldCharType="begin"/>
            </w:r>
            <w:r w:rsidR="008938A3">
              <w:instrText xml:space="preserve"> PAGEREF _Toc175175300 \h </w:instrText>
            </w:r>
            <w:r w:rsidR="008938A3">
              <w:fldChar w:fldCharType="separate"/>
            </w:r>
            <w:r w:rsidR="008938A3">
              <w:t>6</w:t>
            </w:r>
            <w:r w:rsidR="008938A3">
              <w:fldChar w:fldCharType="end"/>
            </w:r>
          </w:hyperlink>
        </w:p>
        <w:p w14:paraId="06344133" w14:textId="77777777" w:rsidR="005E2C34" w:rsidRDefault="004F6FD4">
          <w:pPr>
            <w:pStyle w:val="30"/>
            <w:tabs>
              <w:tab w:val="right" w:leader="dot" w:pos="8296"/>
            </w:tabs>
            <w:rPr>
              <w:rFonts w:eastAsiaTheme="minorEastAsia" w:cstheme="minorBidi"/>
              <w:sz w:val="24"/>
              <w:szCs w:val="24"/>
            </w:rPr>
          </w:pPr>
          <w:hyperlink w:anchor="_Toc175175301" w:history="1">
            <w:r w:rsidR="008938A3">
              <w:rPr>
                <w:rStyle w:val="-"/>
              </w:rPr>
              <w:t>3. Ενίσχυση των Νομαρχιακών Επιτροπών και Οργανώσεων Μελών (Τοπικών, Εδαφικών και Κλαδικών)</w:t>
            </w:r>
            <w:r w:rsidR="008938A3">
              <w:tab/>
            </w:r>
            <w:r w:rsidR="008938A3">
              <w:fldChar w:fldCharType="begin"/>
            </w:r>
            <w:r w:rsidR="008938A3">
              <w:instrText xml:space="preserve"> PAGEREF _Toc175175301 \h </w:instrText>
            </w:r>
            <w:r w:rsidR="008938A3">
              <w:fldChar w:fldCharType="separate"/>
            </w:r>
            <w:r w:rsidR="008938A3">
              <w:t>6</w:t>
            </w:r>
            <w:r w:rsidR="008938A3">
              <w:fldChar w:fldCharType="end"/>
            </w:r>
          </w:hyperlink>
        </w:p>
        <w:p w14:paraId="1DB5E3FF" w14:textId="77777777" w:rsidR="005E2C34" w:rsidRDefault="004F6FD4">
          <w:pPr>
            <w:pStyle w:val="30"/>
            <w:tabs>
              <w:tab w:val="right" w:leader="dot" w:pos="8296"/>
            </w:tabs>
            <w:rPr>
              <w:rFonts w:eastAsiaTheme="minorEastAsia" w:cstheme="minorBidi"/>
              <w:sz w:val="24"/>
              <w:szCs w:val="24"/>
            </w:rPr>
          </w:pPr>
          <w:hyperlink w:anchor="_Toc175175302" w:history="1">
            <w:r w:rsidR="008938A3">
              <w:rPr>
                <w:rStyle w:val="-"/>
              </w:rPr>
              <w:t>4. Ενίσχυση των Κλαδικών Οργανώσεων και του Ρόλου του Συνδικαλισμού</w:t>
            </w:r>
            <w:r w:rsidR="008938A3">
              <w:tab/>
            </w:r>
            <w:r w:rsidR="008938A3">
              <w:fldChar w:fldCharType="begin"/>
            </w:r>
            <w:r w:rsidR="008938A3">
              <w:instrText xml:space="preserve"> PAGEREF _Toc175175302 \h </w:instrText>
            </w:r>
            <w:r w:rsidR="008938A3">
              <w:fldChar w:fldCharType="separate"/>
            </w:r>
            <w:r w:rsidR="008938A3">
              <w:t>7</w:t>
            </w:r>
            <w:r w:rsidR="008938A3">
              <w:fldChar w:fldCharType="end"/>
            </w:r>
          </w:hyperlink>
        </w:p>
        <w:p w14:paraId="65F87664" w14:textId="77777777" w:rsidR="005E2C34" w:rsidRDefault="004F6FD4">
          <w:pPr>
            <w:pStyle w:val="20"/>
            <w:tabs>
              <w:tab w:val="right" w:leader="dot" w:pos="8296"/>
            </w:tabs>
            <w:rPr>
              <w:rFonts w:eastAsiaTheme="minorEastAsia" w:cstheme="minorBidi"/>
              <w:i w:val="0"/>
              <w:iCs w:val="0"/>
              <w:sz w:val="24"/>
              <w:szCs w:val="24"/>
            </w:rPr>
          </w:pPr>
          <w:hyperlink w:anchor="_Toc175175303" w:history="1">
            <w:r w:rsidR="008938A3">
              <w:rPr>
                <w:rStyle w:val="-"/>
                <w:b/>
                <w:bCs/>
              </w:rPr>
              <w:t>2. Ενίσχυση των Σχέσεων με την Κοινωνία και τα Κινήματα</w:t>
            </w:r>
            <w:r w:rsidR="008938A3">
              <w:tab/>
            </w:r>
            <w:r w:rsidR="008938A3">
              <w:fldChar w:fldCharType="begin"/>
            </w:r>
            <w:r w:rsidR="008938A3">
              <w:instrText xml:space="preserve"> PAGEREF _Toc175175303 \h </w:instrText>
            </w:r>
            <w:r w:rsidR="008938A3">
              <w:fldChar w:fldCharType="separate"/>
            </w:r>
            <w:r w:rsidR="008938A3">
              <w:t>9</w:t>
            </w:r>
            <w:r w:rsidR="008938A3">
              <w:fldChar w:fldCharType="end"/>
            </w:r>
          </w:hyperlink>
        </w:p>
        <w:p w14:paraId="07E2C27B" w14:textId="77777777" w:rsidR="005E2C34" w:rsidRDefault="004F6FD4">
          <w:pPr>
            <w:pStyle w:val="20"/>
            <w:tabs>
              <w:tab w:val="right" w:leader="dot" w:pos="8296"/>
            </w:tabs>
            <w:rPr>
              <w:rFonts w:eastAsiaTheme="minorEastAsia" w:cstheme="minorBidi"/>
              <w:i w:val="0"/>
              <w:iCs w:val="0"/>
              <w:sz w:val="24"/>
              <w:szCs w:val="24"/>
            </w:rPr>
          </w:pPr>
          <w:hyperlink w:anchor="_Toc175175304" w:history="1">
            <w:r w:rsidR="008938A3">
              <w:rPr>
                <w:rStyle w:val="-"/>
                <w:b/>
                <w:bCs/>
              </w:rPr>
              <w:t>3. Προώθηση της Δημοκρατικής Λειτουργίας και της Συμμετοχής των Μελών</w:t>
            </w:r>
            <w:r w:rsidR="008938A3">
              <w:tab/>
            </w:r>
            <w:r w:rsidR="008938A3">
              <w:fldChar w:fldCharType="begin"/>
            </w:r>
            <w:r w:rsidR="008938A3">
              <w:instrText xml:space="preserve"> PAGEREF _Toc175175304 \h </w:instrText>
            </w:r>
            <w:r w:rsidR="008938A3">
              <w:fldChar w:fldCharType="separate"/>
            </w:r>
            <w:r w:rsidR="008938A3">
              <w:t>9</w:t>
            </w:r>
            <w:r w:rsidR="008938A3">
              <w:fldChar w:fldCharType="end"/>
            </w:r>
          </w:hyperlink>
        </w:p>
        <w:p w14:paraId="214BAE98" w14:textId="77777777" w:rsidR="005E2C34" w:rsidRDefault="004F6FD4">
          <w:pPr>
            <w:pStyle w:val="20"/>
            <w:tabs>
              <w:tab w:val="right" w:leader="dot" w:pos="8296"/>
            </w:tabs>
            <w:rPr>
              <w:rFonts w:eastAsiaTheme="minorEastAsia" w:cstheme="minorBidi"/>
              <w:i w:val="0"/>
              <w:iCs w:val="0"/>
              <w:sz w:val="24"/>
              <w:szCs w:val="24"/>
            </w:rPr>
          </w:pPr>
          <w:hyperlink w:anchor="_Toc175175305" w:history="1">
            <w:r w:rsidR="008938A3">
              <w:rPr>
                <w:rStyle w:val="-"/>
                <w:b/>
                <w:bCs/>
              </w:rPr>
              <w:t>4. Διασφάλιση Διαφάνειας και Χρηστής Διαχείρισης</w:t>
            </w:r>
            <w:r w:rsidR="008938A3">
              <w:tab/>
            </w:r>
            <w:r w:rsidR="008938A3">
              <w:fldChar w:fldCharType="begin"/>
            </w:r>
            <w:r w:rsidR="008938A3">
              <w:instrText xml:space="preserve"> PAGEREF _Toc175175305 \h </w:instrText>
            </w:r>
            <w:r w:rsidR="008938A3">
              <w:fldChar w:fldCharType="separate"/>
            </w:r>
            <w:r w:rsidR="008938A3">
              <w:t>10</w:t>
            </w:r>
            <w:r w:rsidR="008938A3">
              <w:fldChar w:fldCharType="end"/>
            </w:r>
          </w:hyperlink>
        </w:p>
        <w:p w14:paraId="6F75C2C0" w14:textId="77777777" w:rsidR="005E2C34" w:rsidRDefault="004F6FD4">
          <w:pPr>
            <w:pStyle w:val="20"/>
            <w:tabs>
              <w:tab w:val="right" w:leader="dot" w:pos="8296"/>
            </w:tabs>
            <w:rPr>
              <w:rFonts w:eastAsiaTheme="minorEastAsia" w:cstheme="minorBidi"/>
              <w:i w:val="0"/>
              <w:iCs w:val="0"/>
              <w:sz w:val="24"/>
              <w:szCs w:val="24"/>
            </w:rPr>
          </w:pPr>
          <w:hyperlink w:anchor="_Toc175175306" w:history="1">
            <w:r w:rsidR="008938A3">
              <w:rPr>
                <w:rStyle w:val="-"/>
                <w:b/>
                <w:bCs/>
              </w:rPr>
              <w:t>5. Προώθηση της Ισότητας Φύλων και της Κοινωνικής Δικαιοσύνης</w:t>
            </w:r>
            <w:r w:rsidR="008938A3">
              <w:tab/>
            </w:r>
            <w:r w:rsidR="008938A3">
              <w:fldChar w:fldCharType="begin"/>
            </w:r>
            <w:r w:rsidR="008938A3">
              <w:instrText xml:space="preserve"> PAGEREF _Toc175175306 \h </w:instrText>
            </w:r>
            <w:r w:rsidR="008938A3">
              <w:fldChar w:fldCharType="separate"/>
            </w:r>
            <w:r w:rsidR="008938A3">
              <w:t>10</w:t>
            </w:r>
            <w:r w:rsidR="008938A3">
              <w:fldChar w:fldCharType="end"/>
            </w:r>
          </w:hyperlink>
        </w:p>
        <w:p w14:paraId="13BD2F2C" w14:textId="77777777" w:rsidR="005E2C34" w:rsidRDefault="004F6FD4">
          <w:pPr>
            <w:pStyle w:val="20"/>
            <w:tabs>
              <w:tab w:val="right" w:leader="dot" w:pos="8296"/>
            </w:tabs>
            <w:rPr>
              <w:rFonts w:eastAsiaTheme="minorEastAsia" w:cstheme="minorBidi"/>
              <w:i w:val="0"/>
              <w:iCs w:val="0"/>
              <w:sz w:val="24"/>
              <w:szCs w:val="24"/>
            </w:rPr>
          </w:pPr>
          <w:hyperlink w:anchor="_Toc175175307" w:history="1">
            <w:r w:rsidR="008938A3">
              <w:rPr>
                <w:rStyle w:val="-"/>
                <w:b/>
                <w:bCs/>
              </w:rPr>
              <w:t>6. Αναβάθμιση της Διεθνούς Παρουσίας και της Ευρωπαϊκής Πολιτικής</w:t>
            </w:r>
            <w:r w:rsidR="008938A3">
              <w:tab/>
            </w:r>
            <w:r w:rsidR="008938A3">
              <w:fldChar w:fldCharType="begin"/>
            </w:r>
            <w:r w:rsidR="008938A3">
              <w:instrText xml:space="preserve"> PAGEREF _Toc175175307 \h </w:instrText>
            </w:r>
            <w:r w:rsidR="008938A3">
              <w:fldChar w:fldCharType="separate"/>
            </w:r>
            <w:r w:rsidR="008938A3">
              <w:t>11</w:t>
            </w:r>
            <w:r w:rsidR="008938A3">
              <w:fldChar w:fldCharType="end"/>
            </w:r>
          </w:hyperlink>
        </w:p>
        <w:p w14:paraId="08C716B7" w14:textId="77777777" w:rsidR="005E2C34" w:rsidRDefault="008938A3">
          <w:pPr>
            <w:rPr>
              <w:b/>
              <w:bCs/>
            </w:rPr>
          </w:pPr>
          <w:r>
            <w:rPr>
              <w:b/>
              <w:bCs/>
            </w:rPr>
            <w:fldChar w:fldCharType="end"/>
          </w:r>
        </w:p>
      </w:sdtContent>
    </w:sdt>
    <w:p w14:paraId="52007BDF" w14:textId="77777777" w:rsidR="005E2C34" w:rsidRDefault="005E2C34">
      <w:pPr>
        <w:jc w:val="both"/>
      </w:pPr>
    </w:p>
    <w:p w14:paraId="37DE86D0" w14:textId="77777777" w:rsidR="005E2C34" w:rsidRDefault="005E2C34">
      <w:pPr>
        <w:jc w:val="both"/>
      </w:pPr>
    </w:p>
    <w:p w14:paraId="335E90F7" w14:textId="77777777" w:rsidR="005E2C34" w:rsidRDefault="005E2C34">
      <w:pPr>
        <w:jc w:val="both"/>
      </w:pPr>
    </w:p>
    <w:p w14:paraId="0F9F8551" w14:textId="77777777" w:rsidR="005E2C34" w:rsidRDefault="005E2C34">
      <w:pPr>
        <w:jc w:val="both"/>
      </w:pPr>
    </w:p>
    <w:p w14:paraId="019A75C5" w14:textId="77777777" w:rsidR="005E2C34" w:rsidRDefault="005E2C34">
      <w:pPr>
        <w:jc w:val="both"/>
      </w:pPr>
    </w:p>
    <w:p w14:paraId="0060C23A" w14:textId="77777777" w:rsidR="005E2C34" w:rsidRDefault="005E2C34">
      <w:pPr>
        <w:jc w:val="both"/>
      </w:pPr>
    </w:p>
    <w:p w14:paraId="4A0C5026" w14:textId="77777777" w:rsidR="005E2C34" w:rsidRDefault="005E2C34">
      <w:pPr>
        <w:jc w:val="both"/>
      </w:pPr>
    </w:p>
    <w:p w14:paraId="1286FD3C" w14:textId="77777777" w:rsidR="005E2C34" w:rsidRDefault="005E2C34">
      <w:pPr>
        <w:jc w:val="both"/>
      </w:pPr>
    </w:p>
    <w:p w14:paraId="18F33319" w14:textId="77777777" w:rsidR="005E2C34" w:rsidRDefault="005E2C34">
      <w:pPr>
        <w:jc w:val="both"/>
      </w:pPr>
    </w:p>
    <w:p w14:paraId="235C6550" w14:textId="77777777" w:rsidR="005E2C34" w:rsidRDefault="005E2C34">
      <w:pPr>
        <w:jc w:val="both"/>
      </w:pPr>
    </w:p>
    <w:p w14:paraId="67DBAC25" w14:textId="77777777" w:rsidR="005E2C34" w:rsidRDefault="005E2C34">
      <w:pPr>
        <w:jc w:val="both"/>
      </w:pPr>
    </w:p>
    <w:p w14:paraId="02D70DC5" w14:textId="77777777" w:rsidR="005E2C34" w:rsidRDefault="005E2C34">
      <w:pPr>
        <w:jc w:val="both"/>
      </w:pPr>
    </w:p>
    <w:p w14:paraId="5AE20843" w14:textId="77777777" w:rsidR="005E2C34" w:rsidRDefault="008938A3">
      <w:pPr>
        <w:pStyle w:val="1"/>
        <w:rPr>
          <w:b/>
          <w:bCs/>
        </w:rPr>
      </w:pPr>
      <w:bookmarkStart w:id="0" w:name="_Toc175175284"/>
      <w:r>
        <w:rPr>
          <w:b/>
          <w:bCs/>
          <w:color w:val="000000" w:themeColor="text1"/>
        </w:rPr>
        <w:lastRenderedPageBreak/>
        <w:t>Εισαγωγή</w:t>
      </w:r>
      <w:bookmarkEnd w:id="0"/>
    </w:p>
    <w:p w14:paraId="51244107" w14:textId="77777777" w:rsidR="005E2C34" w:rsidRDefault="005E2C34">
      <w:pPr>
        <w:jc w:val="both"/>
      </w:pPr>
    </w:p>
    <w:p w14:paraId="0A5426D6" w14:textId="77777777" w:rsidR="005E2C34" w:rsidRDefault="008938A3">
      <w:pPr>
        <w:jc w:val="both"/>
      </w:pPr>
      <w:r>
        <w:t>Ο ΣΥΡΙΖΑ-Προοδευτική Συμμαχία βρίσκεται σε μια κρίσιμη φάση επαναπροσδιορισμού, όπου οι καταστατικές αλλαγές μπορούν να διαδραματίσουν καθοριστικό ρόλο στη μελλοντική του πορεία. Η πρόταση αυτή, βασισμένη σε επιτυχημένα παραδείγματα ευρωπαϊκών προοδευτικών κομμάτων, αποσκοπεί στην ενίσχυση της οργανωτικής δομής, της δημοκρατικής λειτουργίας και της πολιτικής ταυτότητας του ΣΥΡΙΖΑ-ΠΣ. Συνδυάζοντας την ανανέωση με την εμπέδωση των αρχών που ήδη ισχύουν, μπορούμε να θέσουμε τα θεμέλια για έναν ΣΥΡΙΖΑ-ΠΣ που θα αναδειχθεί ως κυρίαρχη δύναμη στην ελληνική και ευρωπαϊκή πολιτική σκηνή.</w:t>
      </w:r>
    </w:p>
    <w:p w14:paraId="596288E0" w14:textId="77777777" w:rsidR="005E2C34" w:rsidRDefault="005E2C34">
      <w:pPr>
        <w:jc w:val="both"/>
      </w:pPr>
    </w:p>
    <w:p w14:paraId="3429EEDD" w14:textId="77777777" w:rsidR="005E2C34" w:rsidRDefault="008938A3">
      <w:pPr>
        <w:pStyle w:val="1"/>
        <w:rPr>
          <w:b/>
          <w:bCs/>
          <w:color w:val="000000" w:themeColor="text1"/>
        </w:rPr>
      </w:pPr>
      <w:bookmarkStart w:id="1" w:name="_Toc175175285"/>
      <w:r>
        <w:rPr>
          <w:b/>
          <w:bCs/>
          <w:color w:val="000000" w:themeColor="text1"/>
        </w:rPr>
        <w:t>1. Αναδιάρθρωση της Δομής και Λειτουργίας των Οργάνων</w:t>
      </w:r>
      <w:bookmarkEnd w:id="1"/>
    </w:p>
    <w:p w14:paraId="47BD66EE" w14:textId="77777777" w:rsidR="005E2C34" w:rsidRDefault="005E2C34">
      <w:pPr>
        <w:jc w:val="both"/>
      </w:pPr>
    </w:p>
    <w:p w14:paraId="48229FB6" w14:textId="77777777" w:rsidR="005E2C34" w:rsidRDefault="008938A3">
      <w:pPr>
        <w:jc w:val="both"/>
      </w:pPr>
      <w:r>
        <w:t xml:space="preserve">Ο ΣΥΡΙΖΑ-ΠΣ πρέπει να ενισχύσει τη δημοκρατική του λειτουργία μέσω της αποκέντρωσης και της ενίσχυσης των τοπικών ΟΜ &amp; ΝΕ και περιφερειακών οργανώσεων. Αντλώντας έμπνευση από το Σουηδικό Σοσιαλδημοκρατικό Κόμμα (SAP), προτείνω τη δημιουργία περιφερειακών συμβουλίων με αυξημένες αρμοδιότητες. Αυτές οι δομές θα ενδυναμώσουν τη φωνή της βάσης και θα ενισχύσουν τη συμμετοχή των μελών στη λήψη αποφάσεων, εξασφαλίζοντας ότι η τοπική γνώση και εμπειρία τροφοδοτούν τη συνολική στρατηγική του κόμματος. Επίσης </w:t>
      </w:r>
      <w:r>
        <w:rPr>
          <w:color w:val="1D2228"/>
        </w:rPr>
        <w:t>ενίσχυση των Κλαδικών Οργανώσεων  ΝΕ &amp; ΟΜ και του Ρόλου του Συνδικαλισμού</w:t>
      </w:r>
    </w:p>
    <w:p w14:paraId="7355EE7E" w14:textId="77777777" w:rsidR="005E2C34" w:rsidRDefault="005E2C34">
      <w:pPr>
        <w:jc w:val="both"/>
      </w:pPr>
    </w:p>
    <w:p w14:paraId="42AB4EC2" w14:textId="77777777" w:rsidR="005E2C34" w:rsidRDefault="008938A3">
      <w:pPr>
        <w:pStyle w:val="1"/>
        <w:rPr>
          <w:b/>
          <w:bCs/>
          <w:color w:val="000000" w:themeColor="text1"/>
        </w:rPr>
      </w:pPr>
      <w:bookmarkStart w:id="2" w:name="_Toc175175286"/>
      <w:r>
        <w:rPr>
          <w:b/>
          <w:bCs/>
          <w:color w:val="000000" w:themeColor="text1"/>
        </w:rPr>
        <w:t>2. Ενίσχυση των Σχέσεων με την Κοινωνία και τα Κινήματα</w:t>
      </w:r>
      <w:bookmarkEnd w:id="2"/>
    </w:p>
    <w:p w14:paraId="40F95366" w14:textId="77777777" w:rsidR="005E2C34" w:rsidRDefault="005E2C34">
      <w:pPr>
        <w:jc w:val="both"/>
      </w:pPr>
    </w:p>
    <w:p w14:paraId="3801519D" w14:textId="77777777" w:rsidR="005E2C34" w:rsidRDefault="008938A3">
      <w:pPr>
        <w:jc w:val="both"/>
      </w:pPr>
      <w:r>
        <w:t>Παρόλο που ο ΣΥΡΙΖΑ-ΠΣ έχει ισχυρές σχέσεις με κοινωνικά κινήματα, αυτές οι σχέσεις μπορούν να ενισχυθούν και να θεσμοθετηθούν περαιτέρω. Εμπνευσμένοι από το Γερμανικό Κόμμα των Πρασίνων, προτείνω τη δημιουργία ενός δικτύου διαρκούς συνεργασίας με τα κοινωνικά κινήματα και τις μη κυβερνητικές οργανώσεις. Μέσω τακτικών διαβουλεύσεων και συνεδριάσεων, ο ΣΥΡΙΖΑ-ΠΣ θα μπορεί να διασφαλίσει ότι οι πολιτικές του παραμένουν σε στενή επαφή με τις ανάγκες και τις προτεραιότητες της κοινωνίας.</w:t>
      </w:r>
    </w:p>
    <w:p w14:paraId="25A4BA8B" w14:textId="77777777" w:rsidR="005E2C34" w:rsidRDefault="005E2C34">
      <w:pPr>
        <w:jc w:val="both"/>
      </w:pPr>
    </w:p>
    <w:p w14:paraId="3B953D6A" w14:textId="77777777" w:rsidR="005E2C34" w:rsidRDefault="008938A3">
      <w:pPr>
        <w:pStyle w:val="1"/>
        <w:rPr>
          <w:b/>
          <w:bCs/>
          <w:color w:val="000000" w:themeColor="text1"/>
        </w:rPr>
      </w:pPr>
      <w:bookmarkStart w:id="3" w:name="_Toc175175287"/>
      <w:r>
        <w:rPr>
          <w:b/>
          <w:bCs/>
          <w:color w:val="000000" w:themeColor="text1"/>
        </w:rPr>
        <w:t>3. Προώθηση της Δημοκρατικής Λειτουργίας και της Συμμετοχής των Μελών</w:t>
      </w:r>
      <w:bookmarkEnd w:id="3"/>
    </w:p>
    <w:p w14:paraId="6761D9F5" w14:textId="77777777" w:rsidR="005E2C34" w:rsidRDefault="005E2C34">
      <w:pPr>
        <w:jc w:val="both"/>
      </w:pPr>
    </w:p>
    <w:p w14:paraId="2FF36CAA" w14:textId="77777777" w:rsidR="005E2C34" w:rsidRDefault="008938A3">
      <w:pPr>
        <w:jc w:val="both"/>
      </w:pPr>
      <w:r>
        <w:t xml:space="preserve">Η ενίσχυση της συμμετοχικής δημοκρατίας στον ΣΥΡΙΖΑ-ΠΣ μπορεί να επιτευχθεί μέσω της εισαγωγής ψηφιακών </w:t>
      </w:r>
      <w:proofErr w:type="spellStart"/>
      <w:r>
        <w:t>πλατφορμών</w:t>
      </w:r>
      <w:proofErr w:type="spellEnd"/>
      <w:r>
        <w:t xml:space="preserve"> για τη λήψη αποφάσεων και την εκλογή ηγετικών στελεχών, όπως το έχει κάνει το ισπανικό </w:t>
      </w:r>
      <w:proofErr w:type="spellStart"/>
      <w:r>
        <w:t>Podemos</w:t>
      </w:r>
      <w:proofErr w:type="spellEnd"/>
      <w:r>
        <w:t>. Παρόλο που το κόμμα ήδη εφαρμόζει δημοκρατικές διαδικασίες, η χρήση αυτών των νέων τεχνολογιών θα μπορούσε να φέρει μεγαλύτερη διαφάνεια και να ενισχύσει τη συμμετοχή των μελών, ειδικά των νεότερων γενιών, στις κομματικές διαδικασίες.</w:t>
      </w:r>
    </w:p>
    <w:p w14:paraId="289C7560" w14:textId="77777777" w:rsidR="005E2C34" w:rsidRDefault="005E2C34">
      <w:pPr>
        <w:jc w:val="both"/>
      </w:pPr>
    </w:p>
    <w:p w14:paraId="44D6E1AC" w14:textId="77777777" w:rsidR="005E2C34" w:rsidRDefault="005E2C34">
      <w:pPr>
        <w:jc w:val="both"/>
      </w:pPr>
    </w:p>
    <w:p w14:paraId="154F9F85" w14:textId="77777777" w:rsidR="005E2C34" w:rsidRDefault="008938A3">
      <w:pPr>
        <w:pStyle w:val="1"/>
        <w:rPr>
          <w:b/>
          <w:bCs/>
          <w:color w:val="000000" w:themeColor="text1"/>
        </w:rPr>
      </w:pPr>
      <w:bookmarkStart w:id="4" w:name="_Toc175175288"/>
      <w:r>
        <w:rPr>
          <w:b/>
          <w:bCs/>
          <w:color w:val="000000" w:themeColor="text1"/>
        </w:rPr>
        <w:lastRenderedPageBreak/>
        <w:t>4. Διασφάλιση Διαφάνειας και Χρηστής Διαχείρισης</w:t>
      </w:r>
      <w:bookmarkEnd w:id="4"/>
    </w:p>
    <w:p w14:paraId="2AA77B46" w14:textId="77777777" w:rsidR="005E2C34" w:rsidRDefault="005E2C34">
      <w:pPr>
        <w:jc w:val="both"/>
      </w:pPr>
    </w:p>
    <w:p w14:paraId="7630EA9E" w14:textId="77777777" w:rsidR="005E2C34" w:rsidRDefault="008938A3">
      <w:pPr>
        <w:jc w:val="both"/>
      </w:pPr>
      <w:r>
        <w:t>Η διαφάνεια στη χρηματοδότηση και η χρηστή διαχείριση των πόρων του κόμματος είναι θεμελιώδεις αρχές που ήδη ισχύουν, αλλά μπορούν να ενισχυθούν. Προτείνω την ενίσχυση των μηχανισμών εσωτερικού ελέγχου και την υιοθέτηση ακόμα αυστηρότερων κανόνων διαφάνειας, με τη δημιουργία μιας ανεξάρτητης επιτροπής ελέγχου. Αυτή η επιτροπή θα έχει την ευθύνη για την παρακολούθηση της διαχείρισης των πόρων και την τακτική δημοσιοποίηση των οικονομικών αναφορών, ακολουθώντας το παράδειγμα του Νορβηγικού Εργατικού Κόμματος.</w:t>
      </w:r>
    </w:p>
    <w:p w14:paraId="4DA5A676" w14:textId="77777777" w:rsidR="005E2C34" w:rsidRDefault="005E2C34">
      <w:pPr>
        <w:jc w:val="both"/>
      </w:pPr>
    </w:p>
    <w:p w14:paraId="66EFC878" w14:textId="77777777" w:rsidR="005E2C34" w:rsidRDefault="008938A3">
      <w:pPr>
        <w:pStyle w:val="1"/>
        <w:rPr>
          <w:b/>
          <w:bCs/>
          <w:color w:val="000000" w:themeColor="text1"/>
        </w:rPr>
      </w:pPr>
      <w:bookmarkStart w:id="5" w:name="_Toc175175289"/>
      <w:r>
        <w:rPr>
          <w:b/>
          <w:bCs/>
          <w:color w:val="000000" w:themeColor="text1"/>
        </w:rPr>
        <w:t>5. Προώθηση της Ισότητας Φύλων και της Κοινωνικής Δικαιοσύνης</w:t>
      </w:r>
      <w:bookmarkEnd w:id="5"/>
    </w:p>
    <w:p w14:paraId="17EA8800" w14:textId="77777777" w:rsidR="005E2C34" w:rsidRDefault="005E2C34">
      <w:pPr>
        <w:jc w:val="both"/>
      </w:pPr>
    </w:p>
    <w:p w14:paraId="1B702AC3" w14:textId="77777777" w:rsidR="005E2C34" w:rsidRDefault="008938A3">
      <w:pPr>
        <w:jc w:val="both"/>
      </w:pPr>
      <w:r>
        <w:t>Ο ΣΥΡΙΖΑ-ΠΣ πρέπει να διασφαλίσει ότι η προώθηση της ισότητας των φύλων και της κοινωνικής δικαιοσύνης ενσωματώνεται σε όλες τις λειτουργίες και τις πολιτικές του, αντλώντας έμπνευση από το Φινλανδικό Σοσιαλδημοκρατικό Κόμμα (SDP). Προτείνω την εισαγωγή αυξημένων ποσοστώσεων για την εκπροσώπηση των γυναικών και των μειονοτήτων στα ηγετικά όργανα του κόμματος, καθώς και τη δημιουργία ειδικών επιτροπών που θα παρακολουθούν την εφαρμογή των πολιτικών ισότητας σε όλα τα επίπεδα.</w:t>
      </w:r>
    </w:p>
    <w:p w14:paraId="39254E9C" w14:textId="77777777" w:rsidR="005E2C34" w:rsidRDefault="005E2C34">
      <w:pPr>
        <w:jc w:val="both"/>
      </w:pPr>
    </w:p>
    <w:p w14:paraId="6745935B" w14:textId="77777777" w:rsidR="005E2C34" w:rsidRDefault="008938A3">
      <w:pPr>
        <w:pStyle w:val="1"/>
        <w:rPr>
          <w:b/>
          <w:bCs/>
          <w:color w:val="000000" w:themeColor="text1"/>
        </w:rPr>
      </w:pPr>
      <w:bookmarkStart w:id="6" w:name="_Toc175175290"/>
      <w:r>
        <w:rPr>
          <w:b/>
          <w:bCs/>
          <w:color w:val="000000" w:themeColor="text1"/>
        </w:rPr>
        <w:t>6. Αναβάθμιση της Διεθνούς Παρουσίας και της Ευρωπαϊκής Πολιτικής</w:t>
      </w:r>
      <w:bookmarkEnd w:id="6"/>
    </w:p>
    <w:p w14:paraId="7332FE58" w14:textId="77777777" w:rsidR="005E2C34" w:rsidRDefault="005E2C34">
      <w:pPr>
        <w:jc w:val="both"/>
      </w:pPr>
    </w:p>
    <w:p w14:paraId="06547294" w14:textId="77777777" w:rsidR="005E2C34" w:rsidRDefault="008938A3">
      <w:pPr>
        <w:jc w:val="both"/>
      </w:pPr>
      <w:r>
        <w:t>Η διεθνής παρουσία του ΣΥΡΙΖΑ-ΠΣ μπορεί να αναβαθμιστεί μέσω της δημιουργίας ισχυρών συμμαχιών με άλλα προοδευτικά κόμματα και κινήματα στην Ευρώπη, εμπνεόμενοι από το Γερμανικό Σοσιαλδημοκρατικό Κόμμα (SPD). Προτείνω την ανάληψη πρωτοβουλιών για την ενίσχυση της ευρωπαϊκής ολοκλήρωσης, την προώθηση της κοινωνικής δικαιοσύνης και την υπεράσπιση των ανθρωπίνων δικαιωμάτων σε διεθνές επίπεδο. Με αυτόν τον τρόπο, ο ΣΥΡΙΖΑ-ΠΣ μπορεί να αναδειχθεί ως ηγετική δύναμη στον ευρωπαϊκό προοδευτικό χώρο.</w:t>
      </w:r>
    </w:p>
    <w:p w14:paraId="70BC4DF0" w14:textId="77777777" w:rsidR="005E2C34" w:rsidRDefault="005E2C34">
      <w:pPr>
        <w:jc w:val="both"/>
      </w:pPr>
    </w:p>
    <w:p w14:paraId="0306D68B" w14:textId="77777777" w:rsidR="005E2C34" w:rsidRDefault="008938A3">
      <w:pPr>
        <w:pStyle w:val="1"/>
        <w:rPr>
          <w:b/>
          <w:bCs/>
          <w:color w:val="000000" w:themeColor="text1"/>
        </w:rPr>
      </w:pPr>
      <w:bookmarkStart w:id="7" w:name="_Toc175175291"/>
      <w:r>
        <w:rPr>
          <w:b/>
          <w:bCs/>
          <w:color w:val="000000" w:themeColor="text1"/>
        </w:rPr>
        <w:t>Συμπέρασμα</w:t>
      </w:r>
      <w:bookmarkEnd w:id="7"/>
    </w:p>
    <w:p w14:paraId="38614AC5" w14:textId="77777777" w:rsidR="005E2C34" w:rsidRDefault="005E2C34">
      <w:pPr>
        <w:jc w:val="both"/>
      </w:pPr>
    </w:p>
    <w:p w14:paraId="20EA5F58" w14:textId="77777777" w:rsidR="005E2C34" w:rsidRDefault="008938A3">
      <w:pPr>
        <w:jc w:val="both"/>
      </w:pPr>
      <w:r>
        <w:t>Η πρόταση αυτή αποσκοπεί στη βελτίωση και την ενίσχυση του ΣΥΡΙΖΑ-ΠΣ, διατηρώντας τις θεμελιώδεις αξίες του και προσαρμόζοντάς τις στις σύγχρονες απαιτήσεις. Μέσα από αυτές τις καταστατικές αλλαγές, το κόμμα μπορεί να ενισχύσει τη θέση του ως ηγετική πολιτική δύναμη στην Ελλάδα και να διαμορφώσει μια στρατηγική που θα το καταστήσει ελκυστικό για ευρύτερες κοινωνικές ομάδες. Η υιοθέτηση αυτών των προτάσεων θα δώσει στον ΣΥΡΙΖΑ-ΠΣ την ώθηση που χρειάζεται για να επανέλθει στην κυβερνητική εξουσία και να καθιερωθεί ως το προοδευτικό κόμμα της νέας εποχής.</w:t>
      </w:r>
    </w:p>
    <w:p w14:paraId="0E645DD0" w14:textId="77777777" w:rsidR="005E2C34" w:rsidRDefault="005E2C34">
      <w:pPr>
        <w:jc w:val="both"/>
      </w:pPr>
    </w:p>
    <w:p w14:paraId="438EB053" w14:textId="77777777" w:rsidR="005E2C34" w:rsidRDefault="005E2C34">
      <w:pPr>
        <w:jc w:val="both"/>
      </w:pPr>
    </w:p>
    <w:p w14:paraId="67D18FB3" w14:textId="77777777" w:rsidR="005E2C34" w:rsidRDefault="005E2C34">
      <w:pPr>
        <w:jc w:val="both"/>
      </w:pPr>
    </w:p>
    <w:p w14:paraId="4D83BF1F" w14:textId="77777777" w:rsidR="005E2C34" w:rsidRDefault="008938A3">
      <w:pPr>
        <w:pStyle w:val="1"/>
        <w:jc w:val="center"/>
        <w:rPr>
          <w:b/>
          <w:bCs/>
          <w:color w:val="000000" w:themeColor="text1"/>
        </w:rPr>
      </w:pPr>
      <w:bookmarkStart w:id="8" w:name="_Toc175175292"/>
      <w:r>
        <w:rPr>
          <w:b/>
          <w:bCs/>
          <w:color w:val="000000" w:themeColor="text1"/>
        </w:rPr>
        <w:lastRenderedPageBreak/>
        <w:t>ΠΑΡΑΡΤΗΜΑ</w:t>
      </w:r>
      <w:bookmarkEnd w:id="8"/>
    </w:p>
    <w:p w14:paraId="2E8EB891" w14:textId="77777777" w:rsidR="005E2C34" w:rsidRDefault="005E2C34">
      <w:pPr>
        <w:jc w:val="both"/>
      </w:pPr>
    </w:p>
    <w:p w14:paraId="4B42B406" w14:textId="77777777" w:rsidR="005E2C34" w:rsidRDefault="008938A3">
      <w:pPr>
        <w:shd w:val="clear" w:color="auto" w:fill="FFFFFF"/>
        <w:jc w:val="both"/>
        <w:rPr>
          <w:color w:val="1D2228"/>
        </w:rPr>
      </w:pPr>
      <w:r>
        <w:t xml:space="preserve">Ακολουθεί εμβάθυνση </w:t>
      </w:r>
      <w:r>
        <w:rPr>
          <w:color w:val="1D2228"/>
        </w:rPr>
        <w:t>των ενοτήτων της πρότασης, αναλύοντας πώς οι αλλαγές που προτείνονται διαφοροποιούνται από την υφιστάμενη κατάσταση και ποια οφέλη μπορούν να προσφέρουν στον ΣΥΡΙΖΑ-ΠΣ.</w:t>
      </w:r>
    </w:p>
    <w:p w14:paraId="52B12AD9" w14:textId="77777777" w:rsidR="005E2C34" w:rsidRDefault="005E2C34">
      <w:pPr>
        <w:jc w:val="both"/>
      </w:pPr>
    </w:p>
    <w:p w14:paraId="4875A4D4" w14:textId="77777777" w:rsidR="005E2C34" w:rsidRDefault="008938A3">
      <w:pPr>
        <w:pStyle w:val="2"/>
      </w:pPr>
      <w:bookmarkStart w:id="9" w:name="_Toc175175293"/>
      <w:r>
        <w:rPr>
          <w:color w:val="000000" w:themeColor="text1"/>
        </w:rPr>
        <w:t>1. Αναδιάρθρωση της Δομής και Λειτουργίας των Οργάνων</w:t>
      </w:r>
      <w:bookmarkEnd w:id="9"/>
    </w:p>
    <w:p w14:paraId="1514F74E" w14:textId="77777777" w:rsidR="005E2C34" w:rsidRDefault="005E2C34">
      <w:pPr>
        <w:shd w:val="clear" w:color="auto" w:fill="FFFFFF"/>
        <w:jc w:val="both"/>
        <w:rPr>
          <w:color w:val="1D2228"/>
        </w:rPr>
      </w:pPr>
    </w:p>
    <w:p w14:paraId="60601585" w14:textId="77777777" w:rsidR="005E2C34" w:rsidRDefault="008938A3">
      <w:pPr>
        <w:shd w:val="clear" w:color="auto" w:fill="FFFFFF"/>
        <w:jc w:val="both"/>
        <w:rPr>
          <w:color w:val="1D2228"/>
        </w:rPr>
      </w:pPr>
      <w:r>
        <w:rPr>
          <w:color w:val="1D2228"/>
        </w:rPr>
        <w:t>Η σημερινή δομή του ΣΥΡΙΖΑ-ΠΣ βασίζεται σε ένα συγκεντρωτικό μοντέλο διοίκησης, το οποίο περιλαμβάνει τα εξής κύρια όργανα:</w:t>
      </w:r>
    </w:p>
    <w:p w14:paraId="61267345" w14:textId="77777777" w:rsidR="005E2C34" w:rsidRDefault="005E2C34">
      <w:pPr>
        <w:shd w:val="clear" w:color="auto" w:fill="FFFFFF"/>
        <w:jc w:val="both"/>
        <w:rPr>
          <w:color w:val="1D2228"/>
        </w:rPr>
      </w:pPr>
    </w:p>
    <w:p w14:paraId="1B2103BF" w14:textId="77777777" w:rsidR="005E2C34" w:rsidRDefault="008938A3">
      <w:pPr>
        <w:shd w:val="clear" w:color="auto" w:fill="FFFFFF"/>
        <w:jc w:val="both"/>
        <w:rPr>
          <w:color w:val="1D2228"/>
        </w:rPr>
      </w:pPr>
      <w:r>
        <w:rPr>
          <w:rStyle w:val="3Char"/>
          <w:color w:val="000000" w:themeColor="text1"/>
        </w:rPr>
        <w:t xml:space="preserve">    </w:t>
      </w:r>
      <w:bookmarkStart w:id="10" w:name="_Toc175175294"/>
      <w:r>
        <w:rPr>
          <w:rStyle w:val="3Char"/>
          <w:color w:val="000000" w:themeColor="text1"/>
        </w:rPr>
        <w:t>1.    Κεντρική Επιτροπή:</w:t>
      </w:r>
      <w:bookmarkEnd w:id="10"/>
      <w:r>
        <w:rPr>
          <w:color w:val="000000" w:themeColor="text1"/>
        </w:rPr>
        <w:t xml:space="preserve"> </w:t>
      </w:r>
      <w:r>
        <w:rPr>
          <w:color w:val="1D2228"/>
        </w:rPr>
        <w:t>Το ανώτατο όργανο που χαράσσει την πολιτική γραμμή του κόμματος. Τα μέλη της εκλέγονται από το Συνέδριο του κόμματος και εκπροσωπούν ένα ευρύ φάσμα της κομματικής βάσης.</w:t>
      </w:r>
    </w:p>
    <w:p w14:paraId="5C997C85" w14:textId="77777777" w:rsidR="005E2C34" w:rsidRDefault="008938A3">
      <w:pPr>
        <w:shd w:val="clear" w:color="auto" w:fill="FFFFFF"/>
        <w:jc w:val="both"/>
        <w:rPr>
          <w:color w:val="1D2228"/>
        </w:rPr>
      </w:pPr>
      <w:r>
        <w:rPr>
          <w:rStyle w:val="3Char"/>
        </w:rPr>
        <w:t xml:space="preserve">    </w:t>
      </w:r>
      <w:bookmarkStart w:id="11" w:name="_Toc175175295"/>
      <w:r>
        <w:rPr>
          <w:rStyle w:val="3Char"/>
          <w:color w:val="000000" w:themeColor="text1"/>
        </w:rPr>
        <w:t>2.    Πολιτικό Συμβούλιο:</w:t>
      </w:r>
      <w:bookmarkEnd w:id="11"/>
      <w:r>
        <w:rPr>
          <w:color w:val="000000" w:themeColor="text1"/>
        </w:rPr>
        <w:t xml:space="preserve"> </w:t>
      </w:r>
      <w:r>
        <w:rPr>
          <w:color w:val="1D2228"/>
        </w:rPr>
        <w:t>Ένα πιο μικρό και ευέλικτο όργανο που ασχολείται με την καθημερινή πολιτική καθοδήγηση του κόμματος. Εκλέγεται από την Κεντρική Επιτροπή και αποτελείται από υψηλόβαθμα στελέχη του κόμματος.</w:t>
      </w:r>
    </w:p>
    <w:p w14:paraId="074AD4C2" w14:textId="77777777" w:rsidR="005E2C34" w:rsidRDefault="008938A3">
      <w:pPr>
        <w:shd w:val="clear" w:color="auto" w:fill="FFFFFF"/>
        <w:jc w:val="both"/>
        <w:rPr>
          <w:color w:val="1D2228"/>
        </w:rPr>
      </w:pPr>
      <w:r>
        <w:rPr>
          <w:color w:val="000000" w:themeColor="text1"/>
        </w:rPr>
        <w:t xml:space="preserve">    </w:t>
      </w:r>
      <w:bookmarkStart w:id="12" w:name="_Toc175175296"/>
      <w:r>
        <w:rPr>
          <w:rStyle w:val="3Char"/>
          <w:color w:val="000000" w:themeColor="text1"/>
        </w:rPr>
        <w:t xml:space="preserve">3.    Τοπικές Οργανώσεις (Οργανώσεις Μελών - Ο.Μ.) και οι </w:t>
      </w:r>
      <w:proofErr w:type="spellStart"/>
      <w:r>
        <w:rPr>
          <w:rStyle w:val="3Char"/>
          <w:color w:val="000000" w:themeColor="text1"/>
        </w:rPr>
        <w:t>Νομαρχιακες</w:t>
      </w:r>
      <w:proofErr w:type="spellEnd"/>
      <w:r>
        <w:rPr>
          <w:rStyle w:val="3Char"/>
          <w:color w:val="000000" w:themeColor="text1"/>
        </w:rPr>
        <w:t xml:space="preserve"> Επιτροπές (ΝΕ):</w:t>
      </w:r>
      <w:bookmarkEnd w:id="12"/>
      <w:r>
        <w:rPr>
          <w:color w:val="000000" w:themeColor="text1"/>
        </w:rPr>
        <w:t xml:space="preserve"> </w:t>
      </w:r>
      <w:r>
        <w:rPr>
          <w:color w:val="1D2228"/>
        </w:rPr>
        <w:t xml:space="preserve">Οι βασικές μονάδες του κόμματος σε τοπικό επίπεδο. Αν και έχουν το ρόλο να συνδέουν την ηγεσία με τη βάση, ο βαθμός επιρροής τους στις αποφάσεις είναι σχετικά </w:t>
      </w:r>
      <w:commentRangeStart w:id="13"/>
      <w:r>
        <w:rPr>
          <w:color w:val="1D2228"/>
        </w:rPr>
        <w:t>περιορισμένος</w:t>
      </w:r>
      <w:commentRangeEnd w:id="13"/>
      <w:r w:rsidR="0084166B">
        <w:rPr>
          <w:rStyle w:val="a6"/>
        </w:rPr>
        <w:commentReference w:id="13"/>
      </w:r>
      <w:r>
        <w:rPr>
          <w:color w:val="1D2228"/>
        </w:rPr>
        <w:t>.</w:t>
      </w:r>
    </w:p>
    <w:p w14:paraId="5CD0D32B" w14:textId="77777777" w:rsidR="005E2C34" w:rsidRDefault="008938A3">
      <w:pPr>
        <w:shd w:val="clear" w:color="auto" w:fill="FFFFFF"/>
        <w:jc w:val="both"/>
        <w:rPr>
          <w:color w:val="1D2228"/>
        </w:rPr>
      </w:pPr>
      <w:r>
        <w:rPr>
          <w:rStyle w:val="3Char"/>
          <w:color w:val="000000" w:themeColor="text1"/>
        </w:rPr>
        <w:t xml:space="preserve">    </w:t>
      </w:r>
      <w:bookmarkStart w:id="14" w:name="_Toc175175297"/>
      <w:r>
        <w:rPr>
          <w:rStyle w:val="3Char"/>
          <w:color w:val="000000" w:themeColor="text1"/>
        </w:rPr>
        <w:t>4.    Συνέδριο</w:t>
      </w:r>
      <w:bookmarkEnd w:id="14"/>
      <w:r>
        <w:rPr>
          <w:color w:val="000000" w:themeColor="text1"/>
        </w:rPr>
        <w:t xml:space="preserve">: </w:t>
      </w:r>
      <w:r>
        <w:rPr>
          <w:color w:val="1D2228"/>
        </w:rPr>
        <w:t>Η ανώτατη συλλογική διαδικασία του κόμματος, όπου συμμετέχουν εκλεγμένοι αντιπρόσωποι από όλη την Ελλάδα και χαράσσεται η στρατηγική του κόμματος.</w:t>
      </w:r>
    </w:p>
    <w:p w14:paraId="5241F768" w14:textId="77777777" w:rsidR="005E2C34" w:rsidRDefault="005E2C34">
      <w:pPr>
        <w:shd w:val="clear" w:color="auto" w:fill="FFFFFF"/>
        <w:jc w:val="both"/>
        <w:rPr>
          <w:color w:val="1D2228"/>
        </w:rPr>
      </w:pPr>
    </w:p>
    <w:p w14:paraId="47BD2201" w14:textId="77777777" w:rsidR="005E2C34" w:rsidRDefault="008938A3">
      <w:pPr>
        <w:pStyle w:val="2"/>
        <w:rPr>
          <w:color w:val="000000" w:themeColor="text1"/>
        </w:rPr>
      </w:pPr>
      <w:bookmarkStart w:id="15" w:name="_Toc175175298"/>
      <w:r>
        <w:rPr>
          <w:color w:val="000000" w:themeColor="text1"/>
        </w:rPr>
        <w:t>Προτεινόμενες Αλλαγές και Διαφορές</w:t>
      </w:r>
      <w:bookmarkEnd w:id="15"/>
    </w:p>
    <w:p w14:paraId="3DCE564E" w14:textId="77777777" w:rsidR="005E2C34" w:rsidRDefault="005E2C34">
      <w:pPr>
        <w:shd w:val="clear" w:color="auto" w:fill="FFFFFF"/>
        <w:jc w:val="both"/>
        <w:rPr>
          <w:color w:val="1D2228"/>
        </w:rPr>
      </w:pPr>
    </w:p>
    <w:p w14:paraId="2FD1D54A" w14:textId="77777777" w:rsidR="005E2C34" w:rsidRDefault="008938A3">
      <w:pPr>
        <w:pStyle w:val="3"/>
        <w:rPr>
          <w:color w:val="000000" w:themeColor="text1"/>
        </w:rPr>
      </w:pPr>
      <w:bookmarkStart w:id="16" w:name="_Toc175175299"/>
      <w:r>
        <w:rPr>
          <w:color w:val="000000" w:themeColor="text1"/>
        </w:rPr>
        <w:t>1. Αποκέντρωση της Δομής και Ενίσχυση των Περιφερειακών Συμβουλίων</w:t>
      </w:r>
      <w:bookmarkEnd w:id="16"/>
    </w:p>
    <w:p w14:paraId="1FF04164" w14:textId="77777777" w:rsidR="005E2C34" w:rsidRDefault="005E2C34">
      <w:pPr>
        <w:shd w:val="clear" w:color="auto" w:fill="FFFFFF"/>
        <w:jc w:val="both"/>
        <w:rPr>
          <w:color w:val="1D2228"/>
        </w:rPr>
      </w:pPr>
    </w:p>
    <w:p w14:paraId="5F095412" w14:textId="77777777" w:rsidR="005E2C34" w:rsidRDefault="008938A3">
      <w:pPr>
        <w:shd w:val="clear" w:color="auto" w:fill="FFFFFF"/>
        <w:jc w:val="both"/>
        <w:rPr>
          <w:color w:val="1D2228"/>
        </w:rPr>
      </w:pPr>
      <w:r>
        <w:rPr>
          <w:color w:val="1D2228"/>
        </w:rPr>
        <w:t>Σημερινή Κατάσταση:</w:t>
      </w:r>
    </w:p>
    <w:p w14:paraId="03EB1FF8" w14:textId="77777777" w:rsidR="005E2C34" w:rsidRDefault="008938A3">
      <w:pPr>
        <w:shd w:val="clear" w:color="auto" w:fill="FFFFFF"/>
        <w:jc w:val="both"/>
        <w:rPr>
          <w:color w:val="1D2228"/>
        </w:rPr>
      </w:pPr>
      <w:r>
        <w:rPr>
          <w:color w:val="1D2228"/>
        </w:rPr>
        <w:t xml:space="preserve">Η λήψη αποφάσεων είναι σχετικά συγκεντρωτική, με κύριο ρόλο της Κεντρικής Επιτροπής και του Πολιτικού Συμβουλίου. Οι τοπικές οργανώσεις συχνά λειτουργούν περισσότερο ως οργανωτικοί πυρήνες για την εφαρμογή των κεντρικών αποφάσεων παρά ως φορείς αυτόνομης πολιτικής </w:t>
      </w:r>
      <w:commentRangeStart w:id="17"/>
      <w:r>
        <w:rPr>
          <w:color w:val="1D2228"/>
        </w:rPr>
        <w:t>έκφρασης</w:t>
      </w:r>
      <w:commentRangeEnd w:id="17"/>
      <w:r w:rsidR="0084166B">
        <w:rPr>
          <w:rStyle w:val="a6"/>
        </w:rPr>
        <w:commentReference w:id="17"/>
      </w:r>
      <w:r>
        <w:rPr>
          <w:color w:val="1D2228"/>
        </w:rPr>
        <w:t>.</w:t>
      </w:r>
    </w:p>
    <w:p w14:paraId="6E361002" w14:textId="77777777" w:rsidR="005E2C34" w:rsidRDefault="005E2C34">
      <w:pPr>
        <w:shd w:val="clear" w:color="auto" w:fill="FFFFFF"/>
        <w:jc w:val="both"/>
        <w:rPr>
          <w:color w:val="1D2228"/>
        </w:rPr>
      </w:pPr>
    </w:p>
    <w:p w14:paraId="2B110F4B" w14:textId="77777777" w:rsidR="005E2C34" w:rsidRDefault="008938A3">
      <w:pPr>
        <w:shd w:val="clear" w:color="auto" w:fill="FFFFFF"/>
        <w:jc w:val="both"/>
        <w:rPr>
          <w:color w:val="1D2228"/>
        </w:rPr>
      </w:pPr>
      <w:r>
        <w:rPr>
          <w:color w:val="1D2228"/>
        </w:rPr>
        <w:t>Πρόταση:</w:t>
      </w:r>
    </w:p>
    <w:p w14:paraId="48847FBF" w14:textId="77777777" w:rsidR="005E2C34" w:rsidRDefault="008938A3">
      <w:pPr>
        <w:shd w:val="clear" w:color="auto" w:fill="FFFFFF"/>
        <w:jc w:val="both"/>
        <w:rPr>
          <w:color w:val="1D2228"/>
        </w:rPr>
      </w:pPr>
      <w:r>
        <w:rPr>
          <w:color w:val="1D2228"/>
        </w:rPr>
        <w:t xml:space="preserve">Η αλλαγή που προτείνεται είναι η δημιουργία Περιφερειακών </w:t>
      </w:r>
      <w:commentRangeStart w:id="18"/>
      <w:r>
        <w:rPr>
          <w:color w:val="1D2228"/>
        </w:rPr>
        <w:t>Συμβουλίων</w:t>
      </w:r>
      <w:commentRangeEnd w:id="18"/>
      <w:r w:rsidR="00B82B65">
        <w:rPr>
          <w:rStyle w:val="a6"/>
        </w:rPr>
        <w:commentReference w:id="18"/>
      </w:r>
      <w:r>
        <w:rPr>
          <w:color w:val="1D2228"/>
        </w:rPr>
        <w:t xml:space="preserve"> με ουσιαστικές αρμοδιότητες. Αυτά τα Περιφερειακά Συμβούλια θα αποτελούνται από εκπροσώπους των τοπικών οργανώσεων και θα έχουν αυξημένες αρμοδιότητες σε θέματα πολιτικής στρατηγικής και προγραμματισμού σε τοπικό </w:t>
      </w:r>
      <w:commentRangeStart w:id="19"/>
      <w:r>
        <w:rPr>
          <w:color w:val="1D2228"/>
        </w:rPr>
        <w:t>επίπεδο</w:t>
      </w:r>
      <w:commentRangeEnd w:id="19"/>
      <w:r w:rsidR="0084166B">
        <w:rPr>
          <w:rStyle w:val="a6"/>
        </w:rPr>
        <w:commentReference w:id="19"/>
      </w:r>
      <w:r>
        <w:rPr>
          <w:color w:val="1D2228"/>
        </w:rPr>
        <w:t>.</w:t>
      </w:r>
    </w:p>
    <w:p w14:paraId="1E259183" w14:textId="77777777" w:rsidR="005E2C34" w:rsidRDefault="005E2C34">
      <w:pPr>
        <w:shd w:val="clear" w:color="auto" w:fill="FFFFFF"/>
        <w:jc w:val="both"/>
        <w:rPr>
          <w:color w:val="1D2228"/>
        </w:rPr>
      </w:pPr>
    </w:p>
    <w:p w14:paraId="224C213D" w14:textId="77777777" w:rsidR="005E2C34" w:rsidRDefault="008938A3">
      <w:pPr>
        <w:shd w:val="clear" w:color="auto" w:fill="FFFFFF"/>
        <w:jc w:val="both"/>
        <w:rPr>
          <w:color w:val="1D2228"/>
        </w:rPr>
      </w:pPr>
      <w:r>
        <w:rPr>
          <w:color w:val="1D2228"/>
        </w:rPr>
        <w:t>Διαφορές και Οφέλη:</w:t>
      </w:r>
    </w:p>
    <w:p w14:paraId="5DA3E20C" w14:textId="77777777" w:rsidR="005E2C34" w:rsidRDefault="005E2C34">
      <w:pPr>
        <w:shd w:val="clear" w:color="auto" w:fill="FFFFFF"/>
        <w:jc w:val="both"/>
        <w:rPr>
          <w:color w:val="1D2228"/>
        </w:rPr>
      </w:pPr>
    </w:p>
    <w:p w14:paraId="7323CBBC" w14:textId="77777777" w:rsidR="005E2C34" w:rsidRDefault="008938A3">
      <w:pPr>
        <w:shd w:val="clear" w:color="auto" w:fill="FFFFFF"/>
        <w:jc w:val="both"/>
        <w:rPr>
          <w:color w:val="1D2228"/>
        </w:rPr>
      </w:pPr>
      <w:r>
        <w:rPr>
          <w:color w:val="1D2228"/>
        </w:rPr>
        <w:t xml:space="preserve">    •    Αυξημένη συμμετοχή: Οι τοπικές οργανώσεις θα αποκτήσουν μεγαλύτερο ρόλο στη διαμόρφωση της πολιτικής, αντί να περιορίζονται στην εφαρμογή κεντρικών αποφάσεων. Αυτό θα δώσει μεγαλύτερο κίνητρο στα μέλη να εμπλακούν </w:t>
      </w:r>
      <w:commentRangeStart w:id="20"/>
      <w:r>
        <w:rPr>
          <w:color w:val="1D2228"/>
        </w:rPr>
        <w:t>ενεργά</w:t>
      </w:r>
      <w:commentRangeEnd w:id="20"/>
      <w:r w:rsidR="00B82B65">
        <w:rPr>
          <w:rStyle w:val="a6"/>
        </w:rPr>
        <w:commentReference w:id="20"/>
      </w:r>
      <w:r>
        <w:rPr>
          <w:color w:val="1D2228"/>
        </w:rPr>
        <w:t>.</w:t>
      </w:r>
    </w:p>
    <w:p w14:paraId="3F4BE249" w14:textId="77777777" w:rsidR="005E2C34" w:rsidRDefault="008938A3">
      <w:pPr>
        <w:shd w:val="clear" w:color="auto" w:fill="FFFFFF"/>
        <w:jc w:val="both"/>
        <w:rPr>
          <w:color w:val="1D2228"/>
        </w:rPr>
      </w:pPr>
      <w:r>
        <w:rPr>
          <w:color w:val="1D2228"/>
        </w:rPr>
        <w:t xml:space="preserve">    •    Αυτόνομη δράση: Τα Περιφερειακά Συμβούλια θα μπορούν να προσαρμόζουν την πολιτική του κόμματος στις τοπικές συνθήκες και ανάγκες, προσφέροντας πιο άμεσες και </w:t>
      </w:r>
      <w:proofErr w:type="spellStart"/>
      <w:r>
        <w:rPr>
          <w:color w:val="1D2228"/>
        </w:rPr>
        <w:t>στοχευμένες</w:t>
      </w:r>
      <w:proofErr w:type="spellEnd"/>
      <w:r>
        <w:rPr>
          <w:color w:val="1D2228"/>
        </w:rPr>
        <w:t xml:space="preserve"> </w:t>
      </w:r>
      <w:commentRangeStart w:id="21"/>
      <w:r>
        <w:rPr>
          <w:color w:val="1D2228"/>
        </w:rPr>
        <w:t>λύσεις</w:t>
      </w:r>
      <w:commentRangeEnd w:id="21"/>
      <w:r w:rsidR="00243CCB">
        <w:rPr>
          <w:rStyle w:val="a6"/>
        </w:rPr>
        <w:commentReference w:id="21"/>
      </w:r>
      <w:r>
        <w:rPr>
          <w:color w:val="1D2228"/>
        </w:rPr>
        <w:t>.</w:t>
      </w:r>
    </w:p>
    <w:p w14:paraId="5D34CF14" w14:textId="77777777" w:rsidR="005E2C34" w:rsidRDefault="008938A3">
      <w:pPr>
        <w:shd w:val="clear" w:color="auto" w:fill="FFFFFF"/>
        <w:jc w:val="both"/>
        <w:rPr>
          <w:color w:val="1D2228"/>
        </w:rPr>
      </w:pPr>
      <w:r>
        <w:rPr>
          <w:color w:val="1D2228"/>
        </w:rPr>
        <w:lastRenderedPageBreak/>
        <w:t xml:space="preserve">    •    Ενίσχυση της </w:t>
      </w:r>
      <w:commentRangeStart w:id="22"/>
      <w:r>
        <w:rPr>
          <w:color w:val="1D2228"/>
        </w:rPr>
        <w:t>λογοδοσίας</w:t>
      </w:r>
      <w:commentRangeEnd w:id="22"/>
      <w:r w:rsidR="00534EAB">
        <w:rPr>
          <w:rStyle w:val="a6"/>
        </w:rPr>
        <w:commentReference w:id="22"/>
      </w:r>
      <w:r>
        <w:rPr>
          <w:color w:val="1D2228"/>
        </w:rPr>
        <w:t>: Με τη δημιουργία αυτών των συμβουλίων, θα υπάρχει αυξημένος έλεγχος των αποφάσεων σε τοπικό επίπεδο, ενώ η κεντρική ηγεσία θα πρέπει να λογοδοτεί σε αυτά για τις στρατηγικές της.</w:t>
      </w:r>
    </w:p>
    <w:p w14:paraId="4DF913D2" w14:textId="77777777" w:rsidR="005E2C34" w:rsidRDefault="008938A3">
      <w:pPr>
        <w:shd w:val="clear" w:color="auto" w:fill="FFFFFF"/>
        <w:jc w:val="both"/>
        <w:rPr>
          <w:color w:val="1D2228"/>
        </w:rPr>
      </w:pPr>
      <w:r>
        <w:rPr>
          <w:color w:val="1D2228"/>
        </w:rPr>
        <w:t>    •    Παράδειγμα: Το Σουηδικό Σοσιαλδημοκρατικό Κόμμα (SAP) λειτουργεί με ένα ανάλογο σύστημα περιφερειακών οργανώσεων που έχουν σημαντική αυτονομία και επιρροή, κάτι που έχει βοηθήσει στη μακροχρόνια διατήρηση της ισχύος του κόμματος σε εθνικό επίπεδο.</w:t>
      </w:r>
    </w:p>
    <w:p w14:paraId="677A4C28" w14:textId="77777777" w:rsidR="005E2C34" w:rsidRDefault="005E2C34">
      <w:pPr>
        <w:shd w:val="clear" w:color="auto" w:fill="FFFFFF"/>
        <w:jc w:val="both"/>
        <w:rPr>
          <w:color w:val="1D2228"/>
        </w:rPr>
      </w:pPr>
    </w:p>
    <w:p w14:paraId="59C897CF" w14:textId="77777777" w:rsidR="005E2C34" w:rsidRDefault="008938A3">
      <w:pPr>
        <w:pStyle w:val="3"/>
        <w:rPr>
          <w:color w:val="000000" w:themeColor="text1"/>
        </w:rPr>
      </w:pPr>
      <w:bookmarkStart w:id="23" w:name="_Toc175175300"/>
      <w:r>
        <w:rPr>
          <w:color w:val="000000" w:themeColor="text1"/>
        </w:rPr>
        <w:t>2. Επαναπροσδιορισμός της Σχέσης Κεντρικής Επιτροπής και Περιφερειακών Συμβουλίων</w:t>
      </w:r>
      <w:bookmarkEnd w:id="23"/>
    </w:p>
    <w:p w14:paraId="7F74D502" w14:textId="77777777" w:rsidR="005E2C34" w:rsidRDefault="005E2C34">
      <w:pPr>
        <w:shd w:val="clear" w:color="auto" w:fill="FFFFFF"/>
        <w:jc w:val="both"/>
        <w:rPr>
          <w:color w:val="1D2228"/>
        </w:rPr>
      </w:pPr>
    </w:p>
    <w:p w14:paraId="401CB4BF" w14:textId="77777777" w:rsidR="005E2C34" w:rsidRDefault="008938A3">
      <w:pPr>
        <w:shd w:val="clear" w:color="auto" w:fill="FFFFFF"/>
        <w:jc w:val="both"/>
        <w:rPr>
          <w:color w:val="1D2228"/>
        </w:rPr>
      </w:pPr>
      <w:r>
        <w:rPr>
          <w:color w:val="1D2228"/>
        </w:rPr>
        <w:t>Σημερινή Κατάσταση:</w:t>
      </w:r>
    </w:p>
    <w:p w14:paraId="284EE984" w14:textId="77777777" w:rsidR="005E2C34" w:rsidRDefault="008938A3">
      <w:pPr>
        <w:shd w:val="clear" w:color="auto" w:fill="FFFFFF"/>
        <w:jc w:val="both"/>
        <w:rPr>
          <w:color w:val="1D2228"/>
        </w:rPr>
      </w:pPr>
      <w:r>
        <w:rPr>
          <w:color w:val="1D2228"/>
        </w:rPr>
        <w:t>Η Κεντρική Επιτροπή έχει τον πρωτεύοντα ρόλο στην πολιτική καθοδήγηση, με περιορισμένη αλληλεπίδραση με τις τοπικές οργανώσεις πέρα από τις τακτικές συναντήσεις.</w:t>
      </w:r>
    </w:p>
    <w:p w14:paraId="76613688" w14:textId="77777777" w:rsidR="005E2C34" w:rsidRDefault="005E2C34">
      <w:pPr>
        <w:shd w:val="clear" w:color="auto" w:fill="FFFFFF"/>
        <w:jc w:val="both"/>
        <w:rPr>
          <w:color w:val="1D2228"/>
        </w:rPr>
      </w:pPr>
    </w:p>
    <w:p w14:paraId="0A75E77C" w14:textId="77777777" w:rsidR="005E2C34" w:rsidRDefault="008938A3">
      <w:pPr>
        <w:shd w:val="clear" w:color="auto" w:fill="FFFFFF"/>
        <w:jc w:val="both"/>
        <w:rPr>
          <w:color w:val="1D2228"/>
        </w:rPr>
      </w:pPr>
      <w:r>
        <w:rPr>
          <w:color w:val="1D2228"/>
        </w:rPr>
        <w:t>Πρόταση:</w:t>
      </w:r>
    </w:p>
    <w:p w14:paraId="683E3F0F" w14:textId="77777777" w:rsidR="005E2C34" w:rsidRDefault="008938A3">
      <w:pPr>
        <w:shd w:val="clear" w:color="auto" w:fill="FFFFFF"/>
        <w:jc w:val="both"/>
        <w:rPr>
          <w:color w:val="1D2228"/>
        </w:rPr>
      </w:pPr>
      <w:r>
        <w:rPr>
          <w:color w:val="1D2228"/>
        </w:rPr>
        <w:t>Η Κεντρική Επιτροπή να αποκτήσει έναν συντονιστικό ρόλο, ενώ οι αποφάσεις για την τοπική πολιτική να λαμβάνονται κυρίως από τα Περιφερειακά Συμβούλια. Η Κεντρική Επιτροπή θα διατηρήσει τη στρατηγική κατεύθυνση, αλλά με αυξημένη ανατροφοδότηση και συνεργασία από τα περιφερειακά όργανα.</w:t>
      </w:r>
    </w:p>
    <w:p w14:paraId="37061970" w14:textId="77777777" w:rsidR="005E2C34" w:rsidRDefault="005E2C34">
      <w:pPr>
        <w:shd w:val="clear" w:color="auto" w:fill="FFFFFF"/>
        <w:jc w:val="both"/>
        <w:rPr>
          <w:color w:val="1D2228"/>
        </w:rPr>
      </w:pPr>
    </w:p>
    <w:p w14:paraId="000AA240" w14:textId="77777777" w:rsidR="005E2C34" w:rsidRDefault="008938A3">
      <w:pPr>
        <w:shd w:val="clear" w:color="auto" w:fill="FFFFFF"/>
        <w:jc w:val="both"/>
        <w:rPr>
          <w:color w:val="1D2228"/>
        </w:rPr>
      </w:pPr>
      <w:r>
        <w:rPr>
          <w:color w:val="1D2228"/>
        </w:rPr>
        <w:t>Διαφορές και Οφέλη:</w:t>
      </w:r>
    </w:p>
    <w:p w14:paraId="32FF2C72" w14:textId="77777777" w:rsidR="005E2C34" w:rsidRDefault="005E2C34">
      <w:pPr>
        <w:shd w:val="clear" w:color="auto" w:fill="FFFFFF"/>
        <w:jc w:val="both"/>
        <w:rPr>
          <w:color w:val="1D2228"/>
        </w:rPr>
      </w:pPr>
    </w:p>
    <w:p w14:paraId="0258D7ED" w14:textId="77777777" w:rsidR="005E2C34" w:rsidRDefault="008938A3">
      <w:pPr>
        <w:shd w:val="clear" w:color="auto" w:fill="FFFFFF"/>
        <w:jc w:val="both"/>
        <w:rPr>
          <w:color w:val="1D2228"/>
        </w:rPr>
      </w:pPr>
      <w:r>
        <w:rPr>
          <w:color w:val="1D2228"/>
        </w:rPr>
        <w:t>    •    Πιο δυναμική στρατηγική: Η Κεντρική Επιτροπή θα μπορεί να προσαρμόζει τη στρατηγική της με βάση τις αναφορές και τις προτάσεις των Περιφερειακών Συμβουλίων, διασφαλίζοντας ότι η πολιτική γραμμή αντανακλά τις πραγματικές ανάγκες των πολιτών σε όλη τη χώρα.</w:t>
      </w:r>
    </w:p>
    <w:p w14:paraId="25605D4A" w14:textId="77777777" w:rsidR="005E2C34" w:rsidRDefault="008938A3">
      <w:pPr>
        <w:shd w:val="clear" w:color="auto" w:fill="FFFFFF"/>
        <w:jc w:val="both"/>
        <w:rPr>
          <w:color w:val="1D2228"/>
        </w:rPr>
      </w:pPr>
      <w:r>
        <w:rPr>
          <w:color w:val="1D2228"/>
        </w:rPr>
        <w:t>    •    Πολιτική πολυφωνία: Ενισχύεται η πολιτική πολυφωνία, καθώς οι τοπικές και περιφερειακές απόψεις θα έχουν άμεσο αντίκτυπο στην κεντρική στρατηγική του κόμματος.</w:t>
      </w:r>
    </w:p>
    <w:p w14:paraId="234FD1DF" w14:textId="77777777" w:rsidR="005E2C34" w:rsidRDefault="005E2C34">
      <w:pPr>
        <w:shd w:val="clear" w:color="auto" w:fill="FFFFFF"/>
        <w:jc w:val="both"/>
        <w:rPr>
          <w:color w:val="1D2228"/>
        </w:rPr>
      </w:pPr>
    </w:p>
    <w:p w14:paraId="371E99E1" w14:textId="77777777" w:rsidR="005E2C34" w:rsidRDefault="005E2C34">
      <w:pPr>
        <w:shd w:val="clear" w:color="auto" w:fill="FFFFFF"/>
        <w:jc w:val="both"/>
        <w:rPr>
          <w:color w:val="1D2228"/>
        </w:rPr>
      </w:pPr>
    </w:p>
    <w:p w14:paraId="473ED457" w14:textId="77777777" w:rsidR="005E2C34" w:rsidRDefault="008938A3">
      <w:pPr>
        <w:pStyle w:val="3"/>
        <w:rPr>
          <w:color w:val="000000" w:themeColor="text1"/>
        </w:rPr>
      </w:pPr>
      <w:bookmarkStart w:id="24" w:name="_Toc175175301"/>
      <w:r>
        <w:rPr>
          <w:color w:val="000000" w:themeColor="text1"/>
        </w:rPr>
        <w:t>3. Ενίσχυση των Νομαρχιακών Επιτροπών και Οργανώσεων Μελών (Τοπικών, Εδαφικών και Κλαδικών)</w:t>
      </w:r>
      <w:bookmarkEnd w:id="24"/>
    </w:p>
    <w:p w14:paraId="5064D9E2" w14:textId="77777777" w:rsidR="005E2C34" w:rsidRDefault="005E2C34">
      <w:pPr>
        <w:shd w:val="clear" w:color="auto" w:fill="FFFFFF"/>
        <w:rPr>
          <w:color w:val="1D2228"/>
        </w:rPr>
      </w:pPr>
    </w:p>
    <w:p w14:paraId="4807897E" w14:textId="77777777" w:rsidR="005E2C34" w:rsidRDefault="008938A3">
      <w:pPr>
        <w:shd w:val="clear" w:color="auto" w:fill="FFFFFF"/>
        <w:rPr>
          <w:color w:val="1D2228"/>
        </w:rPr>
      </w:pPr>
      <w:r>
        <w:rPr>
          <w:color w:val="1D2228"/>
        </w:rPr>
        <w:t>Αναβάθμιση των Εδαφικών Νομαρχιακών Επιτροπών και Τοπικών Οργανώσεων Μελών:</w:t>
      </w:r>
    </w:p>
    <w:p w14:paraId="6432912B" w14:textId="77777777" w:rsidR="005E2C34" w:rsidRDefault="008938A3">
      <w:pPr>
        <w:shd w:val="clear" w:color="auto" w:fill="FFFFFF"/>
        <w:rPr>
          <w:color w:val="1D2228"/>
        </w:rPr>
      </w:pPr>
      <w:r>
        <w:rPr>
          <w:color w:val="1D2228"/>
        </w:rPr>
        <w:t>Οι εδαφικές Νομαρχιακές Επιτροπές (ΝΕ) και οι τοπικές Οργανώσεις Μελών (ΟΜ) θα πρέπει να αποκτήσουν αυξημένες αρμοδιότητες και αυτονομία στη λήψη αποφάσεων για τα τοπικά ζητήματα. Αυτές οι οργανώσεις θα πρέπει να ενισχυθούν ώστε να μπορούν να διαμορφώνουν πολιτικές που ανταποκρίνονται στις ανάγκες των τοπικών κοινωνιών και να συμμετέχουν ενεργά στην προώθηση των στρατηγικών του κόμματος.</w:t>
      </w:r>
    </w:p>
    <w:p w14:paraId="02F81C21" w14:textId="77777777" w:rsidR="005E2C34" w:rsidRDefault="005E2C34">
      <w:pPr>
        <w:shd w:val="clear" w:color="auto" w:fill="FFFFFF"/>
        <w:rPr>
          <w:color w:val="1D2228"/>
        </w:rPr>
      </w:pPr>
    </w:p>
    <w:p w14:paraId="035BDAFC" w14:textId="77777777" w:rsidR="005E2C34" w:rsidRDefault="008938A3">
      <w:pPr>
        <w:shd w:val="clear" w:color="auto" w:fill="FFFFFF"/>
        <w:rPr>
          <w:color w:val="1D2228"/>
        </w:rPr>
      </w:pPr>
      <w:r>
        <w:rPr>
          <w:color w:val="1D2228"/>
        </w:rPr>
        <w:t>Ενίσχυση των Κλαδικών Νομαρχιακών Επιτροπών:</w:t>
      </w:r>
    </w:p>
    <w:p w14:paraId="75ECA37A" w14:textId="77777777" w:rsidR="005E2C34" w:rsidRDefault="008938A3">
      <w:pPr>
        <w:shd w:val="clear" w:color="auto" w:fill="FFFFFF"/>
        <w:rPr>
          <w:color w:val="1D2228"/>
        </w:rPr>
      </w:pPr>
      <w:r>
        <w:rPr>
          <w:color w:val="1D2228"/>
        </w:rPr>
        <w:t>Οι κλαδικές Νομαρχιακές Επιτροπές θα πρέπει να ενισχυθούν,</w:t>
      </w:r>
      <w:commentRangeStart w:id="25"/>
      <w:r>
        <w:rPr>
          <w:color w:val="1D2228"/>
        </w:rPr>
        <w:t xml:space="preserve"> </w:t>
      </w:r>
      <w:commentRangeEnd w:id="25"/>
      <w:r w:rsidR="003E5A4A">
        <w:rPr>
          <w:rStyle w:val="a6"/>
        </w:rPr>
        <w:commentReference w:id="25"/>
      </w:r>
      <w:r>
        <w:rPr>
          <w:color w:val="1D2228"/>
        </w:rPr>
        <w:t xml:space="preserve">ώστε να εκπροσωπούν αποτελεσματικότερα τους επαγγελματικούς κλάδους που σχετίζονται με την περιοχή τους. Αυτό θα περιλαμβάνει τη βελτίωση της συνεργασίας με τις τοπικές Οργανώσεις </w:t>
      </w:r>
      <w:r>
        <w:rPr>
          <w:color w:val="1D2228"/>
        </w:rPr>
        <w:lastRenderedPageBreak/>
        <w:t>Μελών και τα συνδικάτα, διασφαλίζοντας ότι οι φωνές των εργαζομένων ακούγονται και επηρεάζουν τις πολιτικές αποφάσεις του κόμματος.</w:t>
      </w:r>
    </w:p>
    <w:p w14:paraId="12487D6B" w14:textId="77777777" w:rsidR="005E2C34" w:rsidRDefault="005E2C34">
      <w:pPr>
        <w:shd w:val="clear" w:color="auto" w:fill="FFFFFF"/>
        <w:rPr>
          <w:color w:val="1D2228"/>
        </w:rPr>
      </w:pPr>
    </w:p>
    <w:p w14:paraId="0200310A" w14:textId="77777777" w:rsidR="005E2C34" w:rsidRDefault="008938A3">
      <w:pPr>
        <w:shd w:val="clear" w:color="auto" w:fill="FFFFFF"/>
        <w:rPr>
          <w:color w:val="1D2228"/>
        </w:rPr>
      </w:pPr>
      <w:r>
        <w:rPr>
          <w:color w:val="1D2228"/>
        </w:rPr>
        <w:t>Θεσμοθέτηση Συνεργασίας μεταξύ Εδαφικών, Τοπικών και Κλαδικών Επιτροπών:</w:t>
      </w:r>
    </w:p>
    <w:p w14:paraId="5C6604D4" w14:textId="77777777" w:rsidR="005E2C34" w:rsidRDefault="008938A3">
      <w:pPr>
        <w:shd w:val="clear" w:color="auto" w:fill="FFFFFF"/>
        <w:rPr>
          <w:color w:val="1D2228"/>
        </w:rPr>
      </w:pPr>
      <w:r>
        <w:rPr>
          <w:color w:val="1D2228"/>
        </w:rPr>
        <w:t xml:space="preserve">Προτείνεται η δημιουργία μηχανισμών που θα ενισχύουν τη συνεργασία και τον συντονισμό μεταξύ των εδαφικών, τοπικών και κλαδικών οργανώσεων και επιτροπών. Αυτή η συνεργασία θα εξασφαλίσει μια πιο ολοκληρωμένη προσέγγιση στη διαμόρφωση των πολιτικών, λαμβάνοντας υπόψη τις ανάγκες τόσο των τοπικών κοινωνιών όσο και των επαγγελματικών </w:t>
      </w:r>
      <w:commentRangeStart w:id="26"/>
      <w:r>
        <w:rPr>
          <w:color w:val="1D2228"/>
        </w:rPr>
        <w:t>κλάδων</w:t>
      </w:r>
      <w:commentRangeEnd w:id="26"/>
      <w:r w:rsidR="00243CCB">
        <w:rPr>
          <w:rStyle w:val="a6"/>
        </w:rPr>
        <w:commentReference w:id="26"/>
      </w:r>
      <w:r>
        <w:rPr>
          <w:color w:val="1D2228"/>
        </w:rPr>
        <w:t>.</w:t>
      </w:r>
    </w:p>
    <w:p w14:paraId="50D41BB3" w14:textId="77777777" w:rsidR="005E2C34" w:rsidRDefault="005E2C34">
      <w:pPr>
        <w:shd w:val="clear" w:color="auto" w:fill="FFFFFF"/>
        <w:rPr>
          <w:color w:val="1D2228"/>
        </w:rPr>
      </w:pPr>
    </w:p>
    <w:p w14:paraId="743774F8" w14:textId="77777777" w:rsidR="005E2C34" w:rsidRDefault="008938A3">
      <w:pPr>
        <w:shd w:val="clear" w:color="auto" w:fill="FFFFFF"/>
        <w:rPr>
          <w:color w:val="1D2228"/>
        </w:rPr>
      </w:pPr>
      <w:r>
        <w:rPr>
          <w:color w:val="1D2228"/>
        </w:rPr>
        <w:t>Ίδρυση Περιφερειακών Οργανώσεων:</w:t>
      </w:r>
    </w:p>
    <w:p w14:paraId="0E8F5139" w14:textId="77777777" w:rsidR="005E2C34" w:rsidRDefault="008938A3">
      <w:pPr>
        <w:shd w:val="clear" w:color="auto" w:fill="FFFFFF"/>
        <w:rPr>
          <w:color w:val="1D2228"/>
        </w:rPr>
      </w:pPr>
      <w:r>
        <w:rPr>
          <w:color w:val="1D2228"/>
        </w:rPr>
        <w:t>Για να διασφαλιστεί ο συντονισμός και η συνοχή σε ευρύτερο γεωγραφικό επίπεδο, προτείνεται η ίδρυση Περιφερειακών Οργανώσεων που θα επιβλέπουν και θα υποστηρίζουν τις Νομαρχιακές Επιτροπές και τις Οργανώσεις Μελών. Αυτές οι Περιφερειακές Οργανώσεις θα διασφαλίζουν ότι οι τοπικές και κλαδικές στρατηγικές είναι συνεπείς με τις ευρύτερες προτεραιότητες του κόμματος.</w:t>
      </w:r>
      <w:commentRangeStart w:id="27"/>
    </w:p>
    <w:commentRangeEnd w:id="27"/>
    <w:p w14:paraId="2B2BA664" w14:textId="77777777" w:rsidR="005E2C34" w:rsidRDefault="00243CCB">
      <w:pPr>
        <w:shd w:val="clear" w:color="auto" w:fill="FFFFFF"/>
        <w:rPr>
          <w:color w:val="1D2228"/>
        </w:rPr>
      </w:pPr>
      <w:r>
        <w:rPr>
          <w:rStyle w:val="a6"/>
        </w:rPr>
        <w:commentReference w:id="27"/>
      </w:r>
    </w:p>
    <w:p w14:paraId="449B0406" w14:textId="77777777" w:rsidR="005E2C34" w:rsidRDefault="008938A3">
      <w:pPr>
        <w:shd w:val="clear" w:color="auto" w:fill="FFFFFF"/>
        <w:rPr>
          <w:color w:val="1D2228"/>
        </w:rPr>
      </w:pPr>
      <w:r>
        <w:rPr>
          <w:color w:val="1D2228"/>
        </w:rPr>
        <w:t>Συνοχή και Συντονισμός:</w:t>
      </w:r>
    </w:p>
    <w:p w14:paraId="09F62EC7" w14:textId="77777777" w:rsidR="005E2C34" w:rsidRDefault="008938A3">
      <w:pPr>
        <w:shd w:val="clear" w:color="auto" w:fill="FFFFFF"/>
        <w:rPr>
          <w:color w:val="1D2228"/>
        </w:rPr>
      </w:pPr>
      <w:r>
        <w:rPr>
          <w:color w:val="1D2228"/>
        </w:rPr>
        <w:t>Η θεσμοθέτηση συνεργασίας μεταξύ των διαφορετικών τύπων οργανώσεων και επιτροπών θα ενισχύσει τη συνοχή και τη συντονισμένη δράση του κόμματος, δημιουργώντας μια πιο δυναμική και αποτελεσματική πολιτική δομή.</w:t>
      </w:r>
    </w:p>
    <w:p w14:paraId="446D3E8B" w14:textId="77777777" w:rsidR="005E2C34" w:rsidRDefault="005E2C34">
      <w:pPr>
        <w:shd w:val="clear" w:color="auto" w:fill="FFFFFF"/>
        <w:rPr>
          <w:color w:val="1D2228"/>
        </w:rPr>
      </w:pPr>
    </w:p>
    <w:p w14:paraId="2E052174" w14:textId="77777777" w:rsidR="005E2C34" w:rsidRDefault="008938A3">
      <w:pPr>
        <w:shd w:val="clear" w:color="auto" w:fill="FFFFFF"/>
        <w:rPr>
          <w:color w:val="1D2228"/>
        </w:rPr>
      </w:pPr>
      <w:r>
        <w:rPr>
          <w:color w:val="1D2228"/>
        </w:rPr>
        <w:t xml:space="preserve">Ευρωπαϊκά </w:t>
      </w:r>
      <w:commentRangeStart w:id="28"/>
      <w:r>
        <w:rPr>
          <w:color w:val="1D2228"/>
        </w:rPr>
        <w:t>Παραδείγματα</w:t>
      </w:r>
      <w:commentRangeEnd w:id="28"/>
      <w:r w:rsidR="00016E7C">
        <w:rPr>
          <w:rStyle w:val="a6"/>
        </w:rPr>
        <w:commentReference w:id="28"/>
      </w:r>
      <w:r>
        <w:rPr>
          <w:color w:val="1D2228"/>
        </w:rPr>
        <w:t>:</w:t>
      </w:r>
    </w:p>
    <w:p w14:paraId="15E13982" w14:textId="77777777" w:rsidR="005E2C34" w:rsidRDefault="005E2C34">
      <w:pPr>
        <w:shd w:val="clear" w:color="auto" w:fill="FFFFFF"/>
        <w:rPr>
          <w:color w:val="1D2228"/>
        </w:rPr>
      </w:pPr>
    </w:p>
    <w:p w14:paraId="7C67E5F2" w14:textId="77777777" w:rsidR="005E2C34" w:rsidRDefault="008938A3">
      <w:pPr>
        <w:shd w:val="clear" w:color="auto" w:fill="FFFFFF"/>
        <w:rPr>
          <w:color w:val="1D2228"/>
        </w:rPr>
      </w:pPr>
      <w:r>
        <w:rPr>
          <w:color w:val="1D2228"/>
        </w:rPr>
        <w:t>    •    Γερμανία (SPD): Το SPD βασίζεται σε ισχυρές τοπικές και κλαδικές οργανώσεις που διαδραματίζουν κεντρικό ρόλο στη διαμόρφωση πολιτικών. Οι οργανώσεις αυτές συνεργάζονται στενά με τα τοπικά συνδικάτα και τις επαγγελματικές ενώσεις, διασφαλίζοντας ότι το κόμμα παραμένει γειωμένο στις ανάγκες της κοινωνίας.</w:t>
      </w:r>
    </w:p>
    <w:p w14:paraId="751BDDB8" w14:textId="77777777" w:rsidR="005E2C34" w:rsidRDefault="008938A3">
      <w:pPr>
        <w:shd w:val="clear" w:color="auto" w:fill="FFFFFF"/>
        <w:rPr>
          <w:color w:val="1D2228"/>
        </w:rPr>
      </w:pPr>
      <w:r>
        <w:rPr>
          <w:color w:val="1D2228"/>
        </w:rPr>
        <w:t>    •    Γαλλία (PS): Το Σοσιαλιστικό Κόμμα χρησιμοποιεί ένα μοντέλο τοπικών και κλαδικών οργανώσεων που επιτρέπουν την αποτελεσματική εκπροσώπηση των τοπικών κοινοτήτων και των εργαζομένων σε εθνικό επίπεδο, ενώ οι τοπικές οργανώσεις συμμετέχουν ενεργά στη λήψη αποφάσεων.</w:t>
      </w:r>
    </w:p>
    <w:p w14:paraId="592C3B22" w14:textId="77777777" w:rsidR="005E2C34" w:rsidRDefault="005E2C34">
      <w:pPr>
        <w:jc w:val="both"/>
        <w:rPr>
          <w:lang w:val="en-US"/>
        </w:rPr>
      </w:pPr>
    </w:p>
    <w:p w14:paraId="7F8D3374" w14:textId="77777777" w:rsidR="005E2C34" w:rsidRDefault="008938A3">
      <w:pPr>
        <w:pStyle w:val="3"/>
        <w:rPr>
          <w:color w:val="000000" w:themeColor="text1"/>
        </w:rPr>
      </w:pPr>
      <w:bookmarkStart w:id="29" w:name="_Toc175175302"/>
      <w:r>
        <w:rPr>
          <w:color w:val="000000" w:themeColor="text1"/>
        </w:rPr>
        <w:t>4. Ενίσχυση των Κλαδικών Οργανώσεων και του Ρόλου του Συνδικαλισμού</w:t>
      </w:r>
      <w:bookmarkEnd w:id="29"/>
    </w:p>
    <w:p w14:paraId="66FBDC3A" w14:textId="77777777" w:rsidR="005E2C34" w:rsidRDefault="005E2C34">
      <w:pPr>
        <w:shd w:val="clear" w:color="auto" w:fill="FFFFFF"/>
        <w:jc w:val="both"/>
        <w:rPr>
          <w:color w:val="1D2228"/>
        </w:rPr>
      </w:pPr>
    </w:p>
    <w:p w14:paraId="673C9D45" w14:textId="77777777" w:rsidR="005E2C34" w:rsidRDefault="008938A3">
      <w:pPr>
        <w:shd w:val="clear" w:color="auto" w:fill="FFFFFF"/>
        <w:jc w:val="both"/>
        <w:rPr>
          <w:color w:val="1D2228"/>
        </w:rPr>
      </w:pPr>
      <w:r>
        <w:rPr>
          <w:color w:val="1D2228"/>
        </w:rPr>
        <w:t>Υφιστάμενη Κατάσταση:</w:t>
      </w:r>
    </w:p>
    <w:p w14:paraId="1B6A581B" w14:textId="77777777" w:rsidR="005E2C34" w:rsidRDefault="005E2C34">
      <w:pPr>
        <w:shd w:val="clear" w:color="auto" w:fill="FFFFFF"/>
        <w:jc w:val="both"/>
        <w:rPr>
          <w:color w:val="1D2228"/>
        </w:rPr>
      </w:pPr>
    </w:p>
    <w:p w14:paraId="59C2B6D5" w14:textId="77777777" w:rsidR="005E2C34" w:rsidRDefault="008938A3">
      <w:pPr>
        <w:shd w:val="clear" w:color="auto" w:fill="FFFFFF"/>
        <w:jc w:val="both"/>
        <w:rPr>
          <w:color w:val="1D2228"/>
        </w:rPr>
      </w:pPr>
      <w:r>
        <w:rPr>
          <w:color w:val="1D2228"/>
        </w:rPr>
        <w:t>Οι κλαδικές οργανώσεις του ΣΥΡΙΖΑ-ΠΣ, που εκπροσωπούν τον κόσμο της εργασίας, έχουν σημαντικό ρόλο στην εκπροσώπηση των επαγγελματικών ομάδων, αλλά η επιρροή τους και η σύνδεση τους με τις ευρύτερες κοινωνικές τάξεις μπορούν να ενισχυθούν περαιτέρω. Σήμερα, οι κλαδικές οργανώσεις λειτουργούν ως γέφυρα μεταξύ του κόμματος και των εργαζομένων, ωστόσο, ο ρόλος τους δεν είναι πάντοτε τόσο ισχυρός ή θεσμοθετημένος όσο θα έπρεπε.</w:t>
      </w:r>
    </w:p>
    <w:p w14:paraId="1DECFDF8" w14:textId="77777777" w:rsidR="005E2C34" w:rsidRDefault="005E2C34">
      <w:pPr>
        <w:shd w:val="clear" w:color="auto" w:fill="FFFFFF"/>
        <w:jc w:val="both"/>
        <w:rPr>
          <w:color w:val="1D2228"/>
        </w:rPr>
      </w:pPr>
    </w:p>
    <w:p w14:paraId="1F8CF6D0" w14:textId="77777777" w:rsidR="005E2C34" w:rsidRDefault="008938A3">
      <w:pPr>
        <w:shd w:val="clear" w:color="auto" w:fill="FFFFFF"/>
        <w:jc w:val="both"/>
        <w:rPr>
          <w:color w:val="1D2228"/>
        </w:rPr>
      </w:pPr>
      <w:r>
        <w:rPr>
          <w:color w:val="1D2228"/>
        </w:rPr>
        <w:t>Πρόταση:</w:t>
      </w:r>
    </w:p>
    <w:p w14:paraId="7DE54414" w14:textId="77777777" w:rsidR="005E2C34" w:rsidRDefault="008938A3">
      <w:pPr>
        <w:shd w:val="clear" w:color="auto" w:fill="FFFFFF"/>
        <w:jc w:val="both"/>
        <w:rPr>
          <w:color w:val="1D2228"/>
        </w:rPr>
      </w:pPr>
      <w:r>
        <w:rPr>
          <w:color w:val="1D2228"/>
        </w:rPr>
        <w:t>Η πρόταση περιλαμβάνει την αναβάθμιση του ρόλου των κλαδικών οργανώσεων με στόχο την ενίσχυση της εκπροσώπησης του κόσμου της εργασίας και τη γείωση του κόμματος στην κοινωνία. Συγκεκριμένα, προτείνεται:</w:t>
      </w:r>
    </w:p>
    <w:p w14:paraId="5F71AE25" w14:textId="77777777" w:rsidR="005E2C34" w:rsidRDefault="005E2C34">
      <w:pPr>
        <w:shd w:val="clear" w:color="auto" w:fill="FFFFFF"/>
        <w:jc w:val="both"/>
        <w:rPr>
          <w:color w:val="1D2228"/>
        </w:rPr>
      </w:pPr>
    </w:p>
    <w:p w14:paraId="2732BD73" w14:textId="77777777" w:rsidR="005E2C34" w:rsidRDefault="008938A3">
      <w:pPr>
        <w:shd w:val="clear" w:color="auto" w:fill="FFFFFF"/>
        <w:jc w:val="both"/>
        <w:rPr>
          <w:color w:val="1D2228"/>
        </w:rPr>
      </w:pPr>
      <w:r>
        <w:rPr>
          <w:rStyle w:val="4Char"/>
          <w:b/>
          <w:bCs/>
          <w:color w:val="000000" w:themeColor="text1"/>
        </w:rPr>
        <w:lastRenderedPageBreak/>
        <w:t>    1.    Ενίσχυση του Ρόλου των Κλαδικών Οργανώσεων:</w:t>
      </w:r>
      <w:r>
        <w:rPr>
          <w:rStyle w:val="4Char"/>
          <w:color w:val="000000" w:themeColor="text1"/>
        </w:rPr>
        <w:t xml:space="preserve"> </w:t>
      </w:r>
      <w:r>
        <w:rPr>
          <w:color w:val="1D2228"/>
        </w:rPr>
        <w:t xml:space="preserve">Οι κλαδικές οργανώσεις θα πρέπει να έχουν αυξημένο ρόλο στη διαμόρφωση των πολιτικών του κόμματος, ειδικά σε θέματα που αφορούν τα εργασιακά δικαιώματα, την κοινωνική ασφάλιση, και τις συνθήκες εργασίας. Θα πρέπει να συμμετέχουν ενεργά στη διαδικασία λήψης αποφάσεων και να έχουν άμεση πρόσβαση στα ηγετικά όργανα του </w:t>
      </w:r>
      <w:commentRangeStart w:id="30"/>
      <w:commentRangeStart w:id="31"/>
      <w:r>
        <w:rPr>
          <w:color w:val="1D2228"/>
        </w:rPr>
        <w:t>κόμματος</w:t>
      </w:r>
      <w:commentRangeEnd w:id="30"/>
      <w:r w:rsidR="00016E7C">
        <w:rPr>
          <w:rStyle w:val="a6"/>
        </w:rPr>
        <w:commentReference w:id="30"/>
      </w:r>
      <w:commentRangeEnd w:id="31"/>
      <w:r w:rsidR="008117A5">
        <w:rPr>
          <w:rStyle w:val="a6"/>
        </w:rPr>
        <w:commentReference w:id="31"/>
      </w:r>
      <w:r>
        <w:rPr>
          <w:color w:val="1D2228"/>
        </w:rPr>
        <w:t>.</w:t>
      </w:r>
    </w:p>
    <w:p w14:paraId="609AAFDB" w14:textId="77777777" w:rsidR="005E2C34" w:rsidRDefault="008938A3">
      <w:pPr>
        <w:shd w:val="clear" w:color="auto" w:fill="FFFFFF"/>
        <w:jc w:val="both"/>
        <w:rPr>
          <w:color w:val="1D2228"/>
        </w:rPr>
      </w:pPr>
      <w:r>
        <w:rPr>
          <w:b/>
          <w:bCs/>
          <w:color w:val="000000" w:themeColor="text1"/>
        </w:rPr>
        <w:t xml:space="preserve">    </w:t>
      </w:r>
      <w:r>
        <w:rPr>
          <w:rStyle w:val="4Char"/>
          <w:b/>
          <w:bCs/>
          <w:color w:val="000000" w:themeColor="text1"/>
        </w:rPr>
        <w:t>2.    Ορισμός Συνδικαλιστικού Υπεύθυνου:</w:t>
      </w:r>
      <w:r>
        <w:rPr>
          <w:rStyle w:val="4Char"/>
          <w:color w:val="000000" w:themeColor="text1"/>
        </w:rPr>
        <w:t xml:space="preserve"> </w:t>
      </w:r>
      <w:r>
        <w:rPr>
          <w:color w:val="1D2228"/>
        </w:rPr>
        <w:t xml:space="preserve">Προτείνεται ο ορισμός ενός συνδικαλιστικού υπευθύνου, ο οποίος θα πρέπει να πληροί την προϋπόθεση να είναι συνδικαλιστής στο ανώτερο συνδικαλιστικό όργανο της χώρας. Ο ρόλος του θα είναι να διασφαλίζει την εκπροσώπηση των συμφερόντων των εργαζομένων στα κεντρικά όργανα του κόμματος και να λειτουργεί ως σύνδεσμος μεταξύ του ΣΥΡΙΖΑ-ΠΣ και των συνδικαλιστικών </w:t>
      </w:r>
      <w:commentRangeStart w:id="32"/>
      <w:r>
        <w:rPr>
          <w:color w:val="1D2228"/>
        </w:rPr>
        <w:t>οργανώσεων</w:t>
      </w:r>
      <w:commentRangeEnd w:id="32"/>
      <w:r w:rsidR="008117A5">
        <w:rPr>
          <w:rStyle w:val="a6"/>
        </w:rPr>
        <w:commentReference w:id="32"/>
      </w:r>
      <w:r>
        <w:rPr>
          <w:color w:val="1D2228"/>
        </w:rPr>
        <w:t>.</w:t>
      </w:r>
    </w:p>
    <w:p w14:paraId="29593E8D" w14:textId="77777777" w:rsidR="005E2C34" w:rsidRDefault="005E2C34">
      <w:pPr>
        <w:shd w:val="clear" w:color="auto" w:fill="FFFFFF"/>
        <w:jc w:val="both"/>
        <w:rPr>
          <w:color w:val="1D2228"/>
        </w:rPr>
      </w:pPr>
    </w:p>
    <w:p w14:paraId="5FC16077" w14:textId="77777777" w:rsidR="005E2C34" w:rsidRDefault="008938A3">
      <w:pPr>
        <w:shd w:val="clear" w:color="auto" w:fill="FFFFFF"/>
        <w:jc w:val="both"/>
        <w:rPr>
          <w:color w:val="1D2228"/>
        </w:rPr>
      </w:pPr>
      <w:r>
        <w:rPr>
          <w:color w:val="1D2228"/>
        </w:rPr>
        <w:t>Διαφορές και Οφέλη:</w:t>
      </w:r>
    </w:p>
    <w:p w14:paraId="189EACBE" w14:textId="77777777" w:rsidR="005E2C34" w:rsidRDefault="005E2C34">
      <w:pPr>
        <w:shd w:val="clear" w:color="auto" w:fill="FFFFFF"/>
        <w:jc w:val="both"/>
        <w:rPr>
          <w:color w:val="1D2228"/>
        </w:rPr>
      </w:pPr>
    </w:p>
    <w:p w14:paraId="1A55C400" w14:textId="77777777" w:rsidR="005E2C34" w:rsidRDefault="008938A3">
      <w:pPr>
        <w:shd w:val="clear" w:color="auto" w:fill="FFFFFF"/>
        <w:jc w:val="both"/>
        <w:rPr>
          <w:color w:val="1D2228"/>
        </w:rPr>
      </w:pPr>
      <w:r>
        <w:rPr>
          <w:color w:val="1D2228"/>
        </w:rPr>
        <w:t>    •    Θεσμική Αναβάθμιση: Η ενίσχυση των κλαδικών οργανώσεων θα προσφέρει μεγαλύτερη θεσμική αναγνώριση και ισχύ στους εκπροσώπους του κόσμου της εργασίας εντός του κόμματος. Αυτό θα συμβάλει στη διασφάλιση ότι οι πολιτικές του ΣΥΡΙΖΑ-ΠΣ αντικατοπτρίζουν άμεσα τις ανάγκες των εργαζομένων.</w:t>
      </w:r>
    </w:p>
    <w:p w14:paraId="674CF8B5" w14:textId="77777777" w:rsidR="005E2C34" w:rsidRDefault="008938A3">
      <w:pPr>
        <w:shd w:val="clear" w:color="auto" w:fill="FFFFFF"/>
        <w:jc w:val="both"/>
        <w:rPr>
          <w:color w:val="1D2228"/>
        </w:rPr>
      </w:pPr>
      <w:r>
        <w:rPr>
          <w:color w:val="1D2228"/>
        </w:rPr>
        <w:t>    •    Γείωση στην Κοινωνία: Η αναβάθμιση των κλαδικών οργανώσεων και η θεσμοθέτηση του ρόλου του συνδικαλιστικού υπευθύνου θα επιτρέψουν στο κόμμα να παραμείνει σε άμεση επαφή με τα κοινωνικά και εργασιακά κινήματα, προσδίδοντας μεγαλύτερη δυναμική στη σύνδεσή του με την κοινωνική βάση.</w:t>
      </w:r>
    </w:p>
    <w:p w14:paraId="0EEE2740" w14:textId="77777777" w:rsidR="005E2C34" w:rsidRDefault="008938A3">
      <w:pPr>
        <w:shd w:val="clear" w:color="auto" w:fill="FFFFFF"/>
        <w:jc w:val="both"/>
        <w:rPr>
          <w:color w:val="1D2228"/>
        </w:rPr>
      </w:pPr>
      <w:r>
        <w:rPr>
          <w:color w:val="1D2228"/>
        </w:rPr>
        <w:t xml:space="preserve">    •    Ευρωπαϊκά </w:t>
      </w:r>
      <w:commentRangeStart w:id="33"/>
      <w:commentRangeStart w:id="34"/>
      <w:r>
        <w:rPr>
          <w:color w:val="1D2228"/>
        </w:rPr>
        <w:t>Παραδείγματα</w:t>
      </w:r>
      <w:commentRangeEnd w:id="33"/>
      <w:r w:rsidR="00DC716F">
        <w:rPr>
          <w:rStyle w:val="a6"/>
        </w:rPr>
        <w:commentReference w:id="33"/>
      </w:r>
      <w:commentRangeEnd w:id="34"/>
      <w:r w:rsidR="00DC716F">
        <w:rPr>
          <w:rStyle w:val="a6"/>
        </w:rPr>
        <w:commentReference w:id="34"/>
      </w:r>
      <w:r>
        <w:rPr>
          <w:color w:val="1D2228"/>
        </w:rPr>
        <w:t>:</w:t>
      </w:r>
    </w:p>
    <w:p w14:paraId="61648084" w14:textId="77777777" w:rsidR="005E2C34" w:rsidRDefault="008938A3">
      <w:pPr>
        <w:shd w:val="clear" w:color="auto" w:fill="FFFFFF"/>
        <w:jc w:val="both"/>
        <w:rPr>
          <w:color w:val="1D2228"/>
        </w:rPr>
      </w:pPr>
      <w:r>
        <w:rPr>
          <w:color w:val="1D2228"/>
        </w:rPr>
        <w:t xml:space="preserve">    •    Στο Ηνωμένο Βασίλειο, το Εργατικό Κόμμα (Labour </w:t>
      </w:r>
      <w:proofErr w:type="spellStart"/>
      <w:r>
        <w:rPr>
          <w:color w:val="1D2228"/>
        </w:rPr>
        <w:t>Party</w:t>
      </w:r>
      <w:proofErr w:type="spellEnd"/>
      <w:r>
        <w:rPr>
          <w:color w:val="1D2228"/>
        </w:rPr>
        <w:t>) διατηρεί ισχυρές σχέσεις με τα συνδικάτα, τα οποία συμμετέχουν άμεσα στη διαμόρφωση πολιτικών και έχουν λόγο στην εκλογή ηγεσίας. Οι κλαδικές ενώσεις διαδραματίζουν κρίσιμο ρόλο στην κατεύθυνση του κόμματος.</w:t>
      </w:r>
    </w:p>
    <w:p w14:paraId="5457F56E" w14:textId="77777777" w:rsidR="005E2C34" w:rsidRDefault="008938A3">
      <w:pPr>
        <w:shd w:val="clear" w:color="auto" w:fill="FFFFFF"/>
        <w:jc w:val="both"/>
        <w:rPr>
          <w:color w:val="1D2228"/>
        </w:rPr>
      </w:pPr>
      <w:r>
        <w:rPr>
          <w:color w:val="1D2228"/>
        </w:rPr>
        <w:t>    •    Στη Σουηδία, το Σοσιαλδημοκρατικό Κόμμα (SAP) έχει ιστορικά συνδεθεί στενά με το Σουηδικό Συνδικαλιστικό Κίνημα (LO), ενισχύοντας τις πολιτικές του με βάση τις ανάγκες των εργαζομένων. Το μοντέλο αυτό έχει επιτρέψει στο SAP να διατηρήσει ισχυρή υποστήριξη από την εργατική τάξη.</w:t>
      </w:r>
    </w:p>
    <w:p w14:paraId="7CE7B094" w14:textId="77777777" w:rsidR="005E2C34" w:rsidRDefault="005E2C34">
      <w:pPr>
        <w:shd w:val="clear" w:color="auto" w:fill="FFFFFF"/>
        <w:jc w:val="both"/>
        <w:rPr>
          <w:color w:val="1D2228"/>
        </w:rPr>
      </w:pPr>
    </w:p>
    <w:p w14:paraId="5F6E26A8" w14:textId="77777777" w:rsidR="005E2C34" w:rsidRDefault="008938A3">
      <w:pPr>
        <w:shd w:val="clear" w:color="auto" w:fill="FFFFFF"/>
        <w:jc w:val="both"/>
        <w:rPr>
          <w:color w:val="1D2228"/>
        </w:rPr>
      </w:pPr>
      <w:r>
        <w:rPr>
          <w:color w:val="1D2228"/>
        </w:rPr>
        <w:t>Συμπερασματικά:</w:t>
      </w:r>
    </w:p>
    <w:p w14:paraId="1FCDF5D7" w14:textId="77777777" w:rsidR="005E2C34" w:rsidRDefault="005E2C34">
      <w:pPr>
        <w:shd w:val="clear" w:color="auto" w:fill="FFFFFF"/>
        <w:jc w:val="both"/>
        <w:rPr>
          <w:color w:val="1D2228"/>
        </w:rPr>
      </w:pPr>
    </w:p>
    <w:p w14:paraId="1B7E6536" w14:textId="77777777" w:rsidR="005E2C34" w:rsidRDefault="008938A3">
      <w:pPr>
        <w:shd w:val="clear" w:color="auto" w:fill="FFFFFF"/>
        <w:jc w:val="both"/>
        <w:rPr>
          <w:color w:val="1D2228"/>
        </w:rPr>
      </w:pPr>
      <w:r>
        <w:rPr>
          <w:color w:val="1D2228"/>
        </w:rPr>
        <w:t>Η προτεινόμενη αναδιάρθρωση επιδιώκει να μετατρέψει τον ΣΥΡΙΖΑ-ΠΣ σε ένα πιο συμμετοχικό και αποκεντρωμένο κόμμα, όπου οι αποφάσεις λαμβάνονται σε μεγαλύτερη εγγύτητα με τους πολίτες και τα μέλη του κόμματος. Αυτό όχι μόνο θα ενισχύσει τη δημοκρατική λειτουργία, αλλά θα συμβάλει και στην ευελιξία και την προσαρμοστικότητα του κόμματος στις τοπικές και περιφερειακές προκλήσεις. Με αυτόν τον τρόπο, ο ΣΥΡΙΖΑ-ΠΣ μπορεί να αναπτύξει μια πιο ζωντανή, συμπεριληπτική και ισχυρή οργανωτική δομή, που θα του επιτρέψει να πρωταγωνιστήσει στην ελληνική και ευρωπαϊκή πολιτική σκηνή.</w:t>
      </w:r>
    </w:p>
    <w:p w14:paraId="5AFD99D7" w14:textId="77777777" w:rsidR="005E2C34" w:rsidRDefault="005E2C34">
      <w:pPr>
        <w:shd w:val="clear" w:color="auto" w:fill="FFFFFF"/>
        <w:jc w:val="both"/>
        <w:rPr>
          <w:color w:val="1D2228"/>
        </w:rPr>
      </w:pPr>
    </w:p>
    <w:p w14:paraId="4711BBF0" w14:textId="77777777" w:rsidR="005E2C34" w:rsidRDefault="008938A3">
      <w:pPr>
        <w:shd w:val="clear" w:color="auto" w:fill="FFFFFF"/>
        <w:rPr>
          <w:color w:val="1D2228"/>
        </w:rPr>
      </w:pPr>
      <w:r>
        <w:rPr>
          <w:color w:val="1D2228"/>
        </w:rPr>
        <w:t>Η αναβάθμιση των Νομαρχιακών Επιτροπών και των τοπικών, εδαφικών και κλαδικών οργανώσεων μελών, καθώς και η ίδρυση περιφερειακών οργανώσεων, θα ενισχύσει την ικανότητα του ΣΥΡΙΖΑ-ΠΣ να εκπροσωπεί αποτελεσματικά τις τοπικές κοινότητες και τους επαγγελματικούς κλάδους. Αυτές οι δομές θα βελτιώσουν τη δημοκρατική συμμετοχή, τη συνοχή και την ευελιξία του κόμματος, προσαρμόζοντας καλύτερα τις πολιτικές του στις ανάγκες της σύγχρονης ελληνικής κοινωνίας και της Ευρώπης.</w:t>
      </w:r>
    </w:p>
    <w:p w14:paraId="6A7EBF51" w14:textId="77777777" w:rsidR="005E2C34" w:rsidRDefault="005E2C34">
      <w:pPr>
        <w:shd w:val="clear" w:color="auto" w:fill="FFFFFF"/>
        <w:jc w:val="both"/>
        <w:rPr>
          <w:color w:val="1D2228"/>
        </w:rPr>
      </w:pPr>
    </w:p>
    <w:p w14:paraId="3BF2CBBB" w14:textId="77777777" w:rsidR="005E2C34" w:rsidRDefault="008938A3">
      <w:pPr>
        <w:shd w:val="clear" w:color="auto" w:fill="FFFFFF"/>
        <w:jc w:val="both"/>
        <w:rPr>
          <w:color w:val="1D2228"/>
        </w:rPr>
      </w:pPr>
      <w:r>
        <w:rPr>
          <w:color w:val="1D2228"/>
        </w:rPr>
        <w:t>Η ενίσχυση του ρόλου των κλαδικών οργανώσεων και η θεσμοθέτηση του ρόλου του συνδικαλιστικού υπευθύνου θα επιτρέψουν στον ΣΥΡΙΖΑ-ΠΣ να ενσωματώσει καλύτερα τις φωνές των εργαζομένων στη λήψη αποφάσεων, να βελτιώσει την εκπροσώπηση τους και να εξασφαλίσει τη συνεχή γείωση του κόμματος στην κοινωνία. Αυτό θα συμβάλει στην οικοδόμηση μιας ισχυρότερης, πιο ενωμένης και προοδευτικής πολιτικής δύναμης που θα μπορεί να ανταποκρίνεται στις προκλήσεις της σύγχρονης Ελλάδας και Ευρώπης.</w:t>
      </w:r>
    </w:p>
    <w:p w14:paraId="3FD6FC1D" w14:textId="77777777" w:rsidR="005E2C34" w:rsidRDefault="005E2C34">
      <w:pPr>
        <w:pStyle w:val="2"/>
      </w:pPr>
    </w:p>
    <w:p w14:paraId="3592CA4A" w14:textId="77777777" w:rsidR="005E2C34" w:rsidRDefault="008938A3">
      <w:pPr>
        <w:pStyle w:val="2"/>
        <w:rPr>
          <w:b/>
          <w:bCs/>
          <w:color w:val="000000" w:themeColor="text1"/>
        </w:rPr>
      </w:pPr>
      <w:bookmarkStart w:id="35" w:name="_Toc175175303"/>
      <w:r>
        <w:rPr>
          <w:b/>
          <w:bCs/>
          <w:color w:val="000000" w:themeColor="text1"/>
        </w:rPr>
        <w:t>2. Ενίσχυση των Σχέσεων με την Κοινωνία και τα Κινήματα</w:t>
      </w:r>
      <w:bookmarkEnd w:id="35"/>
    </w:p>
    <w:p w14:paraId="5B6745FC" w14:textId="77777777" w:rsidR="005E2C34" w:rsidRDefault="005E2C34">
      <w:pPr>
        <w:shd w:val="clear" w:color="auto" w:fill="FFFFFF"/>
        <w:jc w:val="both"/>
        <w:rPr>
          <w:color w:val="1D2228"/>
        </w:rPr>
      </w:pPr>
    </w:p>
    <w:p w14:paraId="23F4AADE" w14:textId="77777777" w:rsidR="005E2C34" w:rsidRDefault="008938A3">
      <w:pPr>
        <w:shd w:val="clear" w:color="auto" w:fill="FFFFFF"/>
        <w:jc w:val="both"/>
        <w:rPr>
          <w:color w:val="1D2228"/>
        </w:rPr>
      </w:pPr>
      <w:r>
        <w:rPr>
          <w:color w:val="1D2228"/>
        </w:rPr>
        <w:t>Υφιστάμενη Κατάσταση:</w:t>
      </w:r>
    </w:p>
    <w:p w14:paraId="7C4BC3B6" w14:textId="77777777" w:rsidR="005E2C34" w:rsidRDefault="008938A3">
      <w:pPr>
        <w:shd w:val="clear" w:color="auto" w:fill="FFFFFF"/>
        <w:jc w:val="both"/>
        <w:rPr>
          <w:color w:val="1D2228"/>
        </w:rPr>
      </w:pPr>
      <w:r>
        <w:rPr>
          <w:color w:val="1D2228"/>
        </w:rPr>
        <w:t>Ο ΣΥΡΙΖΑ-ΠΣ έχει διαχρονικά ισχυρούς δεσμούς με κοινωνικά κινήματα και οργανώσεις της κοινωνίας των πολιτών. Ωστόσο, οι σχέσεις αυτές δεν είναι πάντα θεσμοθετημένες και συχνά εξαρτώνται από προσωπικές σχέσεις ή ευκαιριακές συνεργασίες.</w:t>
      </w:r>
    </w:p>
    <w:p w14:paraId="01A01EBF" w14:textId="77777777" w:rsidR="005E2C34" w:rsidRDefault="005E2C34">
      <w:pPr>
        <w:shd w:val="clear" w:color="auto" w:fill="FFFFFF"/>
        <w:jc w:val="both"/>
        <w:rPr>
          <w:color w:val="1D2228"/>
        </w:rPr>
      </w:pPr>
    </w:p>
    <w:p w14:paraId="76C84227" w14:textId="77777777" w:rsidR="005E2C34" w:rsidRDefault="008938A3">
      <w:pPr>
        <w:shd w:val="clear" w:color="auto" w:fill="FFFFFF"/>
        <w:jc w:val="both"/>
        <w:rPr>
          <w:color w:val="1D2228"/>
        </w:rPr>
      </w:pPr>
      <w:r>
        <w:rPr>
          <w:color w:val="1D2228"/>
        </w:rPr>
        <w:t>Πρόταση:</w:t>
      </w:r>
    </w:p>
    <w:p w14:paraId="7B9EB7EB" w14:textId="77777777" w:rsidR="005E2C34" w:rsidRDefault="008938A3">
      <w:pPr>
        <w:shd w:val="clear" w:color="auto" w:fill="FFFFFF"/>
        <w:jc w:val="both"/>
        <w:rPr>
          <w:color w:val="1D2228"/>
        </w:rPr>
      </w:pPr>
      <w:r>
        <w:rPr>
          <w:color w:val="1D2228"/>
        </w:rPr>
        <w:t xml:space="preserve">Η πρόταση περιλαμβάνει τη θεσμοθέτηση ενός δικτύου διαρκούς συνεργασίας με τα κοινωνικά κινήματα και τις μη κυβερνητικές οργανώσεις (ΜΚΟ). Το δίκτυο αυτό θα </w:t>
      </w:r>
      <w:commentRangeStart w:id="36"/>
      <w:r>
        <w:rPr>
          <w:color w:val="1D2228"/>
        </w:rPr>
        <w:t>συνεδριάζει</w:t>
      </w:r>
      <w:commentRangeEnd w:id="36"/>
      <w:r w:rsidR="007762A5">
        <w:rPr>
          <w:rStyle w:val="a6"/>
        </w:rPr>
        <w:commentReference w:id="36"/>
      </w:r>
      <w:r>
        <w:rPr>
          <w:color w:val="1D2228"/>
        </w:rPr>
        <w:t xml:space="preserve"> τακτικά με εκπροσώπους του κόμματος, θα έχει συμβουλευτικό ρόλο και θα μπορεί να προτείνει πολιτικές ή δράσεις που ανταποκρίνονται στις ανάγκες της κοινωνίας.</w:t>
      </w:r>
    </w:p>
    <w:p w14:paraId="1302B161" w14:textId="77777777" w:rsidR="005E2C34" w:rsidRDefault="005E2C34">
      <w:pPr>
        <w:shd w:val="clear" w:color="auto" w:fill="FFFFFF"/>
        <w:jc w:val="both"/>
        <w:rPr>
          <w:color w:val="1D2228"/>
        </w:rPr>
      </w:pPr>
    </w:p>
    <w:p w14:paraId="695B8537" w14:textId="77777777" w:rsidR="005E2C34" w:rsidRDefault="008938A3">
      <w:pPr>
        <w:shd w:val="clear" w:color="auto" w:fill="FFFFFF"/>
        <w:jc w:val="both"/>
        <w:rPr>
          <w:color w:val="1D2228"/>
        </w:rPr>
      </w:pPr>
      <w:r>
        <w:rPr>
          <w:color w:val="1D2228"/>
        </w:rPr>
        <w:t>Διαφορές και Οφέλη:</w:t>
      </w:r>
    </w:p>
    <w:p w14:paraId="77128AE9" w14:textId="77777777" w:rsidR="005E2C34" w:rsidRDefault="005E2C34">
      <w:pPr>
        <w:shd w:val="clear" w:color="auto" w:fill="FFFFFF"/>
        <w:jc w:val="both"/>
        <w:rPr>
          <w:color w:val="1D2228"/>
        </w:rPr>
      </w:pPr>
    </w:p>
    <w:p w14:paraId="1D67F71F" w14:textId="77777777" w:rsidR="005E2C34" w:rsidRDefault="008938A3">
      <w:pPr>
        <w:shd w:val="clear" w:color="auto" w:fill="FFFFFF"/>
        <w:jc w:val="both"/>
        <w:rPr>
          <w:color w:val="1D2228"/>
        </w:rPr>
      </w:pPr>
      <w:r>
        <w:rPr>
          <w:color w:val="1D2228"/>
        </w:rPr>
        <w:t>    •    Θεσμική ενσωμάτωση: Οι σχέσεις του κόμματος με την κοινωνία των πολιτών θα αποκτήσουν θεσμικό χαρακτήρα, με τακτικές διαβουλεύσεις και οργανωμένες διαδικασίες αντί για αποσπασματικές συνεργασίες.</w:t>
      </w:r>
    </w:p>
    <w:p w14:paraId="38801816" w14:textId="77777777" w:rsidR="005E2C34" w:rsidRDefault="008938A3">
      <w:pPr>
        <w:shd w:val="clear" w:color="auto" w:fill="FFFFFF"/>
        <w:jc w:val="both"/>
        <w:rPr>
          <w:color w:val="1D2228"/>
        </w:rPr>
      </w:pPr>
      <w:r>
        <w:rPr>
          <w:color w:val="1D2228"/>
        </w:rPr>
        <w:t>    •    Αύξηση επιρροής: Το κόμμα θα διατηρεί ανοιχτή γραμμή επικοινωνίας με τα κοινωνικά κινήματα, επιτρέποντας στα μέλη τους να συμβάλλουν ενεργά στη διαμόρφωση πολιτικών.</w:t>
      </w:r>
    </w:p>
    <w:p w14:paraId="2528C3D5" w14:textId="77777777" w:rsidR="005E2C34" w:rsidRDefault="008938A3">
      <w:pPr>
        <w:shd w:val="clear" w:color="auto" w:fill="FFFFFF"/>
        <w:jc w:val="both"/>
        <w:rPr>
          <w:color w:val="1D2228"/>
        </w:rPr>
      </w:pPr>
      <w:r>
        <w:rPr>
          <w:color w:val="1D2228"/>
        </w:rPr>
        <w:t xml:space="preserve">    •    Παράδειγμα: Το Γερμανικό Κόμμα των Πρασίνων έχει ένα οργανωμένο σύστημα διαβούλευσης με κοινωνικά κινήματα, το οποίο βοηθά στην ενσωμάτωση προτάσεων </w:t>
      </w:r>
      <w:commentRangeStart w:id="37"/>
      <w:r>
        <w:rPr>
          <w:color w:val="1D2228"/>
        </w:rPr>
        <w:t>και</w:t>
      </w:r>
      <w:commentRangeEnd w:id="37"/>
      <w:r w:rsidR="007762A5">
        <w:rPr>
          <w:rStyle w:val="a6"/>
        </w:rPr>
        <w:commentReference w:id="37"/>
      </w:r>
      <w:r>
        <w:rPr>
          <w:color w:val="1D2228"/>
        </w:rPr>
        <w:t xml:space="preserve"> στη συνεχή ανανέωση των πολιτικών του.</w:t>
      </w:r>
    </w:p>
    <w:p w14:paraId="27ED92EE" w14:textId="77777777" w:rsidR="005E2C34" w:rsidRDefault="005E2C34">
      <w:pPr>
        <w:shd w:val="clear" w:color="auto" w:fill="FFFFFF"/>
        <w:jc w:val="both"/>
        <w:rPr>
          <w:color w:val="1D2228"/>
        </w:rPr>
      </w:pPr>
    </w:p>
    <w:p w14:paraId="602A720D" w14:textId="77777777" w:rsidR="005E2C34" w:rsidRDefault="008938A3">
      <w:pPr>
        <w:pStyle w:val="2"/>
        <w:rPr>
          <w:b/>
          <w:bCs/>
          <w:color w:val="000000" w:themeColor="text1"/>
        </w:rPr>
      </w:pPr>
      <w:bookmarkStart w:id="39" w:name="_Toc175175304"/>
      <w:r>
        <w:rPr>
          <w:b/>
          <w:bCs/>
          <w:color w:val="000000" w:themeColor="text1"/>
        </w:rPr>
        <w:t>3. Προώθηση της Δημοκρατικής Λειτουργίας και της Συμμετοχής των Μελών</w:t>
      </w:r>
      <w:bookmarkEnd w:id="39"/>
    </w:p>
    <w:p w14:paraId="57664266" w14:textId="77777777" w:rsidR="005E2C34" w:rsidRDefault="005E2C34">
      <w:pPr>
        <w:shd w:val="clear" w:color="auto" w:fill="FFFFFF"/>
        <w:jc w:val="both"/>
        <w:rPr>
          <w:color w:val="1D2228"/>
        </w:rPr>
      </w:pPr>
    </w:p>
    <w:p w14:paraId="090E2F8E" w14:textId="77777777" w:rsidR="005E2C34" w:rsidRDefault="008938A3">
      <w:pPr>
        <w:shd w:val="clear" w:color="auto" w:fill="FFFFFF"/>
        <w:jc w:val="both"/>
        <w:rPr>
          <w:color w:val="1D2228"/>
        </w:rPr>
      </w:pPr>
      <w:r>
        <w:rPr>
          <w:color w:val="1D2228"/>
        </w:rPr>
        <w:t>Υφιστάμενη Κατάσταση:</w:t>
      </w:r>
    </w:p>
    <w:p w14:paraId="00430EAA" w14:textId="77777777" w:rsidR="005E2C34" w:rsidRDefault="008938A3">
      <w:pPr>
        <w:shd w:val="clear" w:color="auto" w:fill="FFFFFF"/>
        <w:jc w:val="both"/>
        <w:rPr>
          <w:color w:val="1D2228"/>
        </w:rPr>
      </w:pPr>
      <w:r>
        <w:rPr>
          <w:color w:val="1D2228"/>
        </w:rPr>
        <w:t>Ο ΣΥΡΙΖΑ-ΠΣ έχει δομές που επιτρέπουν τη συμμετοχή των μελών, όπως το Συνέδριο και οι τοπικές οργανώσεις. Ωστόσο, η διαδικασία λήψης αποφάσεων παραμένει σχετικά συγκεντρωτική και οι διαδικασίες συμμετοχής είναι παραδοσιακές.</w:t>
      </w:r>
    </w:p>
    <w:p w14:paraId="27964C74" w14:textId="77777777" w:rsidR="005E2C34" w:rsidRDefault="005E2C34">
      <w:pPr>
        <w:shd w:val="clear" w:color="auto" w:fill="FFFFFF"/>
        <w:jc w:val="both"/>
        <w:rPr>
          <w:color w:val="1D2228"/>
        </w:rPr>
      </w:pPr>
    </w:p>
    <w:p w14:paraId="4BFFB690" w14:textId="77777777" w:rsidR="005E2C34" w:rsidRDefault="008938A3">
      <w:pPr>
        <w:shd w:val="clear" w:color="auto" w:fill="FFFFFF"/>
        <w:jc w:val="both"/>
        <w:rPr>
          <w:color w:val="1D2228"/>
        </w:rPr>
      </w:pPr>
      <w:r>
        <w:rPr>
          <w:color w:val="1D2228"/>
        </w:rPr>
        <w:t>Πρόταση:</w:t>
      </w:r>
    </w:p>
    <w:p w14:paraId="2C0B91EC" w14:textId="77777777" w:rsidR="005E2C34" w:rsidRDefault="008938A3">
      <w:pPr>
        <w:shd w:val="clear" w:color="auto" w:fill="FFFFFF"/>
        <w:jc w:val="both"/>
        <w:rPr>
          <w:color w:val="1D2228"/>
        </w:rPr>
      </w:pPr>
      <w:r>
        <w:rPr>
          <w:color w:val="1D2228"/>
        </w:rPr>
        <w:t xml:space="preserve">Η πρόταση περιλαμβάνει την εισαγωγή ψηφιακών </w:t>
      </w:r>
      <w:proofErr w:type="spellStart"/>
      <w:r>
        <w:rPr>
          <w:color w:val="1D2228"/>
        </w:rPr>
        <w:t>πλατφορμών</w:t>
      </w:r>
      <w:proofErr w:type="spellEnd"/>
      <w:r>
        <w:rPr>
          <w:color w:val="1D2228"/>
        </w:rPr>
        <w:t xml:space="preserve"> για τη λήψη αποφάσεων και την εκλογή ηγετικών στελεχών, όπως το μοντέλο που χρησιμοποιεί το ισπανικό </w:t>
      </w:r>
      <w:proofErr w:type="spellStart"/>
      <w:r>
        <w:rPr>
          <w:color w:val="1D2228"/>
        </w:rPr>
        <w:t>Podemos</w:t>
      </w:r>
      <w:proofErr w:type="spellEnd"/>
      <w:r>
        <w:rPr>
          <w:color w:val="1D2228"/>
        </w:rPr>
        <w:t xml:space="preserve">. Αυτές οι πλατφόρμες θα επιτρέπουν τη </w:t>
      </w:r>
      <w:proofErr w:type="spellStart"/>
      <w:r>
        <w:rPr>
          <w:color w:val="1D2228"/>
        </w:rPr>
        <w:t>διαδραστική</w:t>
      </w:r>
      <w:proofErr w:type="spellEnd"/>
      <w:r>
        <w:rPr>
          <w:color w:val="1D2228"/>
        </w:rPr>
        <w:t xml:space="preserve"> συμμετοχή των μελών, την κατάθεση προτάσεων και την ψηφοφορία σε κρίσιμα ζητήματα.</w:t>
      </w:r>
    </w:p>
    <w:p w14:paraId="52E9DBE2" w14:textId="77777777" w:rsidR="005E2C34" w:rsidRDefault="005E2C34">
      <w:pPr>
        <w:shd w:val="clear" w:color="auto" w:fill="FFFFFF"/>
        <w:jc w:val="both"/>
        <w:rPr>
          <w:color w:val="1D2228"/>
        </w:rPr>
      </w:pPr>
    </w:p>
    <w:p w14:paraId="70A53C13" w14:textId="77777777" w:rsidR="005E2C34" w:rsidRDefault="008938A3">
      <w:pPr>
        <w:shd w:val="clear" w:color="auto" w:fill="FFFFFF"/>
        <w:jc w:val="both"/>
        <w:rPr>
          <w:color w:val="1D2228"/>
        </w:rPr>
      </w:pPr>
      <w:r>
        <w:rPr>
          <w:color w:val="1D2228"/>
        </w:rPr>
        <w:lastRenderedPageBreak/>
        <w:t>Διαφορές και Οφέλη:</w:t>
      </w:r>
    </w:p>
    <w:p w14:paraId="0DFE8FFA" w14:textId="77777777" w:rsidR="005E2C34" w:rsidRDefault="005E2C34">
      <w:pPr>
        <w:shd w:val="clear" w:color="auto" w:fill="FFFFFF"/>
        <w:jc w:val="both"/>
        <w:rPr>
          <w:color w:val="1D2228"/>
        </w:rPr>
      </w:pPr>
    </w:p>
    <w:p w14:paraId="79E63306" w14:textId="77777777" w:rsidR="005E2C34" w:rsidRDefault="008938A3">
      <w:pPr>
        <w:shd w:val="clear" w:color="auto" w:fill="FFFFFF"/>
        <w:jc w:val="both"/>
        <w:rPr>
          <w:color w:val="1D2228"/>
        </w:rPr>
      </w:pPr>
      <w:r>
        <w:rPr>
          <w:color w:val="1D2228"/>
        </w:rPr>
        <w:t xml:space="preserve">    •    Αύξηση της συμμετοχής: Η χρήση ψηφιακών </w:t>
      </w:r>
      <w:proofErr w:type="spellStart"/>
      <w:r>
        <w:rPr>
          <w:color w:val="1D2228"/>
        </w:rPr>
        <w:t>πλατφορμών</w:t>
      </w:r>
      <w:proofErr w:type="spellEnd"/>
      <w:r>
        <w:rPr>
          <w:color w:val="1D2228"/>
        </w:rPr>
        <w:t xml:space="preserve"> θα επιτρέψει σε περισσότερα μέλη να συμμετέχουν ενεργά, ειδικά σε περιόδους που δεν είναι εφικτή η φυσική παρουσία.</w:t>
      </w:r>
    </w:p>
    <w:p w14:paraId="0F4058C8" w14:textId="77777777" w:rsidR="005E2C34" w:rsidRDefault="008938A3">
      <w:pPr>
        <w:shd w:val="clear" w:color="auto" w:fill="FFFFFF"/>
        <w:jc w:val="both"/>
        <w:rPr>
          <w:color w:val="1D2228"/>
        </w:rPr>
      </w:pPr>
      <w:r>
        <w:rPr>
          <w:color w:val="1D2228"/>
        </w:rPr>
        <w:t xml:space="preserve">    •    Διαφάνεια: Οι διαδικασίες λήψης αποφάσεων θα γίνουν πιο διαφανείς και </w:t>
      </w:r>
      <w:proofErr w:type="spellStart"/>
      <w:r>
        <w:rPr>
          <w:color w:val="1D2228"/>
        </w:rPr>
        <w:t>προσβάσιμες</w:t>
      </w:r>
      <w:proofErr w:type="spellEnd"/>
      <w:r>
        <w:rPr>
          <w:color w:val="1D2228"/>
        </w:rPr>
        <w:t>, ενισχύοντας την εμπιστοσύνη των μελών στη λειτουργία του κόμματος.</w:t>
      </w:r>
    </w:p>
    <w:p w14:paraId="329A9DD7" w14:textId="77777777" w:rsidR="005E2C34" w:rsidRDefault="008938A3">
      <w:pPr>
        <w:shd w:val="clear" w:color="auto" w:fill="FFFFFF"/>
        <w:jc w:val="both"/>
        <w:rPr>
          <w:color w:val="1D2228"/>
        </w:rPr>
      </w:pPr>
      <w:r>
        <w:rPr>
          <w:color w:val="1D2228"/>
        </w:rPr>
        <w:t xml:space="preserve">    •    Παράδειγμα: Το </w:t>
      </w:r>
      <w:proofErr w:type="spellStart"/>
      <w:r>
        <w:rPr>
          <w:color w:val="1D2228"/>
        </w:rPr>
        <w:t>Podemos</w:t>
      </w:r>
      <w:proofErr w:type="spellEnd"/>
      <w:r>
        <w:rPr>
          <w:color w:val="1D2228"/>
        </w:rPr>
        <w:t xml:space="preserve"> στην Ισπανία έχει καταφέρει να ενσωματώσει τις ψηφιακές πλατφόρμες στη λειτουργία του, ενισχύοντας τη συμμετοχική δημοκρατία και διασφαλίζοντας την ενεργή συμμετοχή των μελών του.</w:t>
      </w:r>
    </w:p>
    <w:p w14:paraId="70A608E2" w14:textId="77777777" w:rsidR="005E2C34" w:rsidRDefault="005E2C34">
      <w:pPr>
        <w:shd w:val="clear" w:color="auto" w:fill="FFFFFF"/>
        <w:jc w:val="both"/>
        <w:rPr>
          <w:color w:val="1D2228"/>
        </w:rPr>
      </w:pPr>
    </w:p>
    <w:p w14:paraId="2CAFC6C1" w14:textId="77777777" w:rsidR="005E2C34" w:rsidRDefault="008938A3">
      <w:pPr>
        <w:pStyle w:val="2"/>
        <w:rPr>
          <w:b/>
          <w:bCs/>
          <w:color w:val="000000" w:themeColor="text1"/>
        </w:rPr>
      </w:pPr>
      <w:bookmarkStart w:id="40" w:name="_Toc175175305"/>
      <w:r>
        <w:rPr>
          <w:b/>
          <w:bCs/>
          <w:color w:val="000000" w:themeColor="text1"/>
        </w:rPr>
        <w:t>4. Διασφάλιση Διαφάνειας και Χρηστής Διαχείρισης</w:t>
      </w:r>
      <w:bookmarkEnd w:id="40"/>
    </w:p>
    <w:p w14:paraId="6E68AF4E" w14:textId="77777777" w:rsidR="005E2C34" w:rsidRDefault="005E2C34">
      <w:pPr>
        <w:shd w:val="clear" w:color="auto" w:fill="FFFFFF"/>
        <w:jc w:val="both"/>
        <w:rPr>
          <w:color w:val="1D2228"/>
        </w:rPr>
      </w:pPr>
    </w:p>
    <w:p w14:paraId="411A3155" w14:textId="77777777" w:rsidR="005E2C34" w:rsidRDefault="008938A3">
      <w:pPr>
        <w:shd w:val="clear" w:color="auto" w:fill="FFFFFF"/>
        <w:jc w:val="both"/>
        <w:rPr>
          <w:color w:val="1D2228"/>
        </w:rPr>
      </w:pPr>
      <w:r>
        <w:rPr>
          <w:color w:val="1D2228"/>
        </w:rPr>
        <w:t>Υφιστάμενη Κατάσταση:</w:t>
      </w:r>
    </w:p>
    <w:p w14:paraId="24E3563C" w14:textId="77777777" w:rsidR="005E2C34" w:rsidRDefault="008938A3">
      <w:pPr>
        <w:shd w:val="clear" w:color="auto" w:fill="FFFFFF"/>
        <w:jc w:val="both"/>
        <w:rPr>
          <w:color w:val="1D2228"/>
        </w:rPr>
      </w:pPr>
      <w:r>
        <w:rPr>
          <w:color w:val="1D2228"/>
        </w:rPr>
        <w:t>Ο ΣΥΡΙΖΑ-ΠΣ έχει ήδη μηχανισμούς για τη διαφάνεια και την οικονομική διαχείριση, αλλά αυτοί οι μηχανισμοί μπορούν να ενισχυθούν περαιτέρω, ιδίως όσον αφορά τη διαφάνεια στη χρηματοδότηση και τη λογοδοσία.</w:t>
      </w:r>
    </w:p>
    <w:p w14:paraId="406FF2CB" w14:textId="77777777" w:rsidR="005E2C34" w:rsidRDefault="005E2C34">
      <w:pPr>
        <w:shd w:val="clear" w:color="auto" w:fill="FFFFFF"/>
        <w:jc w:val="both"/>
        <w:rPr>
          <w:color w:val="1D2228"/>
        </w:rPr>
      </w:pPr>
    </w:p>
    <w:p w14:paraId="21C23C06" w14:textId="77777777" w:rsidR="005E2C34" w:rsidRDefault="008938A3">
      <w:pPr>
        <w:shd w:val="clear" w:color="auto" w:fill="FFFFFF"/>
        <w:jc w:val="both"/>
        <w:rPr>
          <w:color w:val="1D2228"/>
        </w:rPr>
      </w:pPr>
      <w:r>
        <w:rPr>
          <w:color w:val="1D2228"/>
        </w:rPr>
        <w:t>Πρόταση:</w:t>
      </w:r>
    </w:p>
    <w:p w14:paraId="338589B2" w14:textId="77777777" w:rsidR="005E2C34" w:rsidRDefault="008938A3">
      <w:pPr>
        <w:shd w:val="clear" w:color="auto" w:fill="FFFFFF"/>
        <w:jc w:val="both"/>
        <w:rPr>
          <w:color w:val="1D2228"/>
        </w:rPr>
      </w:pPr>
      <w:r>
        <w:rPr>
          <w:color w:val="1D2228"/>
        </w:rPr>
        <w:t>Προτείνεται η ενίσχυση των μηχανισμών εσωτερικού ελέγχου και η δημιουργία μιας ανεξάρτητης επιτροπής ελέγχου, η οποία θα είναι υπεύθυνη για την παρακολούθηση της οικονομικής διαχείρισης του κόμματος και την τακτική δημοσιοποίηση των οικονομικών αναφορών.</w:t>
      </w:r>
    </w:p>
    <w:p w14:paraId="25005180" w14:textId="77777777" w:rsidR="005E2C34" w:rsidRDefault="005E2C34">
      <w:pPr>
        <w:shd w:val="clear" w:color="auto" w:fill="FFFFFF"/>
        <w:jc w:val="both"/>
        <w:rPr>
          <w:color w:val="1D2228"/>
        </w:rPr>
      </w:pPr>
    </w:p>
    <w:p w14:paraId="18435B31" w14:textId="77777777" w:rsidR="005E2C34" w:rsidRDefault="008938A3">
      <w:pPr>
        <w:shd w:val="clear" w:color="auto" w:fill="FFFFFF"/>
        <w:jc w:val="both"/>
        <w:rPr>
          <w:color w:val="1D2228"/>
        </w:rPr>
      </w:pPr>
      <w:r>
        <w:rPr>
          <w:color w:val="1D2228"/>
        </w:rPr>
        <w:t>Διαφορές και Οφέλη:</w:t>
      </w:r>
    </w:p>
    <w:p w14:paraId="6B0E2969" w14:textId="77777777" w:rsidR="005E2C34" w:rsidRDefault="005E2C34">
      <w:pPr>
        <w:shd w:val="clear" w:color="auto" w:fill="FFFFFF"/>
        <w:jc w:val="both"/>
        <w:rPr>
          <w:color w:val="1D2228"/>
        </w:rPr>
      </w:pPr>
    </w:p>
    <w:p w14:paraId="19578D58" w14:textId="77777777" w:rsidR="005E2C34" w:rsidRDefault="008938A3">
      <w:pPr>
        <w:shd w:val="clear" w:color="auto" w:fill="FFFFFF"/>
        <w:jc w:val="both"/>
        <w:rPr>
          <w:color w:val="1D2228"/>
        </w:rPr>
      </w:pPr>
      <w:r>
        <w:rPr>
          <w:color w:val="1D2228"/>
        </w:rPr>
        <w:t xml:space="preserve">    •    Ενισχυμένος έλεγχος: Η ανεξάρτητη επιτροπή θα προσφέρει μεγαλύτερο βαθμό </w:t>
      </w:r>
      <w:commentRangeStart w:id="41"/>
      <w:r>
        <w:rPr>
          <w:color w:val="1D2228"/>
        </w:rPr>
        <w:t>ελέγχου</w:t>
      </w:r>
      <w:commentRangeEnd w:id="41"/>
      <w:r w:rsidR="00534EAB">
        <w:rPr>
          <w:rStyle w:val="a6"/>
        </w:rPr>
        <w:commentReference w:id="41"/>
      </w:r>
      <w:r>
        <w:rPr>
          <w:color w:val="1D2228"/>
        </w:rPr>
        <w:t xml:space="preserve"> και διαφάνειας, εξασφαλίζοντας ότι όλες οι οικονομικές δραστηριότητες του κόμματος είναι διαφανείς και </w:t>
      </w:r>
      <w:proofErr w:type="spellStart"/>
      <w:r>
        <w:rPr>
          <w:color w:val="1D2228"/>
        </w:rPr>
        <w:t>υπόλογες</w:t>
      </w:r>
      <w:proofErr w:type="spellEnd"/>
      <w:r>
        <w:rPr>
          <w:color w:val="1D2228"/>
        </w:rPr>
        <w:t>.</w:t>
      </w:r>
    </w:p>
    <w:p w14:paraId="4ED62789" w14:textId="77777777" w:rsidR="005E2C34" w:rsidRDefault="008938A3">
      <w:pPr>
        <w:shd w:val="clear" w:color="auto" w:fill="FFFFFF"/>
        <w:jc w:val="both"/>
        <w:rPr>
          <w:color w:val="1D2228"/>
        </w:rPr>
      </w:pPr>
      <w:r>
        <w:rPr>
          <w:color w:val="1D2228"/>
        </w:rPr>
        <w:t>    •    Αύξηση εμπιστοσύνης: Η ενίσχυση της διαφάνειας θα συμβάλλει στην οικοδόμηση της εμπιστοσύνης του κοινού και των μελών στο κόμμα, καθιστώντας τον ΣΥΡΙΖΑ-ΠΣ πρότυπο διαφάνειας και λογοδοσίας.</w:t>
      </w:r>
    </w:p>
    <w:p w14:paraId="08B77FF3" w14:textId="77777777" w:rsidR="005E2C34" w:rsidRDefault="008938A3">
      <w:pPr>
        <w:shd w:val="clear" w:color="auto" w:fill="FFFFFF"/>
        <w:jc w:val="both"/>
        <w:rPr>
          <w:color w:val="1D2228"/>
        </w:rPr>
      </w:pPr>
      <w:r>
        <w:rPr>
          <w:color w:val="1D2228"/>
        </w:rPr>
        <w:t>    •    Παράδειγμα: Το Νορβηγικό Εργατικό Κόμμα διατηρεί αυστηρούς μηχανισμούς εσωτερικού ελέγχου και διαφάνειας, κάτι που συμβάλλει στη μακροχρόνια σταθερότητά του ως ηγετική πολιτική δύναμη στη χώρα.</w:t>
      </w:r>
    </w:p>
    <w:p w14:paraId="02B44434" w14:textId="77777777" w:rsidR="005E2C34" w:rsidRDefault="005E2C34">
      <w:pPr>
        <w:shd w:val="clear" w:color="auto" w:fill="FFFFFF"/>
        <w:jc w:val="both"/>
        <w:rPr>
          <w:color w:val="1D2228"/>
        </w:rPr>
      </w:pPr>
    </w:p>
    <w:p w14:paraId="58A937D6" w14:textId="77777777" w:rsidR="005E2C34" w:rsidRDefault="008938A3">
      <w:pPr>
        <w:pStyle w:val="2"/>
        <w:rPr>
          <w:b/>
          <w:bCs/>
          <w:color w:val="000000" w:themeColor="text1"/>
        </w:rPr>
      </w:pPr>
      <w:bookmarkStart w:id="42" w:name="_Toc175175306"/>
      <w:r>
        <w:rPr>
          <w:b/>
          <w:bCs/>
          <w:color w:val="000000" w:themeColor="text1"/>
        </w:rPr>
        <w:t>5. Προώθηση της Ισότητας Φύλων και της Κοινωνικής Δικαιοσύνης</w:t>
      </w:r>
      <w:bookmarkEnd w:id="42"/>
    </w:p>
    <w:p w14:paraId="6ECFE861" w14:textId="77777777" w:rsidR="005E2C34" w:rsidRDefault="005E2C34">
      <w:pPr>
        <w:shd w:val="clear" w:color="auto" w:fill="FFFFFF"/>
        <w:jc w:val="both"/>
        <w:rPr>
          <w:color w:val="1D2228"/>
        </w:rPr>
      </w:pPr>
    </w:p>
    <w:p w14:paraId="3912C7B3" w14:textId="77777777" w:rsidR="005E2C34" w:rsidRDefault="008938A3">
      <w:pPr>
        <w:shd w:val="clear" w:color="auto" w:fill="FFFFFF"/>
        <w:jc w:val="both"/>
        <w:rPr>
          <w:color w:val="1D2228"/>
        </w:rPr>
      </w:pPr>
      <w:r>
        <w:rPr>
          <w:color w:val="1D2228"/>
        </w:rPr>
        <w:t>Υφιστάμενη Κατάσταση:</w:t>
      </w:r>
    </w:p>
    <w:p w14:paraId="2083FE9D" w14:textId="77777777" w:rsidR="005E2C34" w:rsidRDefault="008938A3">
      <w:pPr>
        <w:shd w:val="clear" w:color="auto" w:fill="FFFFFF"/>
        <w:jc w:val="both"/>
        <w:rPr>
          <w:color w:val="1D2228"/>
        </w:rPr>
      </w:pPr>
      <w:r>
        <w:rPr>
          <w:color w:val="1D2228"/>
        </w:rPr>
        <w:t>Ο ΣΥΡΙΖΑ-ΠΣ έχει δεσμευτεί στην ισότητα των φύλων και την κοινωνική δικαιοσύνη, αλλά η ενσωμάτωση αυτών των αρχών στις καθημερινές λειτουργίες του κόμματος δεν είναι πάντα επαρκής.</w:t>
      </w:r>
    </w:p>
    <w:p w14:paraId="02CB85AF" w14:textId="77777777" w:rsidR="005E2C34" w:rsidRDefault="005E2C34">
      <w:pPr>
        <w:shd w:val="clear" w:color="auto" w:fill="FFFFFF"/>
        <w:jc w:val="both"/>
        <w:rPr>
          <w:color w:val="1D2228"/>
        </w:rPr>
      </w:pPr>
    </w:p>
    <w:p w14:paraId="54D44A56" w14:textId="77777777" w:rsidR="005E2C34" w:rsidRDefault="008938A3">
      <w:pPr>
        <w:shd w:val="clear" w:color="auto" w:fill="FFFFFF"/>
        <w:jc w:val="both"/>
        <w:rPr>
          <w:color w:val="1D2228"/>
        </w:rPr>
      </w:pPr>
      <w:r>
        <w:rPr>
          <w:color w:val="1D2228"/>
        </w:rPr>
        <w:t>Πρόταση:</w:t>
      </w:r>
    </w:p>
    <w:p w14:paraId="6F34B52F" w14:textId="77777777" w:rsidR="005E2C34" w:rsidRDefault="008938A3">
      <w:pPr>
        <w:shd w:val="clear" w:color="auto" w:fill="FFFFFF"/>
        <w:jc w:val="both"/>
        <w:rPr>
          <w:color w:val="1D2228"/>
        </w:rPr>
      </w:pPr>
      <w:r>
        <w:rPr>
          <w:color w:val="1D2228"/>
        </w:rPr>
        <w:t>Προτείνεται η εισαγωγή αυξημένων ποσοστώσεων για την εκπροσώπηση των γυναικών και των μειονοτήτων στα ηγετικά όργανα του κόμματος, καθώς και η δημιουργία ειδικών επιτροπών που θα παρακολουθούν την εφαρμογή των πολιτικών ισότητας σε όλα τα επίπεδα.</w:t>
      </w:r>
    </w:p>
    <w:p w14:paraId="5417CB27" w14:textId="77777777" w:rsidR="005E2C34" w:rsidRDefault="005E2C34">
      <w:pPr>
        <w:shd w:val="clear" w:color="auto" w:fill="FFFFFF"/>
        <w:jc w:val="both"/>
        <w:rPr>
          <w:color w:val="1D2228"/>
        </w:rPr>
      </w:pPr>
    </w:p>
    <w:p w14:paraId="2FD97368" w14:textId="77777777" w:rsidR="005E2C34" w:rsidRDefault="008938A3">
      <w:pPr>
        <w:shd w:val="clear" w:color="auto" w:fill="FFFFFF"/>
        <w:jc w:val="both"/>
        <w:rPr>
          <w:color w:val="1D2228"/>
        </w:rPr>
      </w:pPr>
      <w:r>
        <w:rPr>
          <w:color w:val="1D2228"/>
        </w:rPr>
        <w:lastRenderedPageBreak/>
        <w:t>Διαφορές και Οφέλη:</w:t>
      </w:r>
    </w:p>
    <w:p w14:paraId="442D2743" w14:textId="77777777" w:rsidR="005E2C34" w:rsidRDefault="005E2C34">
      <w:pPr>
        <w:shd w:val="clear" w:color="auto" w:fill="FFFFFF"/>
        <w:jc w:val="both"/>
        <w:rPr>
          <w:color w:val="1D2228"/>
        </w:rPr>
      </w:pPr>
    </w:p>
    <w:p w14:paraId="1347FDF3" w14:textId="77777777" w:rsidR="005E2C34" w:rsidRDefault="008938A3">
      <w:pPr>
        <w:shd w:val="clear" w:color="auto" w:fill="FFFFFF"/>
        <w:jc w:val="both"/>
        <w:rPr>
          <w:color w:val="1D2228"/>
        </w:rPr>
      </w:pPr>
      <w:r>
        <w:rPr>
          <w:color w:val="1D2228"/>
        </w:rPr>
        <w:t>    •    Ενίσχυση της ποικιλομορφίας: Οι αυξημένες ποσοστώσεις θα εξασφαλίσουν ότι η εκπροσώπηση των φύλων και των μειονοτήτων είναι πραγματική και ουσιαστική, όχι μόνο συμβολική.</w:t>
      </w:r>
    </w:p>
    <w:p w14:paraId="4BE60721" w14:textId="77777777" w:rsidR="005E2C34" w:rsidRDefault="008938A3">
      <w:pPr>
        <w:shd w:val="clear" w:color="auto" w:fill="FFFFFF"/>
        <w:jc w:val="both"/>
        <w:rPr>
          <w:color w:val="1D2228"/>
        </w:rPr>
      </w:pPr>
      <w:r>
        <w:rPr>
          <w:color w:val="1D2228"/>
        </w:rPr>
        <w:t>    •    Παρακολούθηση και εφαρμογή: Η σύσταση ειδικών επιτροπών θα διασφαλίσει ότι οι πολιτικές ισότητας δεν θα παραμένουν σε θεωρητικό επίπεδο αλλά θα εφαρμόζονται στην πράξη, με συνεχή αξιολόγηση και προσαρμογή.</w:t>
      </w:r>
    </w:p>
    <w:p w14:paraId="52AC4B23" w14:textId="77777777" w:rsidR="005E2C34" w:rsidRDefault="008938A3">
      <w:pPr>
        <w:shd w:val="clear" w:color="auto" w:fill="FFFFFF"/>
        <w:jc w:val="both"/>
        <w:rPr>
          <w:color w:val="1D2228"/>
        </w:rPr>
      </w:pPr>
      <w:r>
        <w:rPr>
          <w:color w:val="1D2228"/>
        </w:rPr>
        <w:t>    •    Παράδειγμα: Το Φινλανδικό Σοσιαλδημοκρατικό Κόμμα (SDP) έχει υιοθετήσει αυστηρές ποσοστώσεις και έχει καταφέρει να ενσωματώσει την ισότητα των φύλων και την κοινωνική δικαιοσύνη σε όλες τις πτυχές της λειτουργίας του, δημιουργώντας ένα πιο συμπεριληπτικό κόμμα.</w:t>
      </w:r>
    </w:p>
    <w:p w14:paraId="4FAA279A" w14:textId="77777777" w:rsidR="005E2C34" w:rsidRDefault="005E2C34">
      <w:pPr>
        <w:shd w:val="clear" w:color="auto" w:fill="FFFFFF"/>
        <w:jc w:val="both"/>
        <w:rPr>
          <w:b/>
          <w:bCs/>
          <w:color w:val="1D2228"/>
        </w:rPr>
      </w:pPr>
    </w:p>
    <w:p w14:paraId="3482B662" w14:textId="77777777" w:rsidR="005E2C34" w:rsidRDefault="008938A3">
      <w:pPr>
        <w:pStyle w:val="2"/>
        <w:rPr>
          <w:b/>
          <w:bCs/>
          <w:color w:val="000000" w:themeColor="text1"/>
        </w:rPr>
      </w:pPr>
      <w:bookmarkStart w:id="43" w:name="_Toc175175307"/>
      <w:r>
        <w:rPr>
          <w:b/>
          <w:bCs/>
          <w:color w:val="000000" w:themeColor="text1"/>
        </w:rPr>
        <w:t>6. Αναβάθμιση της Διεθνούς Παρουσίας και της Ευρωπαϊκής Πολιτικής</w:t>
      </w:r>
      <w:bookmarkEnd w:id="43"/>
    </w:p>
    <w:p w14:paraId="5992F135" w14:textId="77777777" w:rsidR="005E2C34" w:rsidRDefault="005E2C34">
      <w:pPr>
        <w:shd w:val="clear" w:color="auto" w:fill="FFFFFF"/>
        <w:jc w:val="both"/>
        <w:rPr>
          <w:color w:val="1D2228"/>
        </w:rPr>
      </w:pPr>
    </w:p>
    <w:p w14:paraId="753C76A9" w14:textId="77777777" w:rsidR="005E2C34" w:rsidRDefault="008938A3">
      <w:pPr>
        <w:shd w:val="clear" w:color="auto" w:fill="FFFFFF"/>
        <w:jc w:val="both"/>
        <w:rPr>
          <w:color w:val="1D2228"/>
        </w:rPr>
      </w:pPr>
      <w:r>
        <w:rPr>
          <w:color w:val="1D2228"/>
        </w:rPr>
        <w:t>Υφιστάμενη Κατάσταση:</w:t>
      </w:r>
    </w:p>
    <w:p w14:paraId="2BA12DA1" w14:textId="77777777" w:rsidR="005E2C34" w:rsidRDefault="008938A3">
      <w:pPr>
        <w:shd w:val="clear" w:color="auto" w:fill="FFFFFF"/>
        <w:jc w:val="both"/>
        <w:rPr>
          <w:color w:val="1D2228"/>
        </w:rPr>
      </w:pPr>
      <w:r>
        <w:rPr>
          <w:color w:val="1D2228"/>
        </w:rPr>
        <w:t xml:space="preserve">Ο ΣΥΡΙΖΑ-ΠΣ έχει αναπτύξει διεθνείς σχέσεις, κυρίως μέσω της Ευρωπαϊκής </w:t>
      </w:r>
      <w:proofErr w:type="spellStart"/>
      <w:r>
        <w:rPr>
          <w:color w:val="1D2228"/>
        </w:rPr>
        <w:t>Αριστεράς</w:t>
      </w:r>
      <w:proofErr w:type="spellEnd"/>
      <w:r>
        <w:rPr>
          <w:color w:val="1D2228"/>
        </w:rPr>
        <w:t xml:space="preserve"> και άλλων προοδευτικών κινημάτων, αλλά η διεθνής του παρουσία μπορεί να αναβαθμιστεί περαιτέρω.</w:t>
      </w:r>
    </w:p>
    <w:p w14:paraId="61603342" w14:textId="77777777" w:rsidR="005E2C34" w:rsidRDefault="005E2C34">
      <w:pPr>
        <w:shd w:val="clear" w:color="auto" w:fill="FFFFFF"/>
        <w:jc w:val="both"/>
        <w:rPr>
          <w:color w:val="1D2228"/>
        </w:rPr>
      </w:pPr>
    </w:p>
    <w:p w14:paraId="429B468A" w14:textId="77777777" w:rsidR="005E2C34" w:rsidRDefault="008938A3">
      <w:pPr>
        <w:shd w:val="clear" w:color="auto" w:fill="FFFFFF"/>
        <w:jc w:val="both"/>
        <w:rPr>
          <w:color w:val="1D2228"/>
        </w:rPr>
      </w:pPr>
      <w:r>
        <w:rPr>
          <w:color w:val="1D2228"/>
        </w:rPr>
        <w:t>Πρόταση:</w:t>
      </w:r>
    </w:p>
    <w:p w14:paraId="59EDF49F" w14:textId="77777777" w:rsidR="005E2C34" w:rsidRDefault="008938A3">
      <w:pPr>
        <w:shd w:val="clear" w:color="auto" w:fill="FFFFFF"/>
        <w:jc w:val="both"/>
        <w:rPr>
          <w:color w:val="1D2228"/>
        </w:rPr>
      </w:pPr>
      <w:r>
        <w:rPr>
          <w:color w:val="1D2228"/>
        </w:rPr>
        <w:t>Η πρόταση περιλαμβάνει την ανάληψη πρωτοβουλιών για την ενίσχυση της ευρωπαϊκής ολοκλήρωσης, την προώθηση της κοινωνικής δικαιοσύνης και την υπεράσπιση των ανθρωπίνων δικαιωμάτων σε διεθνές επίπεδο. Προτείνεται επίσης η δημιουργία ισχυρών συμμαχιών με άλλα προοδευτικά κόμματα στην Ευρώπη.</w:t>
      </w:r>
    </w:p>
    <w:p w14:paraId="18CE6576" w14:textId="77777777" w:rsidR="005E2C34" w:rsidRDefault="005E2C34">
      <w:pPr>
        <w:shd w:val="clear" w:color="auto" w:fill="FFFFFF"/>
        <w:jc w:val="both"/>
        <w:rPr>
          <w:color w:val="1D2228"/>
        </w:rPr>
      </w:pPr>
    </w:p>
    <w:p w14:paraId="41171059" w14:textId="77777777" w:rsidR="005E2C34" w:rsidRDefault="008938A3">
      <w:pPr>
        <w:shd w:val="clear" w:color="auto" w:fill="FFFFFF"/>
        <w:jc w:val="both"/>
        <w:rPr>
          <w:color w:val="1D2228"/>
        </w:rPr>
      </w:pPr>
      <w:r>
        <w:rPr>
          <w:color w:val="1D2228"/>
        </w:rPr>
        <w:t>Διαφορές και Οφέλη:</w:t>
      </w:r>
    </w:p>
    <w:p w14:paraId="2CDAEDD1" w14:textId="77777777" w:rsidR="005E2C34" w:rsidRDefault="005E2C34">
      <w:pPr>
        <w:shd w:val="clear" w:color="auto" w:fill="FFFFFF"/>
        <w:jc w:val="both"/>
        <w:rPr>
          <w:color w:val="1D2228"/>
        </w:rPr>
      </w:pPr>
    </w:p>
    <w:p w14:paraId="65E22957" w14:textId="77777777" w:rsidR="005E2C34" w:rsidRDefault="008938A3">
      <w:pPr>
        <w:shd w:val="clear" w:color="auto" w:fill="FFFFFF"/>
        <w:jc w:val="both"/>
        <w:rPr>
          <w:color w:val="1D2228"/>
        </w:rPr>
      </w:pPr>
      <w:r>
        <w:rPr>
          <w:color w:val="1D2228"/>
        </w:rPr>
        <w:t>    •    Ενίσχυση επιρροής: Η αναβάθμιση της διεθνούς παρουσίας του ΣΥΡΙΖΑ-ΠΣ θα τον καταστήσει έναν πιο ισχυρό παίκτη στη διεθνή σκηνή, ικανό να διαμορφώνει τις εξελίξεις σε ευρωπαϊκό επίπεδο.</w:t>
      </w:r>
    </w:p>
    <w:p w14:paraId="3058D436" w14:textId="77777777" w:rsidR="005E2C34" w:rsidRDefault="008938A3">
      <w:pPr>
        <w:shd w:val="clear" w:color="auto" w:fill="FFFFFF"/>
        <w:jc w:val="both"/>
        <w:rPr>
          <w:color w:val="1D2228"/>
        </w:rPr>
      </w:pPr>
      <w:r>
        <w:rPr>
          <w:color w:val="1D2228"/>
        </w:rPr>
        <w:t>    •    Στρατηγικές συμμαχίες: Η οικοδόμηση ισχυρών συμμαχιών με άλλα προοδευτικά κόμματα θα επιτρέψει στον ΣΥΡΙΖΑ-ΠΣ να διαδραματίσει κεντρικό ρόλο στις ευρωπαϊκές πολιτικές εξελίξεις, ενισχύοντας την ικανότητά του να προωθεί τις θέσεις του σε ευρωπαϊκά όργανα.</w:t>
      </w:r>
    </w:p>
    <w:p w14:paraId="5AD1DAC8" w14:textId="77777777" w:rsidR="005E2C34" w:rsidRDefault="008938A3">
      <w:pPr>
        <w:shd w:val="clear" w:color="auto" w:fill="FFFFFF"/>
        <w:jc w:val="both"/>
        <w:rPr>
          <w:color w:val="1D2228"/>
        </w:rPr>
      </w:pPr>
      <w:r>
        <w:rPr>
          <w:color w:val="1D2228"/>
        </w:rPr>
        <w:t>    •    Παράδειγμα: Το Ισπανικό Σοσιαλιστικό Κόμμα (PSOE) έχει πετύχει να διαδραματίσει σημαντικό ρόλο σε ευρωπαϊκό επίπεδο, αξιοποιώντας στρατηγικές συμμαχίες με άλλα προοδευτικά κόμματα, κάτι που ενισχύει την επιρροή του και στην εσωτερική πολιτική σκηνή της Ισπανίας.</w:t>
      </w:r>
    </w:p>
    <w:p w14:paraId="3FC30937" w14:textId="77777777" w:rsidR="005E2C34" w:rsidRDefault="005E2C34">
      <w:pPr>
        <w:shd w:val="clear" w:color="auto" w:fill="FFFFFF"/>
        <w:jc w:val="both"/>
        <w:rPr>
          <w:color w:val="1D2228"/>
        </w:rPr>
      </w:pPr>
    </w:p>
    <w:p w14:paraId="384565A9" w14:textId="77777777" w:rsidR="005E2C34" w:rsidRDefault="008938A3">
      <w:pPr>
        <w:shd w:val="clear" w:color="auto" w:fill="FFFFFF"/>
        <w:jc w:val="both"/>
        <w:rPr>
          <w:color w:val="1D2228"/>
        </w:rPr>
      </w:pPr>
      <w:r>
        <w:rPr>
          <w:color w:val="1D2228"/>
        </w:rPr>
        <w:t>Συμπέρασμα</w:t>
      </w:r>
    </w:p>
    <w:p w14:paraId="5959E6B3" w14:textId="77777777" w:rsidR="005E2C34" w:rsidRDefault="005E2C34">
      <w:pPr>
        <w:shd w:val="clear" w:color="auto" w:fill="FFFFFF"/>
        <w:jc w:val="both"/>
        <w:rPr>
          <w:color w:val="1D2228"/>
        </w:rPr>
      </w:pPr>
    </w:p>
    <w:p w14:paraId="29D2F23D" w14:textId="77777777" w:rsidR="005E2C34" w:rsidRDefault="008938A3">
      <w:pPr>
        <w:shd w:val="clear" w:color="auto" w:fill="FFFFFF"/>
        <w:jc w:val="both"/>
        <w:rPr>
          <w:color w:val="1D2228"/>
        </w:rPr>
      </w:pPr>
      <w:r>
        <w:rPr>
          <w:color w:val="1D2228"/>
        </w:rPr>
        <w:t>Οι προτεινόμενες αλλαγές θα βοηθήσουν τον ΣΥΡΙΖΑ-ΠΣ να αναβαθμίσει τη δομή και τη λειτουργία του, να ενισχύσει τη συμμετοχή των μελών, να εξασφαλίσει μεγαλύτερη διαφάνεια και δημοκρατία, να εδραιώσει τις σχέσεις του με την κοινωνία και να αναπτύξει τη διεθνή του επιρροή. Αυτές οι αλλαγές μπορούν να αποτελέσουν τη βάση για την ανανέωση του κόμματος και την προσαρμογή του στις σύγχρονες πολιτικές προκλήσεις, προσφέροντας μία ελκυστική και δυναμική πρόταση για το μέλλον της Ελλάδας και της Ευρώπης.</w:t>
      </w:r>
    </w:p>
    <w:sectPr w:rsidR="005E2C34">
      <w:footerReference w:type="even" r:id="rId9"/>
      <w:footerReference w:type="default" r:id="rId10"/>
      <w:pgSz w:w="11906" w:h="16838"/>
      <w:pgMar w:top="1440" w:right="1800" w:bottom="1440" w:left="1800"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gmaliotis@gmail.com" w:date="2025-04-17T22:03:00Z" w:initials="g">
    <w:p w14:paraId="16764395" w14:textId="5DBC7191" w:rsidR="0084166B" w:rsidRDefault="0084166B">
      <w:pPr>
        <w:pStyle w:val="a7"/>
      </w:pPr>
      <w:r>
        <w:rPr>
          <w:rStyle w:val="a6"/>
        </w:rPr>
        <w:annotationRef/>
      </w:r>
      <w:r>
        <w:t>Ο ΠΕΡΙΟΡΙΣΜΕΝΟΣ ΡΟΛΟΣ ΤΩΝ ΜΕΛΩΝ ΣΤΙΣ ΑΠΟΦΑΣΕΙΣ ΠΡΕΠΕΙ ΝΑ ΑΝΤΙΜΕΤΩΠΙΣΤΕΙ ΜΕ ΚΑΤΑΛΛΗΛΟ ΣΧΕΔΙΑΣΜΟ ΔΟΜΗΣ ΚΑΙ ΡΟΛΩΝ ΜΕΣΑ ΣΤΗΝ ΠΥΡΑΜΙΔΑ. ΘΑ ΜΠΟΡΟΥΣΕ ΝΑ ΕΙΝΑΙ ΑΙΤΙΑ ΑΝΑΙΡΕΣΗΣ ΤΗΣ ΠΥΡΑΜΙΔΑΣ, ΑΥΤΟ ΟΜΩΣ ΘΕΛΕΙ ΠΡΟΣΟΧΗ ΓΙΑΤΙ ΠΡΕΠΕΙ ΝΑ ΣΧΕΔΙΑΣΤΕΙ ΚΑΛΑ ΑΥΤΟ ΠΟΥ ΘΑ ΤΗΝ ΑΝΤΙΑΤΑΣΤΗΣΕΙ</w:t>
      </w:r>
    </w:p>
  </w:comment>
  <w:comment w:id="17" w:author="gmaliotis@gmail.com" w:date="2025-04-17T22:06:00Z" w:initials="g">
    <w:p w14:paraId="215DB3B9" w14:textId="5A71EC8F" w:rsidR="0084166B" w:rsidRDefault="0084166B">
      <w:pPr>
        <w:pStyle w:val="a7"/>
      </w:pPr>
      <w:r>
        <w:rPr>
          <w:rStyle w:val="a6"/>
        </w:rPr>
        <w:annotationRef/>
      </w:r>
      <w:r>
        <w:t>ΣΥΜΦΩΝΩ ΑΠΟΛΥΤΑ Βλέπε και αμέσως προηγούμενο σχόλιο μου</w:t>
      </w:r>
    </w:p>
  </w:comment>
  <w:comment w:id="18" w:author="gmaliotis@gmail.com" w:date="2025-04-17T22:27:00Z" w:initials="g">
    <w:p w14:paraId="4ECE6A23" w14:textId="77777777" w:rsidR="00B82B65" w:rsidRDefault="00B82B65">
      <w:pPr>
        <w:pStyle w:val="a7"/>
      </w:pPr>
      <w:r>
        <w:rPr>
          <w:rStyle w:val="a6"/>
        </w:rPr>
        <w:annotationRef/>
      </w:r>
      <w:r>
        <w:t xml:space="preserve">Στο υπάρχον καταστατικό υπάρχει η </w:t>
      </w:r>
      <w:proofErr w:type="spellStart"/>
      <w:r>
        <w:t>θέσμιση</w:t>
      </w:r>
      <w:proofErr w:type="spellEnd"/>
      <w:r>
        <w:t xml:space="preserve"> της Περιφερειακής συγκρότησης και των ΠΣΕ με </w:t>
      </w:r>
      <w:proofErr w:type="spellStart"/>
      <w:r>
        <w:t>σημαντιικούς</w:t>
      </w:r>
      <w:proofErr w:type="spellEnd"/>
      <w:r>
        <w:t xml:space="preserve"> ρόλους και αρμοδιότητες. </w:t>
      </w:r>
    </w:p>
    <w:p w14:paraId="67B0092E" w14:textId="1B37DCB2" w:rsidR="00B82B65" w:rsidRDefault="00B82B65">
      <w:pPr>
        <w:pStyle w:val="a7"/>
      </w:pPr>
      <w:r>
        <w:t xml:space="preserve">ΦΑΙΝΕΤΑΙ ΟΜΩΣ ΠΩΣ ΥΠΗΡΞΑΝ ΔΥΣΚΟΛΙΕΣ ΣΤΗΝ ΕΦΑΡΜΟΓΗ ΑΥΤΩΝ ΣΤΗΝ ΠΡΑΞΗ. ΤΕΛΙΚΑ Η ΤΗΡΗΣΗ ΤΟΥ ΚΑΤΑΣΤΑΤΙΚΟΥ ΕΠΑΦΙΕΤΑΙ ΣΤΟΝ ΚΟΜΜΑΤΙΟ ΠΑΤΡΙΩΤΙΣΜΟ ΤΩΝ ΣΥΡΙΖΑΙΩΝ??!!  </w:t>
      </w:r>
    </w:p>
  </w:comment>
  <w:comment w:id="19" w:author="gmaliotis@gmail.com" w:date="2025-04-17T22:09:00Z" w:initials="g">
    <w:p w14:paraId="741AC870" w14:textId="77777777" w:rsidR="0084166B" w:rsidRDefault="0084166B">
      <w:pPr>
        <w:pStyle w:val="a7"/>
      </w:pPr>
      <w:r>
        <w:rPr>
          <w:rStyle w:val="a6"/>
        </w:rPr>
        <w:annotationRef/>
      </w:r>
      <w:r>
        <w:t>Το δημοκρατικό έλλειμμα αναφορικά με τις ΟΜ και τις ΝΕ δεν αντιμετωπίζεται με τα νομαρχιακά συμβούλια που απλά συνιστά μια ΕΝΔΙΑΜΕΣΗ ΒΑΘΜΙΔΑ της ΠΥΡΑΜΙΔΑΣ</w:t>
      </w:r>
      <w:r w:rsidR="00B55EF1">
        <w:t xml:space="preserve">. ΕΙΝΑΙ ΠΡΟΣ ΤΗ ΘΕΤΙΚΗ ΚΑΤΕΥΘΥΝΣΗ ΓΙΑΤΙ ΔΙΝΕΙ ΜΕΓΑΛΥΤΕΡΟ ΠΛΑΤΟΣ ΣΤΟ ΜΕΣΑΙΟ ΚΟΜΜΑΤΙ ΤΗΣ ΠΥΡΑΜΙΔΑΣ ΚΑΙ ΑΜΒΛΥΝΕΙ ΤΗ ΓΩΝΙΑ ΤΗΣ ΚΟΡΥΦΗΣ ΤΗΣ, ΩΣΤΟΣΟ ΠΡΕΠΕΙ ΝΑ ΥΠΑΡΞΟΥΝ ΔΙΑΚΚΡΙΤΕΣ ΠΡΟΝΟΙΕΣ ΓΙΑ ΝΑ ΥΠΑΡΧΕΙ ΠΟΛΙΤΙΚΗ ΕΠΙΚΟΙΝΩΝΙΑ ΚΑΙ ΑΛΛΗΛΕΠΔΡΑΣΗ ΑΠΌ ΤΗ ΒΑΣΗ ΠΡΟΣ ΤΗΝ ΚΟΡΥΦΗ. </w:t>
      </w:r>
    </w:p>
    <w:p w14:paraId="5F8D129F" w14:textId="446EBF5C" w:rsidR="00B55EF1" w:rsidRDefault="00B55EF1">
      <w:pPr>
        <w:pStyle w:val="a7"/>
      </w:pPr>
      <w:r>
        <w:t xml:space="preserve">ΓΙΑ ΝΑ ΑΝΤΙΜΕΤΩΠΙΣΤΕΙ ΑΥΤΟ ΤΟ ΔΙΑΧΡΟΝΙΚΟ ΠΡΟΒΛΗΜΑ ΠΟΥ ΚΑΤΕΣΤΗΣΕ </w:t>
      </w:r>
      <w:r w:rsidR="00B82B65">
        <w:t xml:space="preserve">ΔΙΑΧΡΟΝΙΚΑ ΑΛΥΤΡΩΤΑ ΑΙΤΗΜΑΤΑ ΑΣΑΦΕΙΣ  ΔΙΑΤΥΠΩΣΕΙΣ όπως </w:t>
      </w:r>
      <w:proofErr w:type="spellStart"/>
      <w:r w:rsidR="00B82B65">
        <w:t>π.χ</w:t>
      </w:r>
      <w:proofErr w:type="spellEnd"/>
      <w:r w:rsidR="00B82B65">
        <w:t xml:space="preserve"> ΤΟ ΚΟΜΜΑ ΤΩΝ ΜΕΛΩΝ, ΚΑΝΩ ΚΑΠΟΙΕΣ ΑΡΧΙΚΕΣ ΠΡΟΤΑΣΕΙΣ ΣΤΟ ΔΙΚΟ ΜΟΥ ΠΑΚΕΤΟ ΠΡΟΤΑΣΕΩΝ ΓΙΑ ΤΑ ΑΡΘΡΑ 11 ΚΑΙ 16</w:t>
      </w:r>
    </w:p>
  </w:comment>
  <w:comment w:id="20" w:author="gmaliotis@gmail.com" w:date="2025-04-17T22:32:00Z" w:initials="g">
    <w:p w14:paraId="491A4A57" w14:textId="2EDDD6FC" w:rsidR="00B82B65" w:rsidRDefault="00B82B65">
      <w:pPr>
        <w:pStyle w:val="a7"/>
      </w:pPr>
      <w:r>
        <w:rPr>
          <w:rStyle w:val="a6"/>
        </w:rPr>
        <w:annotationRef/>
      </w:r>
      <w:r>
        <w:t>Θα αποκτήσουν ρόλο στις Περιφερειακές</w:t>
      </w:r>
      <w:r w:rsidR="00243CCB">
        <w:t xml:space="preserve"> Πολιτικές. Ωστόσο θα παραμείνουν χωρίς λόγο και ρόλο για τις κεντρικές πολιτικές</w:t>
      </w:r>
    </w:p>
  </w:comment>
  <w:comment w:id="21" w:author="gmaliotis@gmail.com" w:date="2025-04-17T22:34:00Z" w:initials="g">
    <w:p w14:paraId="0F8D4F8D" w14:textId="56035592" w:rsidR="00243CCB" w:rsidRDefault="00243CCB">
      <w:pPr>
        <w:pStyle w:val="a7"/>
      </w:pPr>
      <w:r>
        <w:rPr>
          <w:rStyle w:val="a6"/>
        </w:rPr>
        <w:annotationRef/>
      </w:r>
      <w:r>
        <w:t>Τα ζητούμενα είναι εύλογα, ωστόσο μπορούν σε σημαντικό βαθμό ν</w:t>
      </w:r>
      <w:r w:rsidR="003E5A4A">
        <w:t>α επιτευχθούν και με την υπάρχουσα καταστατική πρόβλεψη για τα Π.Σ,</w:t>
      </w:r>
      <w:r>
        <w:t xml:space="preserve"> αν</w:t>
      </w:r>
      <w:r w:rsidR="003E5A4A">
        <w:t xml:space="preserve"> αυτή</w:t>
      </w:r>
      <w:r>
        <w:t xml:space="preserve"> εφαρμοστεί σωστά  </w:t>
      </w:r>
    </w:p>
  </w:comment>
  <w:comment w:id="22" w:author="gmaliotis@gmail.com" w:date="2025-04-19T16:22:00Z" w:initials="g">
    <w:p w14:paraId="441B5D5E" w14:textId="796F7EE2" w:rsidR="00534EAB" w:rsidRDefault="00534EAB">
      <w:pPr>
        <w:pStyle w:val="a7"/>
      </w:pPr>
      <w:r>
        <w:rPr>
          <w:rStyle w:val="a6"/>
        </w:rPr>
        <w:annotationRef/>
      </w:r>
      <w:r>
        <w:t>ΕΙΝΑΙ ΛΑΘΟΣ ΝΑ ΣΥΣΧΕΤΙΖΕΤΑΙ Ο ΤΑΚΤΙΚΟΣ ΑΠΟΛΟΓΙΣΜΟΣ ΚΑΙ ΚΥΡΙΩΣ Η ΑΝΑΓΚΑΙΑ προς ΘΕΣΠΙΣΗ ΚΑΙΝΟΥΡΓΙΑ ΔΥΣΤΥΧΩΣ ΓΙΑ ΕΜΑΣ ΕΝΝΟΙΑ ΤΗΣ ΛΟΓΟΔΟΣΙΑΣ ΕΙΔΙΚΑ</w:t>
      </w:r>
      <w:r w:rsidR="002032E7">
        <w:t xml:space="preserve"> ΚΑΙ ΜΟΝΟΠΛΕΥΡΑ</w:t>
      </w:r>
      <w:r>
        <w:t xml:space="preserve"> ΜΕ ΤΑ ΠΕΡΙΦΕΡΕΙΑΚΑ ΣΥΜΒΟΥΑΙΑ .</w:t>
      </w:r>
    </w:p>
    <w:p w14:paraId="290D30C4" w14:textId="39A7E7AC" w:rsidR="00534EAB" w:rsidRDefault="00534EAB">
      <w:pPr>
        <w:pStyle w:val="a7"/>
      </w:pPr>
      <w:r>
        <w:t xml:space="preserve"> Ο ΑΠΟΛΟΓΙΣΜΟΣ ΚΑΙ Η ΛΟΓΟΔΟΣΙΑ ΠΡΕΠΕΙ ΝΑ ΔΙΕΠΟΥΝ ΟΡΙΖΟΝΤΩΣ ΚΑΙ ΚΑΘΕΤΩΣ ΟΛΗ ΤΗ ΔΟΜΗ ΤΟΥ ΚΟΜΜΑΤΟΣ ΚΑΙ Η ΣΧΕΤΙΚΗ ΑΞΙΟΛΟΓΗΣΗ ΝΑ ΣΥΝΙΣΤΑ ΒΑΣΙΚΟ ΚΡΙΤΗΡΙΟ ΓΙΑ ΤΗΝ ΕΠΙΛΟΓΗ ΤΩΝ ΣΤΕΛΕΧΩΝ ΤΟΥ ΚΟΜΜΑΤΟΣ.ΣΤΑ ΔΙΑΦΟΡΑ ΟΡΓΑΝΑ ΚΑΙ ΡΟΛΟΥΣ</w:t>
      </w:r>
      <w:r w:rsidR="002032E7">
        <w:t xml:space="preserve"> ΤΗΣ ΚΟΜΜΑΤΙΚΗΣ ΛΕΙΤΟΥΡΓΙΑΣ</w:t>
      </w:r>
    </w:p>
  </w:comment>
  <w:comment w:id="25" w:author="gmaliotis@gmail.com" w:date="2025-04-19T16:33:00Z" w:initials="g">
    <w:p w14:paraId="28BB42C4" w14:textId="77777777" w:rsidR="007762A5" w:rsidRDefault="003E5A4A">
      <w:pPr>
        <w:pStyle w:val="a7"/>
      </w:pPr>
      <w:r>
        <w:rPr>
          <w:rStyle w:val="a6"/>
        </w:rPr>
        <w:annotationRef/>
      </w:r>
      <w:r>
        <w:t xml:space="preserve">Θεωρώ πολύ σημαντικό το ρόλο των κλαδικών οργανώσεων. Για να ενισχυθούν όμως πρέπει πρώτα από όλα να μπορούμε να καταγράψουμε σε ποιον επαγγελματικό κλάδο εντάσσονται τα μέλη του ΣΥΡΙΖΑ. Αυτό όμως δεν μπορεί να γίνει ΓΙΑΤΙ ΣΤΗΝ ΠΛΑΤΦΟΡΜΑ ΤΟΥ </w:t>
      </w:r>
      <w:r>
        <w:rPr>
          <w:lang w:val="en-US"/>
        </w:rPr>
        <w:t>I SYRIZA</w:t>
      </w:r>
      <w:r w:rsidR="007762A5">
        <w:t xml:space="preserve">ΔΕΝ ΥΠΑΡΧΕΙ ΔΙΑΚΡΙΤΟ ΠΕΔΙΟ ΠΟΥ ΝΑ ΑΝΑΦΕΡΕΙ ΤΟ ΜΕΛΟΣ ΕΠΑΓΓΕΛΜΑ/ΚΛΑΔΟ, ΠΡΑΓΜΑ ΠΟΥ ΘΑ ΕΠΕΤΡΕΠΕ ΣΤΗ ΣΥΝΕΧΕΙΑ ΝΑ ΜΠΕΙ ΕΝΑ ΦΙΛΤΡΟ ΚΑΙ ΝΑ ΓΙΝΕΤΑΙ ΚΑΤΑΝΟΜΗ ΤΩΝ ΜΕΛΩΝ ΚΑΤΑ ΚΛΑΔΟ </w:t>
      </w:r>
    </w:p>
    <w:p w14:paraId="58F6A8FD" w14:textId="6BBEA23E" w:rsidR="003E5A4A" w:rsidRDefault="007762A5">
      <w:pPr>
        <w:pStyle w:val="a7"/>
      </w:pPr>
      <w:r>
        <w:t xml:space="preserve">ΑΥΤΟ ΝΟΜΙΖΩ ΠΩΣ ΕΙΝΑΙ ΜΙΑ ΕΠΙΛΟΓΗ ΓΙΑ ΤΟΝ </w:t>
      </w:r>
      <w:r>
        <w:rPr>
          <w:lang w:val="en-US"/>
        </w:rPr>
        <w:t xml:space="preserve">I SYRIZA </w:t>
      </w:r>
      <w:r>
        <w:t xml:space="preserve">ΑΠΟ ΤΗΝ ΑΡΧΗ </w:t>
      </w:r>
      <w:proofErr w:type="spellStart"/>
      <w:r>
        <w:t>δλδ</w:t>
      </w:r>
      <w:proofErr w:type="spellEnd"/>
      <w:r>
        <w:t xml:space="preserve"> ΑΠΟ ΤΟ 2019 </w:t>
      </w:r>
      <w:r w:rsidR="003E5A4A">
        <w:rPr>
          <w:lang w:val="en-US"/>
        </w:rPr>
        <w:t xml:space="preserve"> </w:t>
      </w:r>
      <w:r w:rsidR="003E5A4A">
        <w:t xml:space="preserve"> </w:t>
      </w:r>
    </w:p>
  </w:comment>
  <w:comment w:id="26" w:author="gmaliotis@gmail.com" w:date="2025-04-17T22:37:00Z" w:initials="g">
    <w:p w14:paraId="62788DA1" w14:textId="4D2CD4C5" w:rsidR="00243CCB" w:rsidRDefault="00243CCB">
      <w:pPr>
        <w:pStyle w:val="a7"/>
      </w:pPr>
      <w:r>
        <w:rPr>
          <w:rStyle w:val="a6"/>
        </w:rPr>
        <w:annotationRef/>
      </w:r>
      <w:r>
        <w:t>ΣΥΜΦΩΝΩ ΑΠΟΛΥΤΑ ΜΕ ΤΟ ΠΝΕΥΜΑ ΤΗΣ ΠΡΟΤΑΣΗΣ. ΕΓΩ ΘΑ ΤΟ ΠΡΟΧΩΡΟΥΣΑ ΣΕ ΜΙΑ ΘΕΣΜΟΘΕΤΗΜΕΝΗ ΤΑΚΤΙΚΗ ΣΧΕΤΙΚΗ ΔΙΑΒΟΥΛΕΥΣΗ ΜΕ ΜΙΑ ΕΠΙΣΗΣ ΘΕΣΜΟΘΕΤΗΜΕΝΗ ΑΝΤΙΣΤΟΙΧΗ ΕΠΙΚΟΙΝΩΝΗΣΗ ΤΗΣ ΣΧΕΤΙΚΗΣ ΔΙΑΒΟΥΛΕΥΣΗΣ ΜΕ ΤΗΝ Κ.Ε. Η Κ.Ε ΘΑ ΟΦΕΙΛΕΙ ΝΑ ΣΧΟΛΙΑΖΕΙ ΤΗ ΔΙΑΒΟΥΛΕΥΣΗ ΜΕ ΤΗΝ ΑΝΤΙΣΤΟΙΧΗ ΑΙΤΙΟΛΟΓΗΣΗ.</w:t>
      </w:r>
    </w:p>
  </w:comment>
  <w:comment w:id="27" w:author="gmaliotis@gmail.com" w:date="2025-04-17T22:43:00Z" w:initials="g">
    <w:p w14:paraId="4BEB7324" w14:textId="22AD034C" w:rsidR="00243CCB" w:rsidRDefault="00243CCB">
      <w:pPr>
        <w:pStyle w:val="a7"/>
      </w:pPr>
      <w:r>
        <w:rPr>
          <w:rStyle w:val="a6"/>
        </w:rPr>
        <w:annotationRef/>
      </w:r>
    </w:p>
  </w:comment>
  <w:comment w:id="28" w:author="gmaliotis@gmail.com" w:date="2025-04-19T15:45:00Z" w:initials="g">
    <w:p w14:paraId="1164F694" w14:textId="081C5EA6" w:rsidR="00016E7C" w:rsidRPr="00016E7C" w:rsidRDefault="00016E7C">
      <w:pPr>
        <w:pStyle w:val="a7"/>
      </w:pPr>
      <w:r>
        <w:rPr>
          <w:rStyle w:val="a6"/>
        </w:rPr>
        <w:annotationRef/>
      </w:r>
      <w:r>
        <w:t xml:space="preserve">Καλό είναι να έχουμε εικόνα για το πώς λειτουργούν τα </w:t>
      </w:r>
      <w:proofErr w:type="spellStart"/>
      <w:r>
        <w:t>ευρωπαικά</w:t>
      </w:r>
      <w:proofErr w:type="spellEnd"/>
      <w:r>
        <w:t xml:space="preserve"> σοσιαλιστικά και αριστερά κόμματα και να παίρνουμε ιδέες, ωστόσο να έχουμε επίγνωση των μεγάλων διαφορών μας, αρχικά ως προς το μέγεθος και στα πολιτικά και οικονομικά </w:t>
      </w:r>
      <w:r>
        <w:rPr>
          <w:lang w:val="en-US"/>
        </w:rPr>
        <w:t>standards</w:t>
      </w:r>
      <w:r>
        <w:t xml:space="preserve"> μεταξύ των χωρών</w:t>
      </w:r>
      <w:r>
        <w:rPr>
          <w:lang w:val="en-US"/>
        </w:rPr>
        <w:t xml:space="preserve">, </w:t>
      </w:r>
      <w:r>
        <w:t>αλλά και στη πολύ ιδιαίτερη ιστορικότητα  των διαφόρων αριστερών και προοδευτικών κομμάτων</w:t>
      </w:r>
    </w:p>
  </w:comment>
  <w:comment w:id="30" w:author="gmaliotis@gmail.com" w:date="2025-04-19T15:55:00Z" w:initials="g">
    <w:p w14:paraId="4367C0D3" w14:textId="52EAEE5C" w:rsidR="00016E7C" w:rsidRPr="008117A5" w:rsidRDefault="00016E7C">
      <w:pPr>
        <w:pStyle w:val="a7"/>
      </w:pPr>
      <w:r>
        <w:rPr>
          <w:rStyle w:val="a6"/>
        </w:rPr>
        <w:annotationRef/>
      </w:r>
      <w:r>
        <w:t>ΣΥΜΦΩΝΩ ΑΠΟΛΥΤΑ ΓΙΑ ΙΣΧΥΡΟ ΡΟΛΟ ΤΩΝ ΚΛΑΔΙΚΩΝ ΟΡΓΑΝΩΣΕΩΝ</w:t>
      </w:r>
      <w:r w:rsidR="008117A5">
        <w:t xml:space="preserve">. Να μην έχουν μόνο πρόσβαση στα ηγετικά όργανα του </w:t>
      </w:r>
      <w:proofErr w:type="spellStart"/>
      <w:r w:rsidR="008117A5">
        <w:t>κόιμματος</w:t>
      </w:r>
      <w:proofErr w:type="spellEnd"/>
      <w:r w:rsidR="008117A5">
        <w:t xml:space="preserve">, ΑΛΛΑ ΝΑ ΘΕΣΠΙΣΤΕΙ ΤΑΚΤΙΚΗ ΣΥΝΕΡΓΑΣΙΑ ΚΑΙ ΔΙΑΒΟΥΛΕΥΣΗ ΜΕ ΤΟΥΣ ΤΟΜΕΙΣ ΤΗΣ Κ.Ο ΚΑΙ ΤΑ ΑΝΤΙΣΤΟΙΧΑ ΤΜΗΜΑΤΑ ΚΑΙ ΤΑ ΣΧΕΤΙΚΑ </w:t>
      </w:r>
      <w:r w:rsidR="008117A5">
        <w:rPr>
          <w:lang w:val="en-US"/>
        </w:rPr>
        <w:t xml:space="preserve">THINK TANKS </w:t>
      </w:r>
      <w:r w:rsidR="008117A5">
        <w:t>ΟΠΟΥ ΑΥΤΑ ΔΙΑΜΟΡΦΩΘΟΥΝ. Η ΔΙΒΟΥΛΕΥΣΗ ΑΥΤΗ ΝΑ ΓΙΝΕΤΑΙ ΑΝΤΙΚΕΙΜΕΝΟ ΣΥΖΗΤΗΣΗΣ ΣΤΗΝ Κ.Ε</w:t>
      </w:r>
    </w:p>
  </w:comment>
  <w:comment w:id="31" w:author="gmaliotis@gmail.com" w:date="2025-04-19T15:59:00Z" w:initials="g">
    <w:p w14:paraId="0976AA9B" w14:textId="287BB302" w:rsidR="008117A5" w:rsidRDefault="008117A5">
      <w:pPr>
        <w:pStyle w:val="a7"/>
      </w:pPr>
      <w:r>
        <w:rPr>
          <w:rStyle w:val="a6"/>
        </w:rPr>
        <w:annotationRef/>
      </w:r>
    </w:p>
  </w:comment>
  <w:comment w:id="32" w:author="gmaliotis@gmail.com" w:date="2025-04-19T15:59:00Z" w:initials="g">
    <w:p w14:paraId="2C8F1E22" w14:textId="6BE96C78" w:rsidR="008117A5" w:rsidRDefault="008117A5">
      <w:pPr>
        <w:pStyle w:val="a7"/>
      </w:pPr>
      <w:r>
        <w:rPr>
          <w:rStyle w:val="a6"/>
        </w:rPr>
        <w:annotationRef/>
      </w:r>
      <w:r>
        <w:t>Έτσι όπως τίθεται φαίνεται εύλογη πρόταση. Μ</w:t>
      </w:r>
      <w:r w:rsidR="00DC716F">
        <w:t xml:space="preserve">ε </w:t>
      </w:r>
      <w:r>
        <w:t>το συνδικαλιστικό όμως είναι συνυφασμένα σοβαρά διαχρονικά πολιτικά προβλήματα, τα οποία δεν θα τα λύνει ο συνδικαλιστικός υπεύθυνος κατά την κρίση του .Συνηθέστατο είναι η συνεργασία των δυνάμεων μας με άλλες παρατάξεις</w:t>
      </w:r>
      <w:r w:rsidR="00DC716F">
        <w:t xml:space="preserve"> και οι σχετικοί όροι και </w:t>
      </w:r>
      <w:proofErr w:type="spellStart"/>
      <w:r w:rsidR="00DC716F">
        <w:t>πφουποθέσεις</w:t>
      </w:r>
      <w:proofErr w:type="spellEnd"/>
      <w:r w:rsidR="00DC716F">
        <w:t xml:space="preserve">, οι διαφορετικές συνθήκες και πολιτική επιρροή μας σε δημόσιο και ιδιωτικό τομέα, </w:t>
      </w:r>
      <w:proofErr w:type="spellStart"/>
      <w:r w:rsidR="00DC716F">
        <w:t>κ.α</w:t>
      </w:r>
      <w:proofErr w:type="spellEnd"/>
      <w:r>
        <w:t xml:space="preserve"> </w:t>
      </w:r>
    </w:p>
  </w:comment>
  <w:comment w:id="33" w:author="gmaliotis@gmail.com" w:date="2025-04-19T16:11:00Z" w:initials="g">
    <w:p w14:paraId="74F329DB" w14:textId="2634D84E" w:rsidR="00DC716F" w:rsidRDefault="00DC716F">
      <w:pPr>
        <w:pStyle w:val="a7"/>
      </w:pPr>
      <w:r>
        <w:rPr>
          <w:rStyle w:val="a6"/>
        </w:rPr>
        <w:annotationRef/>
      </w:r>
      <w:r>
        <w:t xml:space="preserve">Ισχύουν τα σχόλια που έκανα παραπάνω για τα </w:t>
      </w:r>
      <w:proofErr w:type="spellStart"/>
      <w:r>
        <w:t>ευρωπαικά</w:t>
      </w:r>
      <w:proofErr w:type="spellEnd"/>
      <w:r>
        <w:t xml:space="preserve"> </w:t>
      </w:r>
      <w:proofErr w:type="spellStart"/>
      <w:r>
        <w:t>παρασδείγματα</w:t>
      </w:r>
      <w:proofErr w:type="spellEnd"/>
    </w:p>
  </w:comment>
  <w:comment w:id="34" w:author="gmaliotis@gmail.com" w:date="2025-04-19T16:12:00Z" w:initials="g">
    <w:p w14:paraId="545B022D" w14:textId="5E23EFA2" w:rsidR="00DC716F" w:rsidRDefault="00DC716F">
      <w:pPr>
        <w:pStyle w:val="a7"/>
      </w:pPr>
      <w:r>
        <w:rPr>
          <w:rStyle w:val="a6"/>
        </w:rPr>
        <w:annotationRef/>
      </w:r>
      <w:r>
        <w:rPr>
          <w:rStyle w:val="a6"/>
        </w:rPr>
        <w:t>Ο ορισμός συνδικαλιστικού υπευθύνου δεν εξασφαλίζει τη γείωση με τον κόσμο της εργασίας, ας μη δοθεί αυτή η ψευδαίσθηση στο κόμμα, ούτε ο εκάστοτε συνδικαλιστικός υπεύθυνος να θεωρεί ότι έχει έναν τέτοιο τεράστιο πολιτικό ρόλο</w:t>
      </w:r>
    </w:p>
  </w:comment>
  <w:comment w:id="36" w:author="gmaliotis@gmail.com" w:date="2025-04-19T16:43:00Z" w:initials="g">
    <w:p w14:paraId="0B631D29" w14:textId="357ABAC4" w:rsidR="007762A5" w:rsidRDefault="007762A5">
      <w:pPr>
        <w:pStyle w:val="a7"/>
      </w:pPr>
      <w:r>
        <w:rPr>
          <w:rStyle w:val="a6"/>
        </w:rPr>
        <w:annotationRef/>
      </w:r>
      <w:proofErr w:type="spellStart"/>
      <w:r>
        <w:t>Προυπόθεση</w:t>
      </w:r>
      <w:proofErr w:type="spellEnd"/>
      <w:r>
        <w:t xml:space="preserve"> να </w:t>
      </w:r>
      <w:proofErr w:type="spellStart"/>
      <w:r>
        <w:t>αποκτήσοιυμε</w:t>
      </w:r>
      <w:proofErr w:type="spellEnd"/>
      <w:r>
        <w:t>/ανακτήσουμε την εμπιστοσύνη των κινημάτων προς εμάς, αλλά και από την άλλη πλευρά οι διάφορες ΜΚΟ να κερδίσουν την δική μας εμπιστοσύνη</w:t>
      </w:r>
    </w:p>
  </w:comment>
  <w:comment w:id="37" w:author="gmaliotis@gmail.com" w:date="2025-04-19T16:45:00Z" w:initials="g">
    <w:p w14:paraId="405BB996" w14:textId="00866EA9" w:rsidR="007762A5" w:rsidRDefault="007762A5">
      <w:pPr>
        <w:pStyle w:val="a7"/>
      </w:pPr>
      <w:r>
        <w:rPr>
          <w:rStyle w:val="a6"/>
        </w:rPr>
        <w:annotationRef/>
      </w:r>
      <w:r>
        <w:t xml:space="preserve">Ας δούμε τι κάνουν οι Πράσινοι στη ΓΕΡΜΑΝΙΑ και αν μπορούμε να το εφαρμόσουμε στον όποιο βαθμό. Αργότερα κοιτάμε αν ενδείκνυται να μπει στο </w:t>
      </w:r>
      <w:r>
        <w:t>καταστατικό</w:t>
      </w:r>
      <w:bookmarkStart w:id="38" w:name="_GoBack"/>
      <w:bookmarkEnd w:id="38"/>
    </w:p>
  </w:comment>
  <w:comment w:id="41" w:author="gmaliotis@gmail.com" w:date="2025-04-19T16:18:00Z" w:initials="g">
    <w:p w14:paraId="2A972004" w14:textId="2B6A535F" w:rsidR="00534EAB" w:rsidRDefault="00534EAB">
      <w:pPr>
        <w:pStyle w:val="a7"/>
      </w:pPr>
      <w:r>
        <w:rPr>
          <w:rStyle w:val="a6"/>
        </w:rPr>
        <w:annotationRef/>
      </w:r>
      <w:r>
        <w:t>Το βρίσκω στη σωστή κατεύθυνση, ωστόσο ο εσωτερικός έλεγχος και η διαφάνεια  είναι δύσκολο και τεχνικό θέμα, ας δούμε πάντως τι έκανε το Νορβηγικό Εργατικό κόμμα</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764395" w15:done="0"/>
  <w15:commentEx w15:paraId="215DB3B9" w15:done="0"/>
  <w15:commentEx w15:paraId="67B0092E" w15:done="0"/>
  <w15:commentEx w15:paraId="5F8D129F" w15:done="0"/>
  <w15:commentEx w15:paraId="491A4A57" w15:done="0"/>
  <w15:commentEx w15:paraId="0F8D4F8D" w15:done="0"/>
  <w15:commentEx w15:paraId="290D30C4" w15:done="0"/>
  <w15:commentEx w15:paraId="58F6A8FD" w15:done="0"/>
  <w15:commentEx w15:paraId="62788DA1" w15:done="0"/>
  <w15:commentEx w15:paraId="4BEB7324" w15:done="0"/>
  <w15:commentEx w15:paraId="1164F694" w15:done="0"/>
  <w15:commentEx w15:paraId="4367C0D3" w15:done="0"/>
  <w15:commentEx w15:paraId="0976AA9B" w15:paraIdParent="4367C0D3" w15:done="0"/>
  <w15:commentEx w15:paraId="2C8F1E22" w15:done="0"/>
  <w15:commentEx w15:paraId="74F329DB" w15:done="0"/>
  <w15:commentEx w15:paraId="545B022D" w15:paraIdParent="74F329DB" w15:done="0"/>
  <w15:commentEx w15:paraId="0B631D29" w15:done="0"/>
  <w15:commentEx w15:paraId="405BB996" w15:done="0"/>
  <w15:commentEx w15:paraId="2A9720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03C3D" w14:textId="77777777" w:rsidR="004F6FD4" w:rsidRDefault="004F6FD4">
      <w:r>
        <w:separator/>
      </w:r>
    </w:p>
  </w:endnote>
  <w:endnote w:type="continuationSeparator" w:id="0">
    <w:p w14:paraId="7ED27F7F" w14:textId="77777777" w:rsidR="004F6FD4" w:rsidRDefault="004F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altName w:val="Helsinki Metronome Std"/>
    <w:charset w:val="00"/>
    <w:family w:val="auto"/>
    <w:pitch w:val="default"/>
  </w:font>
  <w:font w:name="Segoe UI">
    <w:panose1 w:val="020B0502040204020203"/>
    <w:charset w:val="A1"/>
    <w:family w:val="swiss"/>
    <w:pitch w:val="variable"/>
    <w:sig w:usb0="E4002EFF" w:usb1="C000E47F" w:usb2="00000009" w:usb3="00000000" w:csb0="000001FF" w:csb1="00000000"/>
  </w:font>
  <w:font w:name="等线">
    <w:altName w:val="Microsoft YaHe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611713151"/>
    </w:sdtPr>
    <w:sdtEndPr>
      <w:rPr>
        <w:rStyle w:val="a5"/>
      </w:rPr>
    </w:sdtEndPr>
    <w:sdtContent>
      <w:p w14:paraId="1D58194B" w14:textId="77777777" w:rsidR="005E2C34" w:rsidRDefault="008938A3">
        <w:pPr>
          <w:pStyle w:val="a3"/>
          <w:framePr w:wrap="auto"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7834D18D" w14:textId="77777777" w:rsidR="005E2C34" w:rsidRDefault="005E2C3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1224252053"/>
    </w:sdtPr>
    <w:sdtEndPr>
      <w:rPr>
        <w:rStyle w:val="a5"/>
      </w:rPr>
    </w:sdtEndPr>
    <w:sdtContent>
      <w:p w14:paraId="1DFDFF96" w14:textId="77777777" w:rsidR="005E2C34" w:rsidRDefault="008938A3">
        <w:pPr>
          <w:pStyle w:val="a3"/>
          <w:framePr w:wrap="auto" w:vAnchor="text" w:hAnchor="margin" w:xAlign="right" w:y="1"/>
          <w:rPr>
            <w:rStyle w:val="a5"/>
          </w:rPr>
        </w:pPr>
        <w:r>
          <w:rPr>
            <w:rStyle w:val="a5"/>
          </w:rPr>
          <w:fldChar w:fldCharType="begin"/>
        </w:r>
        <w:r>
          <w:rPr>
            <w:rStyle w:val="a5"/>
          </w:rPr>
          <w:instrText xml:space="preserve"> PAGE </w:instrText>
        </w:r>
        <w:r>
          <w:rPr>
            <w:rStyle w:val="a5"/>
          </w:rPr>
          <w:fldChar w:fldCharType="separate"/>
        </w:r>
        <w:r w:rsidR="007762A5">
          <w:rPr>
            <w:rStyle w:val="a5"/>
            <w:noProof/>
          </w:rPr>
          <w:t>11</w:t>
        </w:r>
        <w:r>
          <w:rPr>
            <w:rStyle w:val="a5"/>
          </w:rPr>
          <w:fldChar w:fldCharType="end"/>
        </w:r>
      </w:p>
    </w:sdtContent>
  </w:sdt>
  <w:p w14:paraId="2686D74A" w14:textId="77777777" w:rsidR="005E2C34" w:rsidRDefault="005E2C3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97250" w14:textId="77777777" w:rsidR="004F6FD4" w:rsidRDefault="004F6FD4">
      <w:r>
        <w:separator/>
      </w:r>
    </w:p>
  </w:footnote>
  <w:footnote w:type="continuationSeparator" w:id="0">
    <w:p w14:paraId="37338423" w14:textId="77777777" w:rsidR="004F6FD4" w:rsidRDefault="004F6FD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maliotis@gmail.com">
    <w15:presenceInfo w15:providerId="Windows Live" w15:userId="53c507bd929c7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C5"/>
    <w:rsid w:val="00016E7C"/>
    <w:rsid w:val="00174F15"/>
    <w:rsid w:val="002032E7"/>
    <w:rsid w:val="00204868"/>
    <w:rsid w:val="00243CCB"/>
    <w:rsid w:val="0037057C"/>
    <w:rsid w:val="003E5A4A"/>
    <w:rsid w:val="004C33C5"/>
    <w:rsid w:val="004F6FD4"/>
    <w:rsid w:val="00526A65"/>
    <w:rsid w:val="00534EAB"/>
    <w:rsid w:val="005E2C34"/>
    <w:rsid w:val="00621485"/>
    <w:rsid w:val="006F5ABE"/>
    <w:rsid w:val="0071516A"/>
    <w:rsid w:val="007762A5"/>
    <w:rsid w:val="008117A5"/>
    <w:rsid w:val="0084166B"/>
    <w:rsid w:val="008938A3"/>
    <w:rsid w:val="00912E50"/>
    <w:rsid w:val="009C550B"/>
    <w:rsid w:val="00AF28E6"/>
    <w:rsid w:val="00B55EF1"/>
    <w:rsid w:val="00B82B65"/>
    <w:rsid w:val="00DC716F"/>
    <w:rsid w:val="479221EE"/>
    <w:rsid w:val="5BE26FC1"/>
    <w:rsid w:val="613011E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5F537-6612-4EC6-B65B-45156699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pPr>
  </w:style>
  <w:style w:type="paragraph" w:styleId="a4">
    <w:name w:val="header"/>
    <w:basedOn w:val="a"/>
    <w:link w:val="Char0"/>
    <w:uiPriority w:val="99"/>
    <w:unhideWhenUsed/>
    <w:qFormat/>
    <w:pPr>
      <w:tabs>
        <w:tab w:val="center" w:pos="4153"/>
        <w:tab w:val="right" w:pos="8306"/>
      </w:tabs>
    </w:pPr>
  </w:style>
  <w:style w:type="character" w:styleId="-">
    <w:name w:val="Hyperlink"/>
    <w:basedOn w:val="a0"/>
    <w:uiPriority w:val="99"/>
    <w:unhideWhenUsed/>
    <w:qFormat/>
    <w:rPr>
      <w:color w:val="0563C1" w:themeColor="hyperlink"/>
      <w:u w:val="single"/>
    </w:rPr>
  </w:style>
  <w:style w:type="character" w:styleId="a5">
    <w:name w:val="page number"/>
    <w:basedOn w:val="a0"/>
    <w:uiPriority w:val="99"/>
    <w:semiHidden/>
    <w:unhideWhenUsed/>
    <w:qFormat/>
  </w:style>
  <w:style w:type="paragraph" w:styleId="10">
    <w:name w:val="toc 1"/>
    <w:basedOn w:val="a"/>
    <w:next w:val="a"/>
    <w:autoRedefine/>
    <w:uiPriority w:val="39"/>
    <w:unhideWhenUsed/>
    <w:qFormat/>
    <w:pPr>
      <w:spacing w:before="240" w:after="120"/>
    </w:pPr>
    <w:rPr>
      <w:rFonts w:asciiTheme="minorHAnsi" w:hAnsiTheme="minorHAnsi" w:cstheme="minorHAnsi"/>
      <w:b/>
      <w:bCs/>
      <w:sz w:val="20"/>
      <w:szCs w:val="20"/>
    </w:rPr>
  </w:style>
  <w:style w:type="paragraph" w:styleId="20">
    <w:name w:val="toc 2"/>
    <w:basedOn w:val="a"/>
    <w:next w:val="a"/>
    <w:autoRedefine/>
    <w:uiPriority w:val="39"/>
    <w:unhideWhenUsed/>
    <w:qFormat/>
    <w:pPr>
      <w:spacing w:before="120"/>
      <w:ind w:left="240"/>
    </w:pPr>
    <w:rPr>
      <w:rFonts w:asciiTheme="minorHAnsi" w:hAnsiTheme="minorHAnsi" w:cstheme="minorHAnsi"/>
      <w:i/>
      <w:iCs/>
      <w:sz w:val="20"/>
      <w:szCs w:val="20"/>
    </w:rPr>
  </w:style>
  <w:style w:type="paragraph" w:styleId="30">
    <w:name w:val="toc 3"/>
    <w:basedOn w:val="a"/>
    <w:next w:val="a"/>
    <w:autoRedefine/>
    <w:uiPriority w:val="39"/>
    <w:unhideWhenUsed/>
    <w:qFormat/>
    <w:pPr>
      <w:ind w:left="480"/>
    </w:pPr>
    <w:rPr>
      <w:rFonts w:asciiTheme="minorHAnsi" w:hAnsiTheme="minorHAnsi" w:cstheme="minorHAnsi"/>
      <w:sz w:val="20"/>
      <w:szCs w:val="20"/>
    </w:rPr>
  </w:style>
  <w:style w:type="paragraph" w:styleId="40">
    <w:name w:val="toc 4"/>
    <w:basedOn w:val="a"/>
    <w:next w:val="a"/>
    <w:autoRedefine/>
    <w:uiPriority w:val="39"/>
    <w:semiHidden/>
    <w:unhideWhenUsed/>
    <w:qFormat/>
    <w:pPr>
      <w:ind w:left="720"/>
    </w:pPr>
    <w:rPr>
      <w:rFonts w:asciiTheme="minorHAnsi" w:hAnsiTheme="minorHAnsi" w:cstheme="minorHAnsi"/>
      <w:sz w:val="20"/>
      <w:szCs w:val="20"/>
    </w:rPr>
  </w:style>
  <w:style w:type="paragraph" w:styleId="5">
    <w:name w:val="toc 5"/>
    <w:basedOn w:val="a"/>
    <w:next w:val="a"/>
    <w:autoRedefine/>
    <w:uiPriority w:val="39"/>
    <w:semiHidden/>
    <w:unhideWhenUsed/>
    <w:qFormat/>
    <w:pPr>
      <w:ind w:left="960"/>
    </w:pPr>
    <w:rPr>
      <w:rFonts w:asciiTheme="minorHAnsi" w:hAnsiTheme="minorHAnsi" w:cstheme="minorHAnsi"/>
      <w:sz w:val="20"/>
      <w:szCs w:val="20"/>
    </w:rPr>
  </w:style>
  <w:style w:type="paragraph" w:styleId="6">
    <w:name w:val="toc 6"/>
    <w:basedOn w:val="a"/>
    <w:next w:val="a"/>
    <w:autoRedefine/>
    <w:uiPriority w:val="39"/>
    <w:semiHidden/>
    <w:unhideWhenUsed/>
    <w:qFormat/>
    <w:pPr>
      <w:ind w:left="1200"/>
    </w:pPr>
    <w:rPr>
      <w:rFonts w:asciiTheme="minorHAnsi" w:hAnsiTheme="minorHAnsi" w:cstheme="minorHAnsi"/>
      <w:sz w:val="20"/>
      <w:szCs w:val="20"/>
    </w:rPr>
  </w:style>
  <w:style w:type="paragraph" w:styleId="7">
    <w:name w:val="toc 7"/>
    <w:basedOn w:val="a"/>
    <w:next w:val="a"/>
    <w:autoRedefine/>
    <w:uiPriority w:val="39"/>
    <w:semiHidden/>
    <w:unhideWhenUsed/>
    <w:qFormat/>
    <w:pPr>
      <w:ind w:left="1440"/>
    </w:pPr>
    <w:rPr>
      <w:rFonts w:asciiTheme="minorHAnsi" w:hAnsiTheme="minorHAnsi" w:cstheme="minorHAnsi"/>
      <w:sz w:val="20"/>
      <w:szCs w:val="20"/>
    </w:rPr>
  </w:style>
  <w:style w:type="paragraph" w:styleId="8">
    <w:name w:val="toc 8"/>
    <w:basedOn w:val="a"/>
    <w:next w:val="a"/>
    <w:autoRedefine/>
    <w:uiPriority w:val="39"/>
    <w:semiHidden/>
    <w:unhideWhenUsed/>
    <w:qFormat/>
    <w:pPr>
      <w:ind w:left="1680"/>
    </w:pPr>
    <w:rPr>
      <w:rFonts w:asciiTheme="minorHAnsi" w:hAnsiTheme="minorHAnsi" w:cstheme="minorHAnsi"/>
      <w:sz w:val="20"/>
      <w:szCs w:val="20"/>
    </w:rPr>
  </w:style>
  <w:style w:type="paragraph" w:styleId="9">
    <w:name w:val="toc 9"/>
    <w:basedOn w:val="a"/>
    <w:next w:val="a"/>
    <w:autoRedefine/>
    <w:uiPriority w:val="39"/>
    <w:semiHidden/>
    <w:unhideWhenUsed/>
    <w:qFormat/>
    <w:pPr>
      <w:ind w:left="1920"/>
    </w:pPr>
    <w:rPr>
      <w:rFonts w:asciiTheme="minorHAnsi" w:hAnsiTheme="minorHAnsi" w:cstheme="minorHAnsi"/>
      <w:sz w:val="20"/>
      <w:szCs w:val="20"/>
    </w:rPr>
  </w:style>
  <w:style w:type="character" w:customStyle="1" w:styleId="1Char">
    <w:name w:val="Επικεφαλίδα 1 Char"/>
    <w:basedOn w:val="a0"/>
    <w:link w:val="1"/>
    <w:uiPriority w:val="9"/>
    <w:qFormat/>
    <w:rPr>
      <w:rFonts w:asciiTheme="majorHAnsi" w:eastAsiaTheme="majorEastAsia" w:hAnsiTheme="majorHAnsi" w:cstheme="majorBidi"/>
      <w:color w:val="2F5496" w:themeColor="accent1" w:themeShade="BF"/>
      <w:sz w:val="32"/>
      <w:szCs w:val="32"/>
      <w:lang w:eastAsia="el-GR"/>
    </w:rPr>
  </w:style>
  <w:style w:type="character" w:customStyle="1" w:styleId="2Char">
    <w:name w:val="Επικεφαλίδα 2 Char"/>
    <w:basedOn w:val="a0"/>
    <w:link w:val="2"/>
    <w:uiPriority w:val="9"/>
    <w:qFormat/>
    <w:rPr>
      <w:rFonts w:asciiTheme="majorHAnsi" w:eastAsiaTheme="majorEastAsia" w:hAnsiTheme="majorHAnsi" w:cstheme="majorBidi"/>
      <w:color w:val="2F5496" w:themeColor="accent1" w:themeShade="BF"/>
      <w:sz w:val="26"/>
      <w:szCs w:val="26"/>
      <w:lang w:eastAsia="el-GR"/>
    </w:rPr>
  </w:style>
  <w:style w:type="character" w:customStyle="1" w:styleId="3Char">
    <w:name w:val="Επικεφαλίδα 3 Char"/>
    <w:basedOn w:val="a0"/>
    <w:link w:val="3"/>
    <w:uiPriority w:val="9"/>
    <w:qFormat/>
    <w:rPr>
      <w:rFonts w:asciiTheme="majorHAnsi" w:eastAsiaTheme="majorEastAsia" w:hAnsiTheme="majorHAnsi" w:cstheme="majorBidi"/>
      <w:color w:val="1F3864" w:themeColor="accent1" w:themeShade="80"/>
      <w:lang w:eastAsia="el-GR"/>
    </w:rPr>
  </w:style>
  <w:style w:type="paragraph" w:customStyle="1" w:styleId="11">
    <w:name w:val="Επικεφαλίδα ΠΠ1"/>
    <w:basedOn w:val="1"/>
    <w:next w:val="a"/>
    <w:uiPriority w:val="39"/>
    <w:unhideWhenUsed/>
    <w:qFormat/>
    <w:pPr>
      <w:spacing w:before="480" w:line="276" w:lineRule="auto"/>
      <w:outlineLvl w:val="9"/>
    </w:pPr>
    <w:rPr>
      <w:b/>
      <w:bCs/>
      <w:sz w:val="28"/>
      <w:szCs w:val="28"/>
    </w:rPr>
  </w:style>
  <w:style w:type="character" w:customStyle="1" w:styleId="4Char">
    <w:name w:val="Επικεφαλίδα 4 Char"/>
    <w:basedOn w:val="a0"/>
    <w:link w:val="4"/>
    <w:uiPriority w:val="9"/>
    <w:qFormat/>
    <w:rPr>
      <w:rFonts w:asciiTheme="majorHAnsi" w:eastAsiaTheme="majorEastAsia" w:hAnsiTheme="majorHAnsi" w:cstheme="majorBidi"/>
      <w:i/>
      <w:iCs/>
      <w:color w:val="2F5496" w:themeColor="accent1" w:themeShade="BF"/>
      <w:lang w:eastAsia="el-GR"/>
    </w:rPr>
  </w:style>
  <w:style w:type="character" w:customStyle="1" w:styleId="Char0">
    <w:name w:val="Κεφαλίδα Char"/>
    <w:basedOn w:val="a0"/>
    <w:link w:val="a4"/>
    <w:uiPriority w:val="99"/>
    <w:qFormat/>
    <w:rPr>
      <w:rFonts w:ascii="Times New Roman" w:eastAsia="Times New Roman" w:hAnsi="Times New Roman" w:cs="Times New Roman"/>
      <w:lang w:eastAsia="el-GR"/>
    </w:rPr>
  </w:style>
  <w:style w:type="character" w:customStyle="1" w:styleId="Char">
    <w:name w:val="Υποσέλιδο Char"/>
    <w:basedOn w:val="a0"/>
    <w:link w:val="a3"/>
    <w:uiPriority w:val="99"/>
    <w:qFormat/>
    <w:rPr>
      <w:rFonts w:ascii="Times New Roman" w:eastAsia="Times New Roman" w:hAnsi="Times New Roman" w:cs="Times New Roman"/>
      <w:lang w:eastAsia="el-GR"/>
    </w:rPr>
  </w:style>
  <w:style w:type="character" w:styleId="a6">
    <w:name w:val="annotation reference"/>
    <w:basedOn w:val="a0"/>
    <w:uiPriority w:val="99"/>
    <w:semiHidden/>
    <w:unhideWhenUsed/>
    <w:rsid w:val="0084166B"/>
    <w:rPr>
      <w:sz w:val="16"/>
      <w:szCs w:val="16"/>
    </w:rPr>
  </w:style>
  <w:style w:type="paragraph" w:styleId="a7">
    <w:name w:val="annotation text"/>
    <w:basedOn w:val="a"/>
    <w:link w:val="Char1"/>
    <w:uiPriority w:val="99"/>
    <w:semiHidden/>
    <w:unhideWhenUsed/>
    <w:rsid w:val="0084166B"/>
    <w:rPr>
      <w:sz w:val="20"/>
      <w:szCs w:val="20"/>
    </w:rPr>
  </w:style>
  <w:style w:type="character" w:customStyle="1" w:styleId="Char1">
    <w:name w:val="Κείμενο σχολίου Char"/>
    <w:basedOn w:val="a0"/>
    <w:link w:val="a7"/>
    <w:uiPriority w:val="99"/>
    <w:semiHidden/>
    <w:rsid w:val="0084166B"/>
    <w:rPr>
      <w:rFonts w:ascii="Times New Roman" w:eastAsia="Times New Roman" w:hAnsi="Times New Roman" w:cs="Times New Roman"/>
    </w:rPr>
  </w:style>
  <w:style w:type="paragraph" w:styleId="a8">
    <w:name w:val="annotation subject"/>
    <w:basedOn w:val="a7"/>
    <w:next w:val="a7"/>
    <w:link w:val="Char2"/>
    <w:uiPriority w:val="99"/>
    <w:semiHidden/>
    <w:unhideWhenUsed/>
    <w:rsid w:val="0084166B"/>
    <w:rPr>
      <w:b/>
      <w:bCs/>
    </w:rPr>
  </w:style>
  <w:style w:type="character" w:customStyle="1" w:styleId="Char2">
    <w:name w:val="Θέμα σχολίου Char"/>
    <w:basedOn w:val="Char1"/>
    <w:link w:val="a8"/>
    <w:uiPriority w:val="99"/>
    <w:semiHidden/>
    <w:rsid w:val="0084166B"/>
    <w:rPr>
      <w:rFonts w:ascii="Times New Roman" w:eastAsia="Times New Roman" w:hAnsi="Times New Roman" w:cs="Times New Roman"/>
      <w:b/>
      <w:bCs/>
    </w:rPr>
  </w:style>
  <w:style w:type="paragraph" w:styleId="a9">
    <w:name w:val="Balloon Text"/>
    <w:basedOn w:val="a"/>
    <w:link w:val="Char3"/>
    <w:uiPriority w:val="99"/>
    <w:semiHidden/>
    <w:unhideWhenUsed/>
    <w:rsid w:val="0084166B"/>
    <w:rPr>
      <w:rFonts w:ascii="Segoe UI" w:hAnsi="Segoe UI" w:cs="Segoe UI"/>
      <w:sz w:val="18"/>
      <w:szCs w:val="18"/>
    </w:rPr>
  </w:style>
  <w:style w:type="character" w:customStyle="1" w:styleId="Char3">
    <w:name w:val="Κείμενο πλαισίου Char"/>
    <w:basedOn w:val="a0"/>
    <w:link w:val="a9"/>
    <w:uiPriority w:val="99"/>
    <w:semiHidden/>
    <w:rsid w:val="008416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5297-A330-4CC0-B3AC-08877F6E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3910</Words>
  <Characters>21116</Characters>
  <Application>Microsoft Office Word</Application>
  <DocSecurity>0</DocSecurity>
  <Lines>175</Lines>
  <Paragraphs>49</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ΡΑΝΤΙΤΣΑΣ ΓΕΩΡΓΙΟΣ</dc:creator>
  <cp:lastModifiedBy>gmaliotis@gmail.com</cp:lastModifiedBy>
  <cp:revision>2</cp:revision>
  <dcterms:created xsi:type="dcterms:W3CDTF">2025-04-19T13:50:00Z</dcterms:created>
  <dcterms:modified xsi:type="dcterms:W3CDTF">2025-04-19T13:50:00Z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A2A3BB2A90B349978F61DCDD4C93387A_13</vt:lpwstr>
  </property>
</Properties>
</file>