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E52" w:rsidRDefault="00510BD3" w:rsidP="00D3577A">
      <w:pPr>
        <w:jc w:val="center"/>
        <w:rPr>
          <w:b/>
          <w:sz w:val="32"/>
          <w:szCs w:val="32"/>
          <w:u w:val="single"/>
        </w:rPr>
      </w:pPr>
      <w:r w:rsidRPr="00510BD3">
        <w:rPr>
          <w:b/>
          <w:sz w:val="32"/>
          <w:szCs w:val="32"/>
          <w:u w:val="single"/>
        </w:rPr>
        <w:t>ΠΡΟΤΑΣΕΙΣ ΓΙΑ ΤΗΝ ΕΠΙΤΡΟΠΗ ΚΑΤΑΣΤΑΤΙΚΟΥ</w:t>
      </w:r>
    </w:p>
    <w:p w:rsidR="00510BD3" w:rsidRPr="00D80E52" w:rsidRDefault="00D80E52" w:rsidP="00D3577A">
      <w:pPr>
        <w:jc w:val="center"/>
        <w:rPr>
          <w:b/>
          <w:sz w:val="32"/>
          <w:szCs w:val="32"/>
          <w:u w:val="single"/>
        </w:rPr>
      </w:pPr>
      <w:r w:rsidRPr="00D80E52">
        <w:rPr>
          <w:b/>
          <w:sz w:val="32"/>
          <w:szCs w:val="32"/>
          <w:u w:val="single"/>
        </w:rPr>
        <w:t>Προ</w:t>
      </w:r>
      <w:r w:rsidR="00510BD3" w:rsidRPr="00D80E52">
        <w:rPr>
          <w:b/>
          <w:sz w:val="28"/>
          <w:szCs w:val="28"/>
          <w:u w:val="single"/>
        </w:rPr>
        <w:t>οίμιο Καταστατικού</w:t>
      </w:r>
    </w:p>
    <w:p w:rsidR="00D80E52" w:rsidRDefault="00510BD3" w:rsidP="00D3577A">
      <w:pPr>
        <w:pStyle w:val="a3"/>
        <w:jc w:val="both"/>
        <w:rPr>
          <w:sz w:val="28"/>
          <w:szCs w:val="28"/>
        </w:rPr>
      </w:pPr>
      <w:r w:rsidRPr="00510BD3">
        <w:rPr>
          <w:sz w:val="28"/>
          <w:szCs w:val="28"/>
        </w:rPr>
        <w:t>§3.</w:t>
      </w:r>
      <w:r>
        <w:rPr>
          <w:sz w:val="28"/>
          <w:szCs w:val="28"/>
        </w:rPr>
        <w:t xml:space="preserve">με σοσιαλιστικές, </w:t>
      </w:r>
      <w:r w:rsidRPr="00510BD3">
        <w:rPr>
          <w:color w:val="FF0000"/>
          <w:sz w:val="28"/>
          <w:szCs w:val="28"/>
        </w:rPr>
        <w:t xml:space="preserve">αντιφασιστικές, </w:t>
      </w:r>
      <w:r>
        <w:rPr>
          <w:sz w:val="28"/>
          <w:szCs w:val="28"/>
        </w:rPr>
        <w:t>οικολογικές και προοδευτικές…..</w:t>
      </w:r>
    </w:p>
    <w:p w:rsidR="00D80E52" w:rsidRDefault="00D3577A" w:rsidP="00D3577A">
      <w:pPr>
        <w:pStyle w:val="a3"/>
        <w:tabs>
          <w:tab w:val="left" w:pos="57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80E52" w:rsidRDefault="00D80E52" w:rsidP="00D3577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ΚΕΦΑΛΑΙΟ ΠΡΩΤΟ-ΤΑΥΤΟΤΗΤΑ</w:t>
      </w:r>
    </w:p>
    <w:p w:rsidR="00D80E52" w:rsidRDefault="00D80E52" w:rsidP="00D3577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Τίτλος- Έμβλημα-‘</w:t>
      </w:r>
      <w:proofErr w:type="spellStart"/>
      <w:r>
        <w:rPr>
          <w:sz w:val="28"/>
          <w:szCs w:val="28"/>
        </w:rPr>
        <w:t>Εδρα</w:t>
      </w:r>
      <w:proofErr w:type="spellEnd"/>
    </w:p>
    <w:p w:rsidR="00D80E52" w:rsidRDefault="00510BD3" w:rsidP="00D3577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Άρθρο1</w:t>
      </w:r>
      <w:r w:rsidRPr="00510BD3">
        <w:rPr>
          <w:sz w:val="28"/>
          <w:szCs w:val="28"/>
        </w:rPr>
        <w:t>§</w:t>
      </w:r>
      <w:r>
        <w:rPr>
          <w:sz w:val="28"/>
          <w:szCs w:val="28"/>
        </w:rPr>
        <w:t>4.</w:t>
      </w:r>
      <w:r w:rsidR="00D80E52">
        <w:rPr>
          <w:sz w:val="28"/>
          <w:szCs w:val="28"/>
        </w:rPr>
        <w:t xml:space="preserve">Το κόμμα ανήκει στην οικογένεια του κόμματος της Ευρωπαϊκής </w:t>
      </w:r>
      <w:proofErr w:type="spellStart"/>
      <w:r w:rsidR="00D80E52">
        <w:rPr>
          <w:sz w:val="28"/>
          <w:szCs w:val="28"/>
        </w:rPr>
        <w:t>Αριστεράς</w:t>
      </w:r>
      <w:proofErr w:type="spellEnd"/>
      <w:r w:rsidR="00D80E52">
        <w:rPr>
          <w:sz w:val="28"/>
          <w:szCs w:val="28"/>
        </w:rPr>
        <w:t xml:space="preserve">, σε περίπτωση διάλυσης του, απαιτείται απόφαση της Κεντρικής Επιτροπής του κόμματος για ένταξη του κόμματος σε άλλη Ευρωπαϊκή Ομάδα. Σε κάθε περίπτωση η ένταξη του κόμματος σε </w:t>
      </w:r>
      <w:proofErr w:type="spellStart"/>
      <w:r w:rsidR="00D80E52">
        <w:rPr>
          <w:sz w:val="28"/>
          <w:szCs w:val="28"/>
        </w:rPr>
        <w:t>Ευρω</w:t>
      </w:r>
      <w:proofErr w:type="spellEnd"/>
      <w:r w:rsidR="00D80E52">
        <w:rPr>
          <w:sz w:val="28"/>
          <w:szCs w:val="28"/>
        </w:rPr>
        <w:t>-ομάδα του Ευρωπαϊκού Κοινοβουλίου πρέπει να εξασφαλίζει τις βασικές αρχές που προβλέπονται από το παρόν</w:t>
      </w:r>
      <w:r w:rsidR="00A04B94">
        <w:rPr>
          <w:sz w:val="28"/>
          <w:szCs w:val="28"/>
        </w:rPr>
        <w:t xml:space="preserve"> </w:t>
      </w:r>
      <w:r w:rsidR="00D80E52">
        <w:rPr>
          <w:sz w:val="28"/>
          <w:szCs w:val="28"/>
        </w:rPr>
        <w:t>καταστατικό</w:t>
      </w:r>
      <w:r w:rsidR="00A04B94">
        <w:rPr>
          <w:sz w:val="28"/>
          <w:szCs w:val="28"/>
        </w:rPr>
        <w:t>.</w:t>
      </w:r>
    </w:p>
    <w:p w:rsidR="00A04B94" w:rsidRDefault="00A04B94" w:rsidP="00D3577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ΚΕΦΑΛΑΙΟ ΔΕΥΤΕΡΟ-ΕΝΤΑΞΗ ΚΑΙ ΣΥΜΜΕΤΟΧΗ ΣΤΟΝ ΣΥΡΙΖΑ-ΠΣ</w:t>
      </w:r>
    </w:p>
    <w:p w:rsidR="00A04B94" w:rsidRDefault="00933390" w:rsidP="00D3577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‘Αρθρο4.’Ενταξη</w:t>
      </w:r>
    </w:p>
    <w:p w:rsidR="00510BD3" w:rsidRDefault="00A04B94" w:rsidP="00D3577A">
      <w:pPr>
        <w:pStyle w:val="a3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Άρθρο4</w:t>
      </w:r>
      <w:r w:rsidR="00510BD3" w:rsidRPr="00510BD3">
        <w:rPr>
          <w:sz w:val="28"/>
          <w:szCs w:val="28"/>
        </w:rPr>
        <w:t>§</w:t>
      </w:r>
      <w:r>
        <w:rPr>
          <w:sz w:val="28"/>
          <w:szCs w:val="28"/>
        </w:rPr>
        <w:t xml:space="preserve">1.Στην αίτηση του ενδιαφερόμενου/ης η οποία υποβάλλεται μαζί με αποδεικτικό ταυτοπροσωπίας </w:t>
      </w:r>
      <w:r w:rsidRPr="00A04B94">
        <w:rPr>
          <w:color w:val="C00000"/>
          <w:sz w:val="28"/>
          <w:szCs w:val="28"/>
        </w:rPr>
        <w:t>δηλώνεται</w:t>
      </w:r>
      <w:r>
        <w:rPr>
          <w:color w:val="C00000"/>
          <w:sz w:val="28"/>
          <w:szCs w:val="28"/>
        </w:rPr>
        <w:t xml:space="preserve"> η μη συμμετοχή του, της, σε άλλο πολιτικό-κομματικό φορέα.</w:t>
      </w:r>
    </w:p>
    <w:p w:rsidR="00A04B94" w:rsidRDefault="00A04B94" w:rsidP="00D3577A">
      <w:pPr>
        <w:pStyle w:val="a3"/>
        <w:jc w:val="both"/>
        <w:rPr>
          <w:color w:val="C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Άρθρο4§2. </w:t>
      </w:r>
      <w:r w:rsidRPr="00D3577A">
        <w:rPr>
          <w:color w:val="C00000"/>
          <w:sz w:val="28"/>
          <w:szCs w:val="28"/>
        </w:rPr>
        <w:t xml:space="preserve">Το Συντονιστικό της οικείας Ο.Μ. οφείλει να </w:t>
      </w:r>
      <w:r w:rsidR="00D3577A" w:rsidRPr="00D3577A">
        <w:rPr>
          <w:color w:val="C00000"/>
          <w:sz w:val="28"/>
          <w:szCs w:val="28"/>
        </w:rPr>
        <w:t>ελέγξει</w:t>
      </w:r>
      <w:r w:rsidRPr="00D3577A">
        <w:rPr>
          <w:color w:val="C00000"/>
          <w:sz w:val="28"/>
          <w:szCs w:val="28"/>
        </w:rPr>
        <w:t xml:space="preserve"> αν το υποψήφιο μέλος έχει καταδικαστεί οριστικώς και τελεσιδίκως για </w:t>
      </w:r>
      <w:proofErr w:type="spellStart"/>
      <w:r w:rsidRPr="00D3577A">
        <w:rPr>
          <w:color w:val="C00000"/>
          <w:sz w:val="28"/>
          <w:szCs w:val="28"/>
        </w:rPr>
        <w:t>ενδο</w:t>
      </w:r>
      <w:proofErr w:type="spellEnd"/>
      <w:r w:rsidRPr="00D3577A">
        <w:rPr>
          <w:color w:val="C00000"/>
          <w:sz w:val="28"/>
          <w:szCs w:val="28"/>
        </w:rPr>
        <w:t xml:space="preserve"> οικογενειακή βία</w:t>
      </w:r>
      <w:r w:rsidR="00D3577A" w:rsidRPr="00D3577A">
        <w:rPr>
          <w:color w:val="C00000"/>
          <w:sz w:val="28"/>
          <w:szCs w:val="28"/>
        </w:rPr>
        <w:t xml:space="preserve"> ή παράνομη οπλοχρησία</w:t>
      </w:r>
      <w:r w:rsidR="000C5040">
        <w:rPr>
          <w:color w:val="C00000"/>
          <w:sz w:val="28"/>
          <w:szCs w:val="28"/>
        </w:rPr>
        <w:t xml:space="preserve"> ή παιδεραστία</w:t>
      </w:r>
      <w:r w:rsidR="00D3577A" w:rsidRPr="00D3577A">
        <w:rPr>
          <w:color w:val="C00000"/>
          <w:sz w:val="28"/>
          <w:szCs w:val="28"/>
        </w:rPr>
        <w:t xml:space="preserve"> ή κατάχρηση δημοσίου χρήματος</w:t>
      </w:r>
      <w:r w:rsidR="00D3577A">
        <w:rPr>
          <w:color w:val="C00000"/>
          <w:sz w:val="28"/>
          <w:szCs w:val="28"/>
        </w:rPr>
        <w:t>.</w:t>
      </w:r>
    </w:p>
    <w:p w:rsidR="00933390" w:rsidRPr="00933390" w:rsidRDefault="00933390" w:rsidP="00D3577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Άρθρο5. Δικαιώματα μέλους.</w:t>
      </w:r>
    </w:p>
    <w:p w:rsidR="00D3577A" w:rsidRDefault="00D3577A" w:rsidP="00D3577A">
      <w:pPr>
        <w:pStyle w:val="a3"/>
        <w:jc w:val="both"/>
        <w:rPr>
          <w:color w:val="C00000"/>
          <w:sz w:val="28"/>
          <w:szCs w:val="28"/>
        </w:rPr>
      </w:pPr>
      <w:r w:rsidRPr="00D3577A">
        <w:rPr>
          <w:color w:val="000000" w:themeColor="text1"/>
          <w:sz w:val="28"/>
          <w:szCs w:val="28"/>
        </w:rPr>
        <w:t>‘Α</w:t>
      </w:r>
      <w:r>
        <w:rPr>
          <w:color w:val="000000" w:themeColor="text1"/>
          <w:sz w:val="28"/>
          <w:szCs w:val="28"/>
        </w:rPr>
        <w:t xml:space="preserve">ρθρο5(γ) </w:t>
      </w:r>
      <w:r w:rsidRPr="00D3577A">
        <w:rPr>
          <w:color w:val="C00000"/>
          <w:sz w:val="28"/>
          <w:szCs w:val="28"/>
        </w:rPr>
        <w:t>υποχρεωτική συμμετοχή στο κλαδικό Σωματείο-Σύλλογο του χώρου εργασίας του.</w:t>
      </w:r>
    </w:p>
    <w:p w:rsidR="00D3577A" w:rsidRDefault="00D3577A" w:rsidP="00D3577A">
      <w:pPr>
        <w:pStyle w:val="a3"/>
        <w:jc w:val="both"/>
        <w:rPr>
          <w:color w:val="C00000"/>
          <w:sz w:val="28"/>
          <w:szCs w:val="28"/>
        </w:rPr>
      </w:pPr>
      <w:r>
        <w:rPr>
          <w:color w:val="000000" w:themeColor="text1"/>
          <w:sz w:val="28"/>
          <w:szCs w:val="28"/>
        </w:rPr>
        <w:t>(</w:t>
      </w:r>
      <w:proofErr w:type="spellStart"/>
      <w:r>
        <w:rPr>
          <w:color w:val="000000" w:themeColor="text1"/>
          <w:sz w:val="28"/>
          <w:szCs w:val="28"/>
        </w:rPr>
        <w:t>στ</w:t>
      </w:r>
      <w:proofErr w:type="spellEnd"/>
      <w:r>
        <w:rPr>
          <w:color w:val="000000" w:themeColor="text1"/>
          <w:sz w:val="28"/>
          <w:szCs w:val="28"/>
        </w:rPr>
        <w:t>)</w:t>
      </w:r>
      <w:r>
        <w:rPr>
          <w:color w:val="C00000"/>
          <w:sz w:val="28"/>
          <w:szCs w:val="28"/>
        </w:rPr>
        <w:t>Να εκφράζει ελεύθερα εντός του κόμματος</w:t>
      </w:r>
      <w:r w:rsidR="00933390">
        <w:rPr>
          <w:color w:val="C00000"/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  <w:t>την προσωπική του άποψη</w:t>
      </w:r>
      <w:r w:rsidR="00933390">
        <w:rPr>
          <w:color w:val="C00000"/>
          <w:sz w:val="28"/>
          <w:szCs w:val="28"/>
        </w:rPr>
        <w:t>, στον Δημόσιο Λόγο εκφράζει την κομματική απόφαση και κατόπιν διατυπώνει την προσωπική του θέση.</w:t>
      </w:r>
    </w:p>
    <w:p w:rsidR="00933390" w:rsidRDefault="00933390" w:rsidP="00D3577A">
      <w:pPr>
        <w:pStyle w:val="a3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(</w:t>
      </w:r>
      <w:proofErr w:type="spellStart"/>
      <w:r>
        <w:rPr>
          <w:color w:val="C00000"/>
          <w:sz w:val="28"/>
          <w:szCs w:val="28"/>
        </w:rPr>
        <w:t>ιβ</w:t>
      </w:r>
      <w:proofErr w:type="spellEnd"/>
      <w:r>
        <w:rPr>
          <w:color w:val="C00000"/>
          <w:sz w:val="28"/>
          <w:szCs w:val="28"/>
        </w:rPr>
        <w:t>).Να συμμετέχει στις απεργιακές κινητοποιήσεις του χώρου εργασίας του.</w:t>
      </w:r>
    </w:p>
    <w:p w:rsidR="00933390" w:rsidRDefault="003A3284" w:rsidP="00D3577A">
      <w:pPr>
        <w:pStyle w:val="a3"/>
        <w:jc w:val="both"/>
        <w:rPr>
          <w:color w:val="000000" w:themeColor="text1"/>
          <w:sz w:val="28"/>
          <w:szCs w:val="28"/>
        </w:rPr>
      </w:pPr>
      <w:r w:rsidRPr="003A3284">
        <w:rPr>
          <w:color w:val="000000" w:themeColor="text1"/>
          <w:sz w:val="28"/>
          <w:szCs w:val="28"/>
        </w:rPr>
        <w:t>Ά</w:t>
      </w:r>
      <w:r>
        <w:rPr>
          <w:color w:val="000000" w:themeColor="text1"/>
          <w:sz w:val="28"/>
          <w:szCs w:val="28"/>
        </w:rPr>
        <w:t>ρθρο7. Απώλεια και αναστολή της ιδιότητας μέλους.</w:t>
      </w:r>
    </w:p>
    <w:p w:rsidR="003A3284" w:rsidRDefault="003A3284" w:rsidP="00D3577A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για περισσότερο από </w:t>
      </w:r>
      <w:r w:rsidRPr="003A3284">
        <w:rPr>
          <w:color w:val="C00000"/>
          <w:sz w:val="28"/>
          <w:szCs w:val="28"/>
        </w:rPr>
        <w:t>2</w:t>
      </w:r>
      <w:r>
        <w:rPr>
          <w:color w:val="C00000"/>
          <w:sz w:val="28"/>
          <w:szCs w:val="28"/>
        </w:rPr>
        <w:t xml:space="preserve"> χρόνια…..</w:t>
      </w:r>
    </w:p>
    <w:p w:rsidR="003A3284" w:rsidRDefault="003A3284" w:rsidP="00D3577A">
      <w:pPr>
        <w:pStyle w:val="a3"/>
        <w:jc w:val="both"/>
        <w:rPr>
          <w:color w:val="C00000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>
        <w:rPr>
          <w:color w:val="C00000"/>
          <w:sz w:val="28"/>
          <w:szCs w:val="28"/>
        </w:rPr>
        <w:t>Μέλος που κατά την διάρκεια</w:t>
      </w:r>
      <w:r w:rsidR="000C5040">
        <w:rPr>
          <w:color w:val="C00000"/>
          <w:sz w:val="28"/>
          <w:szCs w:val="28"/>
        </w:rPr>
        <w:t xml:space="preserve"> της </w:t>
      </w:r>
      <w:r>
        <w:rPr>
          <w:color w:val="C00000"/>
          <w:sz w:val="28"/>
          <w:szCs w:val="28"/>
        </w:rPr>
        <w:t xml:space="preserve">κομματικής του ζωής έχει καταδικαστεί οριστικά και τελεσιδίκως για </w:t>
      </w:r>
      <w:proofErr w:type="spellStart"/>
      <w:r>
        <w:rPr>
          <w:color w:val="C00000"/>
          <w:sz w:val="28"/>
          <w:szCs w:val="28"/>
        </w:rPr>
        <w:t>ενδο</w:t>
      </w:r>
      <w:proofErr w:type="spellEnd"/>
      <w:r>
        <w:rPr>
          <w:color w:val="C00000"/>
          <w:sz w:val="28"/>
          <w:szCs w:val="28"/>
        </w:rPr>
        <w:t xml:space="preserve"> οικογενειακή βία </w:t>
      </w:r>
      <w:r w:rsidR="000C5040">
        <w:rPr>
          <w:color w:val="C00000"/>
          <w:sz w:val="28"/>
          <w:szCs w:val="28"/>
        </w:rPr>
        <w:t>παιδεραστία, οπλοχρησία ή κατάχρηση δημοσίου χρήματος.</w:t>
      </w:r>
    </w:p>
    <w:p w:rsidR="000C5040" w:rsidRDefault="000C5040" w:rsidP="00D3577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Άρθρο 8 Φίλοι/</w:t>
      </w:r>
      <w:proofErr w:type="spellStart"/>
      <w:r>
        <w:rPr>
          <w:sz w:val="28"/>
          <w:szCs w:val="28"/>
        </w:rPr>
        <w:t>ες</w:t>
      </w:r>
      <w:proofErr w:type="spellEnd"/>
      <w:r>
        <w:rPr>
          <w:sz w:val="28"/>
          <w:szCs w:val="28"/>
        </w:rPr>
        <w:t xml:space="preserve"> του ΣΥΡΙΖΑ-ΠΣ</w:t>
      </w:r>
    </w:p>
    <w:p w:rsidR="000C5040" w:rsidRDefault="000C5040" w:rsidP="00D3577A">
      <w:pPr>
        <w:pStyle w:val="a3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2.γ.</w:t>
      </w:r>
      <w:r>
        <w:rPr>
          <w:color w:val="C00000"/>
          <w:sz w:val="28"/>
          <w:szCs w:val="28"/>
        </w:rPr>
        <w:t>Να καταθέτουν προτάσεις στα όργανα, ατομικά ή από κοινού, για την πολιτική και τη λειτουργία του κόμματος.</w:t>
      </w:r>
    </w:p>
    <w:p w:rsidR="000C5040" w:rsidRDefault="000C5040" w:rsidP="000C5040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ΚΕΦΑΛΑΙΟ ΤΡΙΤΟ- ΟΙ ΟΡΓΑΝΩΣΕΙΣ ΜΕΛΩΝ</w:t>
      </w:r>
    </w:p>
    <w:p w:rsidR="000C5040" w:rsidRDefault="000C5040" w:rsidP="000C504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Άρθρο 10.-Συγκρότηση των Οργανώσεων Μελών.</w:t>
      </w:r>
    </w:p>
    <w:p w:rsidR="000C5040" w:rsidRDefault="000C5040" w:rsidP="000C5040">
      <w:pPr>
        <w:pStyle w:val="a3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4…..με πρωτοβουλία δέκα (10) τ</w:t>
      </w:r>
      <w:r w:rsidR="009812ED">
        <w:rPr>
          <w:color w:val="C00000"/>
          <w:sz w:val="28"/>
          <w:szCs w:val="28"/>
        </w:rPr>
        <w:t>ουλάχιστον μελών, και για την ίδρυση νέας Ο.Μ. απαιτείται ο αριθμός της υφιστάμενης να υπερβαίνει τα 100 μέλη.</w:t>
      </w:r>
    </w:p>
    <w:p w:rsidR="009812ED" w:rsidRDefault="009812ED" w:rsidP="000C504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Άρθρο 11. Λειτουργία των Οργανώσεων Μελών.</w:t>
      </w:r>
    </w:p>
    <w:p w:rsidR="009812ED" w:rsidRDefault="009812ED" w:rsidP="000C5040">
      <w:pPr>
        <w:pStyle w:val="a3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6.</w:t>
      </w:r>
      <w:r>
        <w:rPr>
          <w:color w:val="C00000"/>
          <w:sz w:val="28"/>
          <w:szCs w:val="28"/>
        </w:rPr>
        <w:t>Στη Σ</w:t>
      </w:r>
      <w:r w:rsidRPr="009812ED">
        <w:rPr>
          <w:color w:val="C00000"/>
          <w:sz w:val="28"/>
          <w:szCs w:val="28"/>
        </w:rPr>
        <w:t>υ</w:t>
      </w:r>
      <w:r>
        <w:rPr>
          <w:color w:val="C00000"/>
          <w:sz w:val="28"/>
          <w:szCs w:val="28"/>
        </w:rPr>
        <w:t>ντονιστική Επιτροπή δεν μπορούν να συμμετέχουν μέλη με πρώτου βαθμού συγγένειας.</w:t>
      </w:r>
    </w:p>
    <w:p w:rsidR="009812ED" w:rsidRDefault="009812ED" w:rsidP="000C5040">
      <w:pPr>
        <w:pStyle w:val="a3"/>
        <w:jc w:val="both"/>
        <w:rPr>
          <w:sz w:val="28"/>
          <w:szCs w:val="28"/>
        </w:rPr>
      </w:pPr>
      <w:r w:rsidRPr="009812ED">
        <w:rPr>
          <w:sz w:val="28"/>
          <w:szCs w:val="28"/>
        </w:rPr>
        <w:lastRenderedPageBreak/>
        <w:t>Ά</w:t>
      </w:r>
      <w:r w:rsidR="0080202E">
        <w:rPr>
          <w:sz w:val="28"/>
          <w:szCs w:val="28"/>
        </w:rPr>
        <w:t>ρθρο 15.-Δημο</w:t>
      </w:r>
      <w:bookmarkStart w:id="0" w:name="_GoBack"/>
      <w:bookmarkEnd w:id="0"/>
      <w:r w:rsidR="0080202E">
        <w:rPr>
          <w:sz w:val="28"/>
          <w:szCs w:val="28"/>
        </w:rPr>
        <w:t>τικές Συντονιστικές Επιτροπές.</w:t>
      </w:r>
    </w:p>
    <w:p w:rsidR="0080202E" w:rsidRPr="0080202E" w:rsidRDefault="0080202E" w:rsidP="000C5040">
      <w:pPr>
        <w:pStyle w:val="a3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</w:t>
      </w:r>
      <w:r w:rsidRPr="0080202E">
        <w:rPr>
          <w:color w:val="C00000"/>
          <w:sz w:val="28"/>
          <w:szCs w:val="28"/>
        </w:rPr>
        <w:t>.(</w:t>
      </w:r>
      <w:r>
        <w:rPr>
          <w:color w:val="C00000"/>
          <w:sz w:val="28"/>
          <w:szCs w:val="28"/>
        </w:rPr>
        <w:t>δ) Εκπρόσωπος της αντίστοιχης Νομαρχιακής Επιτροπής, υπεύθυνος για τα αυτό διοικητικά θέματα.</w:t>
      </w:r>
    </w:p>
    <w:p w:rsidR="00D3577A" w:rsidRDefault="0080202E" w:rsidP="00D3577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Άρθρο 16 Κεντρική Επιτροπή.</w:t>
      </w:r>
    </w:p>
    <w:p w:rsidR="0080202E" w:rsidRDefault="0080202E" w:rsidP="00D3577A">
      <w:pPr>
        <w:pStyle w:val="a3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color w:val="C00000"/>
          <w:sz w:val="28"/>
          <w:szCs w:val="28"/>
        </w:rPr>
        <w:t>κάθε 2 μήνες με ευθύνη της Πολιτικής Γραμματείας….</w:t>
      </w:r>
    </w:p>
    <w:p w:rsidR="0080202E" w:rsidRDefault="0080202E" w:rsidP="00D3577A">
      <w:pPr>
        <w:pStyle w:val="a3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color w:val="C00000"/>
          <w:sz w:val="28"/>
          <w:szCs w:val="28"/>
        </w:rPr>
        <w:t>καθώς και μέλη της Επιτροπής Δεοντολογίας.</w:t>
      </w:r>
    </w:p>
    <w:p w:rsidR="0080202E" w:rsidRDefault="0080202E" w:rsidP="00D3577A">
      <w:pPr>
        <w:pStyle w:val="a3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color w:val="C00000"/>
          <w:sz w:val="28"/>
          <w:szCs w:val="28"/>
        </w:rPr>
        <w:t>….για ένα χρόνο….</w:t>
      </w:r>
    </w:p>
    <w:p w:rsidR="0080202E" w:rsidRDefault="0080202E" w:rsidP="00D3577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>
        <w:rPr>
          <w:color w:val="C00000"/>
          <w:sz w:val="28"/>
          <w:szCs w:val="28"/>
        </w:rPr>
        <w:t>και μετά από διακοπή μίας θητείας……</w:t>
      </w:r>
    </w:p>
    <w:p w:rsidR="0080202E" w:rsidRDefault="0080202E" w:rsidP="00D3577A">
      <w:pPr>
        <w:pStyle w:val="a3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13. </w:t>
      </w:r>
      <w:r w:rsidR="00E01B0F" w:rsidRPr="00E01B0F">
        <w:rPr>
          <w:color w:val="C00000"/>
          <w:sz w:val="28"/>
          <w:szCs w:val="28"/>
        </w:rPr>
        <w:t>Για</w:t>
      </w:r>
      <w:r w:rsidR="00E01B0F">
        <w:rPr>
          <w:color w:val="C00000"/>
          <w:sz w:val="28"/>
          <w:szCs w:val="28"/>
        </w:rPr>
        <w:t xml:space="preserve"> όλα τα βασικά ζητήματα εκτός από ζητήματα εκλογικής διαδικασίας.</w:t>
      </w:r>
    </w:p>
    <w:p w:rsidR="00E01B0F" w:rsidRDefault="00E01B0F" w:rsidP="00D3577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Άρθρο 19.-Επιτροπή Δεοντολογίας.</w:t>
      </w:r>
    </w:p>
    <w:p w:rsidR="00E01B0F" w:rsidRDefault="00E01B0F" w:rsidP="00D3577A">
      <w:pPr>
        <w:pStyle w:val="a3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C00000"/>
          <w:sz w:val="28"/>
          <w:szCs w:val="28"/>
        </w:rPr>
        <w:t>μεριμνά για την τήρηση και όχι την ερμηνεία του Καταστατικού…..</w:t>
      </w:r>
    </w:p>
    <w:p w:rsidR="00E01B0F" w:rsidRDefault="00E01B0F" w:rsidP="00D3577A">
      <w:pPr>
        <w:pStyle w:val="a3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Ειδικά για τις κυρώσεις της αναστολής και διαγραφής απαιτείται πριν της λήψης απόφασης, η γραπτά </w:t>
      </w:r>
      <w:proofErr w:type="spellStart"/>
      <w:r>
        <w:rPr>
          <w:color w:val="C00000"/>
          <w:sz w:val="28"/>
          <w:szCs w:val="28"/>
        </w:rPr>
        <w:t>διατυπώμενη</w:t>
      </w:r>
      <w:proofErr w:type="spellEnd"/>
      <w:r>
        <w:rPr>
          <w:color w:val="C00000"/>
          <w:sz w:val="28"/>
          <w:szCs w:val="28"/>
        </w:rPr>
        <w:t xml:space="preserve"> άποψη του ανώτατου οργάνου (ΟΜ,ΝΕ,ΚΕ) στο οποίο συμμετέχει ο ελεγχόμενος και η οποία πρέπει να κοινοποιείται στην Επιτροπή</w:t>
      </w:r>
      <w:r w:rsidR="00904EEF">
        <w:rPr>
          <w:color w:val="C00000"/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  <w:t>Δεοντολογίας εντ</w:t>
      </w:r>
      <w:r w:rsidR="00904EEF">
        <w:rPr>
          <w:color w:val="C00000"/>
          <w:sz w:val="28"/>
          <w:szCs w:val="28"/>
        </w:rPr>
        <w:t>ός δέκα (10) ημερών.</w:t>
      </w:r>
    </w:p>
    <w:p w:rsidR="00904EEF" w:rsidRDefault="00904EEF" w:rsidP="00D3577A">
      <w:pPr>
        <w:pStyle w:val="a3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4.(α) αυτεπαγγέλτως. Μόνο για πολύ σοβαρά ζητήματα που αφορούν ποινικές καταδίκες </w:t>
      </w:r>
      <w:proofErr w:type="spellStart"/>
      <w:r>
        <w:rPr>
          <w:color w:val="C00000"/>
          <w:sz w:val="28"/>
          <w:szCs w:val="28"/>
        </w:rPr>
        <w:t>κλπ</w:t>
      </w:r>
      <w:proofErr w:type="spellEnd"/>
    </w:p>
    <w:p w:rsidR="00904EEF" w:rsidRDefault="00904EEF" w:rsidP="00D3577A">
      <w:pPr>
        <w:pStyle w:val="a3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6. Τα μέλη της Επιτροπής Δεοντολογίας εκλέγονται για 2 θητείες και έχουν δικαίωμα επανεκλογής μετά από διακοπή μίας θητείας.</w:t>
      </w:r>
    </w:p>
    <w:p w:rsidR="00904EEF" w:rsidRDefault="00904EEF" w:rsidP="00D3577A">
      <w:pPr>
        <w:pStyle w:val="a3"/>
        <w:jc w:val="both"/>
        <w:rPr>
          <w:color w:val="C00000"/>
          <w:sz w:val="28"/>
          <w:szCs w:val="28"/>
        </w:rPr>
      </w:pPr>
    </w:p>
    <w:p w:rsidR="00904EEF" w:rsidRDefault="00904EEF" w:rsidP="00904EE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ΤΜΗΜΑ ΙΙΙ.ΣΩΜΑΤΑ ΚΑΙ ΔΙΑΔΙΚΑΣΙΕΣ ΤΟΥ ΣΥΡΙΖΑ-ΠΣ</w:t>
      </w:r>
    </w:p>
    <w:p w:rsidR="00904EEF" w:rsidRDefault="00904EEF" w:rsidP="00904EEF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Άρθο</w:t>
      </w:r>
      <w:proofErr w:type="spellEnd"/>
      <w:r>
        <w:rPr>
          <w:sz w:val="28"/>
          <w:szCs w:val="28"/>
        </w:rPr>
        <w:t xml:space="preserve"> 20. Τακτικό Συνέδριο.</w:t>
      </w:r>
    </w:p>
    <w:p w:rsidR="00D719EE" w:rsidRPr="00D719EE" w:rsidRDefault="00D719EE" w:rsidP="00904EEF">
      <w:pPr>
        <w:pStyle w:val="a3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C00000"/>
          <w:sz w:val="28"/>
          <w:szCs w:val="28"/>
        </w:rPr>
        <w:t>Εκλέγει την Κεντρική Επιτροπή καθώς και τον Πρόεδρο</w:t>
      </w:r>
      <w:r w:rsidRPr="00D719EE">
        <w:rPr>
          <w:color w:val="C00000"/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  <w:t>του κόμματος</w:t>
      </w:r>
      <w:r>
        <w:rPr>
          <w:color w:val="C00000"/>
          <w:sz w:val="28"/>
          <w:szCs w:val="28"/>
        </w:rPr>
        <w:t>.</w:t>
      </w:r>
    </w:p>
    <w:p w:rsidR="00D719EE" w:rsidRPr="00D719EE" w:rsidRDefault="00D719EE" w:rsidP="00904EEF">
      <w:pPr>
        <w:pStyle w:val="a3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2</w:t>
      </w:r>
      <w:r>
        <w:rPr>
          <w:color w:val="C00000"/>
          <w:sz w:val="28"/>
          <w:szCs w:val="28"/>
        </w:rPr>
        <w:t>,</w:t>
      </w:r>
      <w:r w:rsidR="009606A9">
        <w:rPr>
          <w:color w:val="C00000"/>
          <w:sz w:val="28"/>
          <w:szCs w:val="28"/>
        </w:rPr>
        <w:t xml:space="preserve">Εγκρίνει τους απολογισμούς των απερχομένων οργάνων Κ.Ε. </w:t>
      </w:r>
      <w:proofErr w:type="spellStart"/>
      <w:r w:rsidR="009606A9">
        <w:rPr>
          <w:color w:val="C00000"/>
          <w:sz w:val="28"/>
          <w:szCs w:val="28"/>
        </w:rPr>
        <w:t>Επ.Οικ.Ελέγχου</w:t>
      </w:r>
      <w:proofErr w:type="spellEnd"/>
      <w:r w:rsidR="009606A9">
        <w:rPr>
          <w:color w:val="C00000"/>
          <w:sz w:val="28"/>
          <w:szCs w:val="28"/>
        </w:rPr>
        <w:t xml:space="preserve"> και Επιτροπής Δεοντολογίας</w:t>
      </w:r>
      <w:r>
        <w:rPr>
          <w:color w:val="C00000"/>
          <w:sz w:val="28"/>
          <w:szCs w:val="28"/>
        </w:rPr>
        <w:t xml:space="preserve"> και έχει την ευθύνη για την ομαλή εκλογή διαδικασία</w:t>
      </w:r>
    </w:p>
    <w:p w:rsidR="00904EEF" w:rsidRDefault="00904EEF" w:rsidP="00904EEF">
      <w:pPr>
        <w:pStyle w:val="a3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3.</w:t>
      </w:r>
      <w:r w:rsidR="00690397">
        <w:rPr>
          <w:color w:val="C00000"/>
          <w:sz w:val="28"/>
          <w:szCs w:val="28"/>
        </w:rPr>
        <w:t xml:space="preserve"> Λαμβάνεται μέριμνα για υβριδική συμμετοχή των Συνέδρων στις διαδικασίες του Συνεδρίου καθώς και στις ψηφοφορίες.</w:t>
      </w:r>
    </w:p>
    <w:p w:rsidR="00690397" w:rsidRDefault="00690397" w:rsidP="00904EEF">
      <w:pPr>
        <w:pStyle w:val="a3"/>
        <w:jc w:val="both"/>
        <w:rPr>
          <w:color w:val="C00000"/>
          <w:sz w:val="28"/>
          <w:szCs w:val="28"/>
        </w:rPr>
      </w:pPr>
    </w:p>
    <w:p w:rsidR="00690397" w:rsidRDefault="00690397" w:rsidP="00904EE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Άρθρο 21. Έκτακτο Συνέδριο.</w:t>
      </w:r>
    </w:p>
    <w:p w:rsidR="00690397" w:rsidRDefault="00CF2CF1" w:rsidP="00690397">
      <w:pPr>
        <w:pStyle w:val="a3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..</w:t>
      </w:r>
      <w:r w:rsidR="00690397">
        <w:rPr>
          <w:color w:val="C00000"/>
          <w:sz w:val="28"/>
          <w:szCs w:val="28"/>
        </w:rPr>
        <w:t>Διαδικασιών για τις οποίες απαιτείται να ζητηθούν από τα 2/3 των εκλεγμένων Συνέδρων.</w:t>
      </w:r>
    </w:p>
    <w:p w:rsidR="00690397" w:rsidRDefault="00690397" w:rsidP="00690397">
      <w:pPr>
        <w:pStyle w:val="a3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4. Οι Σύνεδροι του Έκτακτου Συνεδρίου είναι οι αντιπρόσωποι του προηγούμενου Τακτικού Συνεδρίου.</w:t>
      </w:r>
    </w:p>
    <w:p w:rsidR="00690397" w:rsidRDefault="000C5E9D" w:rsidP="006903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ΤΜΗΜΑ ΙΙ. ΑΙΡΕΤΕΣ ΘΕΣΕΙΣ ΚΑΙ ΔΗΜΟΣΙΑ ΑΞΙΩΜΑΤΑ</w:t>
      </w:r>
    </w:p>
    <w:p w:rsidR="00EC5BE5" w:rsidRDefault="000C5E9D" w:rsidP="00EC5BE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Άρθρο 37.-Γενικοί κανόνες για τα μέλη του ΣΥΡΙΖΑ-ΠΣ</w:t>
      </w:r>
      <w:r w:rsidR="00EC5BE5">
        <w:rPr>
          <w:sz w:val="28"/>
          <w:szCs w:val="28"/>
        </w:rPr>
        <w:t xml:space="preserve"> σε δημόσια πολιτικά αξιώματα.</w:t>
      </w:r>
    </w:p>
    <w:p w:rsidR="00EC5BE5" w:rsidRDefault="00EC5BE5" w:rsidP="00EC5BE5">
      <w:pPr>
        <w:pStyle w:val="a3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C00000"/>
          <w:sz w:val="28"/>
          <w:szCs w:val="28"/>
        </w:rPr>
        <w:t>Υποχρεούνται να καταβάλουν στο Κόμμα το 10% της πρόσθετης αμοιβής που λαμβάνουν από την άσκηση των καθηκόντων τους, με πάγια εντολή πληρωμής και αφού αφαιρεθεί η φορολογική επιβάρυνση.</w:t>
      </w:r>
    </w:p>
    <w:p w:rsidR="00EC5BE5" w:rsidRDefault="00EC5BE5" w:rsidP="00EC5BE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ΚΕΦΑΛΑΙΟ ΕΝΑΤΟ- ΤΑ ΟΙΚΟΝΟΜΙΚΑ ΤΟΥ ΣΥΡΙΖΑ-ΠΣ</w:t>
      </w:r>
    </w:p>
    <w:p w:rsidR="00EC5BE5" w:rsidRDefault="00EC5BE5" w:rsidP="00EC5BE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΄</w:t>
      </w:r>
      <w:proofErr w:type="spellStart"/>
      <w:r>
        <w:rPr>
          <w:sz w:val="28"/>
          <w:szCs w:val="28"/>
        </w:rPr>
        <w:t>Αρθρο</w:t>
      </w:r>
      <w:proofErr w:type="spellEnd"/>
      <w:r>
        <w:rPr>
          <w:sz w:val="28"/>
          <w:szCs w:val="28"/>
        </w:rPr>
        <w:t xml:space="preserve"> 44-Διαχείρηση των οικονομικών του κόμματος.</w:t>
      </w:r>
    </w:p>
    <w:p w:rsidR="00EC5BE5" w:rsidRDefault="00CF2CF1" w:rsidP="00EC5BE5">
      <w:pPr>
        <w:pStyle w:val="a3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lastRenderedPageBreak/>
        <w:t>2…</w:t>
      </w:r>
      <w:r>
        <w:rPr>
          <w:color w:val="C00000"/>
          <w:sz w:val="28"/>
          <w:szCs w:val="28"/>
        </w:rPr>
        <w:t>ανάγεται στην αρμοδιότητα της Πολιτικής Γραμματείας του κόμματος, η οποία και αποφασίζει  με πλειοψηφία την εκχώρηση του δικαιώματος υπογραφής όλων των ανωτέρω στον Πρόεδρο ή στον Γραμματέα του κόμματος ή σε κάποιο άλλο μέλος της.</w:t>
      </w:r>
    </w:p>
    <w:p w:rsidR="00CF2CF1" w:rsidRPr="00CF2CF1" w:rsidRDefault="00CF2CF1" w:rsidP="00EC5BE5">
      <w:pPr>
        <w:pStyle w:val="a3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3.ο έχων την αρμοδιότητα όλων όσων αναφέρονται στη παράγραφο 2 δικαιούται να διορίζε</w:t>
      </w:r>
      <w:r w:rsidR="00753D2A">
        <w:rPr>
          <w:color w:val="C00000"/>
          <w:sz w:val="28"/>
          <w:szCs w:val="28"/>
        </w:rPr>
        <w:t>ι</w:t>
      </w:r>
      <w:r>
        <w:rPr>
          <w:color w:val="C00000"/>
          <w:sz w:val="28"/>
          <w:szCs w:val="28"/>
        </w:rPr>
        <w:t>…..</w:t>
      </w:r>
    </w:p>
    <w:p w:rsidR="0080202E" w:rsidRPr="0080202E" w:rsidRDefault="0080202E" w:rsidP="00D3577A">
      <w:pPr>
        <w:pStyle w:val="a3"/>
        <w:jc w:val="both"/>
        <w:rPr>
          <w:sz w:val="28"/>
          <w:szCs w:val="28"/>
        </w:rPr>
      </w:pPr>
    </w:p>
    <w:p w:rsidR="00D3577A" w:rsidRDefault="00D3577A" w:rsidP="00D3577A">
      <w:pPr>
        <w:pStyle w:val="a3"/>
        <w:jc w:val="both"/>
        <w:rPr>
          <w:color w:val="C00000"/>
          <w:sz w:val="28"/>
          <w:szCs w:val="28"/>
        </w:rPr>
      </w:pPr>
    </w:p>
    <w:p w:rsidR="00D3577A" w:rsidRDefault="00D3577A" w:rsidP="00D3577A">
      <w:pPr>
        <w:pStyle w:val="a3"/>
        <w:jc w:val="both"/>
        <w:rPr>
          <w:color w:val="C00000"/>
          <w:sz w:val="28"/>
          <w:szCs w:val="28"/>
        </w:rPr>
      </w:pPr>
    </w:p>
    <w:p w:rsidR="00D3577A" w:rsidRDefault="00D3577A" w:rsidP="00D3577A">
      <w:pPr>
        <w:pStyle w:val="a3"/>
        <w:jc w:val="both"/>
        <w:rPr>
          <w:color w:val="C00000"/>
          <w:sz w:val="28"/>
          <w:szCs w:val="28"/>
        </w:rPr>
      </w:pPr>
    </w:p>
    <w:p w:rsidR="00D3577A" w:rsidRDefault="00D3577A" w:rsidP="00D3577A">
      <w:pPr>
        <w:pStyle w:val="a3"/>
        <w:jc w:val="both"/>
        <w:rPr>
          <w:color w:val="C00000"/>
          <w:sz w:val="28"/>
          <w:szCs w:val="28"/>
        </w:rPr>
      </w:pPr>
    </w:p>
    <w:p w:rsidR="00D3577A" w:rsidRDefault="00D3577A" w:rsidP="00D3577A">
      <w:pPr>
        <w:pStyle w:val="a3"/>
        <w:jc w:val="both"/>
        <w:rPr>
          <w:color w:val="C00000"/>
          <w:sz w:val="28"/>
          <w:szCs w:val="28"/>
        </w:rPr>
      </w:pPr>
    </w:p>
    <w:p w:rsidR="00D3577A" w:rsidRDefault="00D3577A" w:rsidP="00D3577A">
      <w:pPr>
        <w:pStyle w:val="a3"/>
        <w:jc w:val="both"/>
        <w:rPr>
          <w:color w:val="C00000"/>
          <w:sz w:val="28"/>
          <w:szCs w:val="28"/>
        </w:rPr>
      </w:pPr>
    </w:p>
    <w:p w:rsidR="00D3577A" w:rsidRDefault="00D3577A" w:rsidP="00D3577A">
      <w:pPr>
        <w:pStyle w:val="a3"/>
        <w:jc w:val="both"/>
        <w:rPr>
          <w:color w:val="C00000"/>
          <w:sz w:val="28"/>
          <w:szCs w:val="28"/>
        </w:rPr>
      </w:pPr>
    </w:p>
    <w:p w:rsidR="00D3577A" w:rsidRPr="00D3577A" w:rsidRDefault="00D3577A" w:rsidP="00D3577A">
      <w:pPr>
        <w:pStyle w:val="a3"/>
        <w:jc w:val="both"/>
        <w:rPr>
          <w:color w:val="000000" w:themeColor="text1"/>
          <w:sz w:val="28"/>
          <w:szCs w:val="28"/>
        </w:rPr>
      </w:pPr>
    </w:p>
    <w:sectPr w:rsidR="00D3577A" w:rsidRPr="00D3577A" w:rsidSect="00753D2A">
      <w:pgSz w:w="11906" w:h="16838"/>
      <w:pgMar w:top="1440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4716F"/>
    <w:multiLevelType w:val="hybridMultilevel"/>
    <w:tmpl w:val="E5B85B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130CB"/>
    <w:multiLevelType w:val="hybridMultilevel"/>
    <w:tmpl w:val="225681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D108E"/>
    <w:multiLevelType w:val="hybridMultilevel"/>
    <w:tmpl w:val="CA2C9D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D3"/>
    <w:rsid w:val="000C5040"/>
    <w:rsid w:val="000C5E9D"/>
    <w:rsid w:val="003A3284"/>
    <w:rsid w:val="003D783E"/>
    <w:rsid w:val="00510BD3"/>
    <w:rsid w:val="00690397"/>
    <w:rsid w:val="00753D2A"/>
    <w:rsid w:val="0080202E"/>
    <w:rsid w:val="00904EEF"/>
    <w:rsid w:val="00933390"/>
    <w:rsid w:val="009606A9"/>
    <w:rsid w:val="009812ED"/>
    <w:rsid w:val="00A04B94"/>
    <w:rsid w:val="00CF2CF1"/>
    <w:rsid w:val="00D3577A"/>
    <w:rsid w:val="00D719EE"/>
    <w:rsid w:val="00D80E52"/>
    <w:rsid w:val="00E01B0F"/>
    <w:rsid w:val="00EC5BE5"/>
    <w:rsid w:val="00F3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81824-B687-4F6E-8CF3-9F7AC8A7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0B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699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2022-08-09T03:09:00Z</dcterms:created>
  <dcterms:modified xsi:type="dcterms:W3CDTF">2022-08-09T05:55:00Z</dcterms:modified>
</cp:coreProperties>
</file>