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2B1" w:rsidRDefault="002102B1" w:rsidP="0039788E">
      <w:pPr>
        <w:rPr>
          <w:b/>
          <w:bCs/>
          <w:lang w:val="el-GR"/>
        </w:rPr>
      </w:pPr>
      <w:r>
        <w:rPr>
          <w:b/>
          <w:bCs/>
          <w:lang w:val="el-GR"/>
        </w:rPr>
        <w:t xml:space="preserve">Προτεινόμενες αλλαγές από το συντονιστικό της ΟΜ </w:t>
      </w:r>
      <w:r w:rsidR="00041482">
        <w:rPr>
          <w:b/>
          <w:bCs/>
          <w:lang w:val="el-GR"/>
        </w:rPr>
        <w:t xml:space="preserve">Πλ. </w:t>
      </w:r>
      <w:r>
        <w:rPr>
          <w:b/>
          <w:bCs/>
          <w:lang w:val="el-GR"/>
        </w:rPr>
        <w:t xml:space="preserve">Βικτώριας </w:t>
      </w:r>
      <w:r w:rsidR="00041482">
        <w:rPr>
          <w:b/>
          <w:bCs/>
          <w:lang w:val="el-GR"/>
        </w:rPr>
        <w:t>-</w:t>
      </w:r>
      <w:r>
        <w:rPr>
          <w:b/>
          <w:bCs/>
          <w:lang w:val="el-GR"/>
        </w:rPr>
        <w:t>Αχαρνών</w:t>
      </w:r>
    </w:p>
    <w:p w:rsidR="002102B1" w:rsidRDefault="002102B1" w:rsidP="0039788E">
      <w:pPr>
        <w:rPr>
          <w:b/>
          <w:bCs/>
          <w:lang w:val="el-GR"/>
        </w:rPr>
      </w:pPr>
      <w:r>
        <w:rPr>
          <w:b/>
          <w:bCs/>
          <w:lang w:val="el-GR"/>
        </w:rPr>
        <w:t>Κόκκινο χρώμα</w:t>
      </w:r>
      <w:r w:rsidRPr="00FC37C0">
        <w:rPr>
          <w:b/>
          <w:bCs/>
          <w:lang w:val="el-GR"/>
        </w:rPr>
        <w:t xml:space="preserve">: </w:t>
      </w:r>
      <w:r>
        <w:rPr>
          <w:b/>
          <w:bCs/>
          <w:lang w:val="el-GR"/>
        </w:rPr>
        <w:t>διαγραφή</w:t>
      </w:r>
    </w:p>
    <w:p w:rsidR="002102B1" w:rsidRPr="002102B1" w:rsidRDefault="002102B1" w:rsidP="0039788E">
      <w:pPr>
        <w:rPr>
          <w:b/>
          <w:bCs/>
          <w:lang w:val="el-GR"/>
        </w:rPr>
      </w:pPr>
      <w:r>
        <w:rPr>
          <w:b/>
          <w:bCs/>
          <w:lang w:val="el-GR"/>
        </w:rPr>
        <w:t>Κίτρινο χρώμα</w:t>
      </w:r>
      <w:r w:rsidRPr="002102B1">
        <w:rPr>
          <w:b/>
          <w:bCs/>
          <w:lang w:val="el-GR"/>
        </w:rPr>
        <w:t>:</w:t>
      </w:r>
      <w:r w:rsidR="00DE493E">
        <w:rPr>
          <w:b/>
          <w:bCs/>
          <w:lang w:val="el-GR"/>
        </w:rPr>
        <w:t>προσθήκη</w:t>
      </w:r>
      <w:r w:rsidR="00041482">
        <w:rPr>
          <w:b/>
          <w:bCs/>
          <w:lang w:val="el-GR"/>
        </w:rPr>
        <w:t>, αλλαγή</w:t>
      </w:r>
    </w:p>
    <w:p w:rsidR="002102B1" w:rsidRDefault="002102B1" w:rsidP="0039788E">
      <w:pPr>
        <w:rPr>
          <w:b/>
          <w:bCs/>
          <w:lang w:val="el-GR"/>
        </w:rPr>
      </w:pPr>
    </w:p>
    <w:p w:rsidR="002102B1" w:rsidRPr="002102B1" w:rsidRDefault="002102B1" w:rsidP="002102B1">
      <w:pPr>
        <w:jc w:val="center"/>
        <w:rPr>
          <w:b/>
          <w:bCs/>
          <w:sz w:val="32"/>
          <w:szCs w:val="32"/>
          <w:lang w:val="el-GR"/>
        </w:rPr>
      </w:pPr>
      <w:r w:rsidRPr="002102B1">
        <w:rPr>
          <w:b/>
          <w:bCs/>
          <w:sz w:val="32"/>
          <w:szCs w:val="32"/>
          <w:lang w:val="el-GR"/>
        </w:rPr>
        <w:t>Καταστατικό</w:t>
      </w:r>
    </w:p>
    <w:p w:rsidR="002102B1" w:rsidRPr="002102B1" w:rsidRDefault="002102B1" w:rsidP="002102B1">
      <w:pPr>
        <w:rPr>
          <w:b/>
          <w:bCs/>
          <w:sz w:val="28"/>
          <w:szCs w:val="28"/>
          <w:lang w:val="el-GR"/>
        </w:rPr>
      </w:pPr>
      <w:r w:rsidRPr="002102B1">
        <w:rPr>
          <w:b/>
          <w:bCs/>
          <w:sz w:val="28"/>
          <w:szCs w:val="28"/>
          <w:lang w:val="el-GR"/>
        </w:rPr>
        <w:t>του κόμματος Συνασπισμός Ριζοσπαστικής Αριστεράς –</w:t>
      </w:r>
      <w:r w:rsidRPr="002102B1">
        <w:rPr>
          <w:b/>
          <w:bCs/>
          <w:sz w:val="28"/>
          <w:szCs w:val="28"/>
        </w:rPr>
        <w:t> </w:t>
      </w:r>
      <w:r w:rsidRPr="002102B1">
        <w:rPr>
          <w:b/>
          <w:bCs/>
          <w:sz w:val="28"/>
          <w:szCs w:val="28"/>
          <w:lang w:val="el-GR"/>
        </w:rPr>
        <w:t>Προοδευτική Συμμαχία</w:t>
      </w:r>
    </w:p>
    <w:p w:rsidR="002102B1" w:rsidRDefault="002102B1" w:rsidP="0039788E">
      <w:pPr>
        <w:rPr>
          <w:b/>
          <w:bCs/>
          <w:sz w:val="28"/>
          <w:szCs w:val="28"/>
          <w:lang w:val="el-GR"/>
        </w:rPr>
      </w:pPr>
    </w:p>
    <w:p w:rsidR="0039788E" w:rsidRPr="002102B1" w:rsidRDefault="0039788E" w:rsidP="0039788E">
      <w:pPr>
        <w:rPr>
          <w:b/>
          <w:bCs/>
          <w:lang w:val="el-GR"/>
        </w:rPr>
      </w:pPr>
      <w:r w:rsidRPr="002102B1">
        <w:rPr>
          <w:b/>
          <w:bCs/>
          <w:lang w:val="el-GR"/>
        </w:rPr>
        <w:t>Προοίμιο Καταστατικού</w:t>
      </w:r>
    </w:p>
    <w:p w:rsidR="0039788E" w:rsidRPr="0039788E" w:rsidRDefault="0039788E" w:rsidP="0039788E">
      <w:pPr>
        <w:numPr>
          <w:ilvl w:val="0"/>
          <w:numId w:val="1"/>
        </w:numPr>
        <w:rPr>
          <w:lang w:val="el-GR"/>
        </w:rPr>
      </w:pPr>
      <w:r w:rsidRPr="0039788E">
        <w:rPr>
          <w:lang w:val="el-GR"/>
        </w:rPr>
        <w:t xml:space="preserve">Ο Συνασπισμός Ριζοσπαστικής Αριστεράς-Προοδευτική Συμμαχία (ΣΥΡΙΖΑ-ΠΣ) αποτελεί ενιαίο, μαζικό, δημοκρατικό, </w:t>
      </w:r>
      <w:r w:rsidRPr="0039788E">
        <w:rPr>
          <w:strike/>
          <w:highlight w:val="red"/>
          <w:lang w:val="el-GR"/>
        </w:rPr>
        <w:t>πολυτασικό</w:t>
      </w:r>
      <w:r w:rsidRPr="0039788E">
        <w:rPr>
          <w:lang w:val="el-GR"/>
        </w:rPr>
        <w:t xml:space="preserve"> κόμμα της σύγχρονης Αριστεράς. Συγκροτήθηκε τον Ιούνιο του 2020 βάσει διακήρυξης ως συνέχεια, διεύρυνση και μετασχηματισμός του ΣΥΡΙΖΑ, όπως αυτός είχε ιδρυθεί επίσημα τον Ιούλιο του 2013.</w:t>
      </w:r>
    </w:p>
    <w:p w:rsidR="0039788E" w:rsidRPr="0039788E" w:rsidRDefault="0039788E" w:rsidP="0039788E">
      <w:pPr>
        <w:numPr>
          <w:ilvl w:val="0"/>
          <w:numId w:val="1"/>
        </w:numPr>
        <w:rPr>
          <w:lang w:val="el-GR"/>
        </w:rPr>
      </w:pPr>
      <w:r w:rsidRPr="0039788E">
        <w:rPr>
          <w:lang w:val="el-GR"/>
        </w:rPr>
        <w:t>.</w:t>
      </w:r>
    </w:p>
    <w:p w:rsidR="0039788E" w:rsidRPr="0039788E" w:rsidRDefault="0039788E" w:rsidP="0039788E">
      <w:pPr>
        <w:numPr>
          <w:ilvl w:val="0"/>
          <w:numId w:val="1"/>
        </w:numPr>
        <w:rPr>
          <w:lang w:val="el-GR"/>
        </w:rPr>
      </w:pPr>
      <w:r w:rsidRPr="0039788E">
        <w:rPr>
          <w:lang w:val="el-GR"/>
        </w:rPr>
        <w:t>Οι καταβολές του ΣΥΡΙΖΑ-</w:t>
      </w:r>
      <w:r w:rsidR="00127D01">
        <w:rPr>
          <w:lang w:val="el-GR"/>
        </w:rPr>
        <w:t>ΠΣ ανιχνεύονται στο εργατικό,</w:t>
      </w:r>
      <w:r w:rsidRPr="0039788E">
        <w:rPr>
          <w:lang w:val="el-GR"/>
        </w:rPr>
        <w:t xml:space="preserve"> το</w:t>
      </w:r>
      <w:r w:rsidR="00127D01">
        <w:rPr>
          <w:lang w:val="el-GR"/>
        </w:rPr>
        <w:t xml:space="preserve"> λαϊκό και το </w:t>
      </w:r>
      <w:r w:rsidRPr="0039788E">
        <w:rPr>
          <w:lang w:val="el-GR"/>
        </w:rPr>
        <w:t>ευρύτερο</w:t>
      </w:r>
      <w:r w:rsidR="00127D01">
        <w:rPr>
          <w:lang w:val="el-GR"/>
        </w:rPr>
        <w:t xml:space="preserve"> </w:t>
      </w:r>
      <w:r w:rsidRPr="0039788E">
        <w:rPr>
          <w:highlight w:val="yellow"/>
          <w:lang w:val="el-GR"/>
        </w:rPr>
        <w:t>κοινωνικό</w:t>
      </w:r>
      <w:r w:rsidR="00127D01">
        <w:rPr>
          <w:lang w:val="el-GR"/>
        </w:rPr>
        <w:t xml:space="preserve"> </w:t>
      </w:r>
      <w:r w:rsidRPr="0039788E">
        <w:rPr>
          <w:lang w:val="el-GR"/>
        </w:rPr>
        <w:t xml:space="preserve"> κίνημα του τέλους του 19ου αιώνα, στη δημιουργία του ΕΑΜ και στην Εθνική Αντίσταση, στους δημοκρατικούς αγώνες ενάντια στο μετεμφυλιακό κράτος, στον αγώνα του 114 και του 15%, στην αντιδικτατορική αντίσταση, στην εξέγερση του Πολυτεχνείου, στο μεταπολιτευτικό κύμα του εργατικού και φοιτητικού ριζοσπαστισμού, στη δημοκρατική έκρηξη του 1981 παρά τις αντιφάσεις της, στο κίνημα ενάντια στην νεοφιλελεύθερη παγκοσμιοποίηση και στις λειτουργίες του Κοινωνικού Φόρουμ. Όπως και στους αγώνες που αναλήφθηκαν κατά την περίοδο της χρεοκοπίας και στη συνάντηση με σοσιαλιστικές, οικολογικές και προοδευτικές δυνάμεις</w:t>
      </w:r>
      <w:r w:rsidR="00127D01">
        <w:rPr>
          <w:lang w:val="el-GR"/>
        </w:rPr>
        <w:t xml:space="preserve"> </w:t>
      </w:r>
      <w:r w:rsidRPr="0039788E">
        <w:rPr>
          <w:highlight w:val="yellow"/>
          <w:lang w:val="el-GR"/>
        </w:rPr>
        <w:t>συλλογικότητες και κινήματα</w:t>
      </w:r>
      <w:r w:rsidRPr="0039788E">
        <w:rPr>
          <w:lang w:val="el-GR"/>
        </w:rPr>
        <w:t xml:space="preserve"> που στήριξαν την κυβέρνηση ΣΥΡΙΖΑ στο αγώνα της ενάντια στη λιτότητα και στον αυταρχισμό, συμμετείχαν στους δημοκρατικούς αγώνες κατά της ακροδεξιάς και των νεοναζιστικών μορφωμάτων, αντιτάχθηκαν στη συστηματική συκοφαντία εναντίον του ΣΥΡΙΖΑ και υπεράσπισαν την ανάγκη υπογραφής της Συμφωνίας των Πρεσπών.</w:t>
      </w:r>
    </w:p>
    <w:p w:rsidR="0039788E" w:rsidRPr="0039788E" w:rsidRDefault="0039788E" w:rsidP="0039788E">
      <w:pPr>
        <w:numPr>
          <w:ilvl w:val="0"/>
          <w:numId w:val="1"/>
        </w:numPr>
        <w:rPr>
          <w:lang w:val="el-GR"/>
        </w:rPr>
      </w:pPr>
      <w:r w:rsidRPr="0039788E">
        <w:rPr>
          <w:lang w:val="el-GR"/>
        </w:rPr>
        <w:t>.</w:t>
      </w:r>
    </w:p>
    <w:p w:rsidR="0039788E" w:rsidRPr="0039788E" w:rsidRDefault="0039788E" w:rsidP="0039788E">
      <w:pPr>
        <w:numPr>
          <w:ilvl w:val="0"/>
          <w:numId w:val="1"/>
        </w:numPr>
        <w:rPr>
          <w:lang w:val="el-GR"/>
        </w:rPr>
      </w:pPr>
      <w:r w:rsidRPr="0039788E">
        <w:rPr>
          <w:lang w:val="el-GR"/>
        </w:rPr>
        <w:t xml:space="preserve">Ο ΣΥΡΙΖΑ-ΠΣ έχει ιδιαιτέρως επίγνωση ότι έχει ανοίξει ένας νέος ιστορικός κύκλος για την ανθρωπότητα. Επάλληλα με την πανδημία, την κλιματική κρίση και τους κινδύνους κατάρρευσης της οικολογικής ισορροπίας του πλανήτη, η λεγόμενη «4η βιομηχανική επανάσταση» και οι διαφαινόμενες επιπτώσεις της θέτουν εν αμφιβόλω την ίδια την </w:t>
      </w:r>
      <w:r w:rsidRPr="0039788E">
        <w:rPr>
          <w:lang w:val="el-GR"/>
        </w:rPr>
        <w:lastRenderedPageBreak/>
        <w:t xml:space="preserve">αυταξία της ανθρώπινης υπόστασης στις σημερινές κοινωνίες. Η βιοτεχνολογία και η γενετική μηχανική, η ρομποτική, η τεχνητή νοημοσύνη, η ψηφιακή επέλαση, το ιδιοκτησιακό καθεστώς των ψηφιακών «δεδομένων» που συγκεντρώνονται από κολοσσιαίους ιδιωτικούς φορείς, μαζί με τα προϊόντα που απορρέουν από τις συναφείς επεξεργασίες, καθώς και οι μορφές που τείνει να προσλάβει η «πράσινη ανάπτυξη», με την πυρηνική ενέργεια να εισχωρεί λαθραία εκεί, δεν συνιστούν απλώς χρήσιμες ή κοινωνικά ουδέτερες τεχνολογικές καινοτομίες. Δημιουργούν ταυτόχρονα τεράστια ερωτηματικά ως προς τους όρους ελέγχου και επιτήρησης όλων των διαστάσεων της καθημερινής ζωής και βεβαίως ως προς τους νέους όρους εργασίας που ήδη προοικονομούνται. Έτσι η ασφάλεια και η ελευθερία, αντί να αντιμετωπίζονται ως έννοιες συμπληρωματικές, εμφανίζονται ως αγαθά ασυμβίβαστα μεταξύ τους, δημιουργώντας </w:t>
      </w:r>
      <w:r w:rsidRPr="00127D01">
        <w:rPr>
          <w:highlight w:val="yellow"/>
          <w:lang w:val="el-GR"/>
        </w:rPr>
        <w:t>την εικόνα μιας μόνιμης «κατάστασης εξαίρεσης» –με το κόστος που συνενεπάγεται για τη δημοκρατία– που τείνει να μετατραπεί στη νέα «κανονικότητα».</w:t>
      </w:r>
      <w:r w:rsidR="003614F0" w:rsidRPr="00127D01">
        <w:rPr>
          <w:b/>
          <w:bCs/>
          <w:highlight w:val="yellow"/>
          <w:lang w:val="el-GR"/>
        </w:rPr>
        <w:t xml:space="preserve">{επεξήγηση της πρότασης για καλύτερη </w:t>
      </w:r>
      <w:r w:rsidR="003614F0" w:rsidRPr="00DE47AA">
        <w:rPr>
          <w:b/>
          <w:bCs/>
          <w:highlight w:val="yellow"/>
          <w:lang w:val="el-GR"/>
        </w:rPr>
        <w:t>κατανόηση}</w:t>
      </w:r>
      <w:r w:rsidRPr="0039788E">
        <w:rPr>
          <w:lang w:val="el-GR"/>
        </w:rPr>
        <w:t xml:space="preserve"> Ο ΣΥΡΙΖΑ-ΠΣ διερευνά τις αντίστοιχες τάσεις καθ’ όλες τις πτυχές του κοινωνικού γίγνεσθαι με στόχο, όχι απλώς να τις ερμηνεύσει, αλλά κυρίως να διαμορφώσει και να προασπίσει</w:t>
      </w:r>
      <w:r w:rsidRPr="0039788E">
        <w:t> </w:t>
      </w:r>
      <w:r w:rsidRPr="0039788E">
        <w:rPr>
          <w:lang w:val="el-GR"/>
        </w:rPr>
        <w:t xml:space="preserve"> τις νέες μορφές συλλογικής δράσης που απαιτούνται. Η μάχη ανάμεσα στην Αριστερά και τις προοδευτικές δυνάμεις, από τη μια μεριά, και το καθεστώς του νεοφιλελευθερισμού, από την άλλη, θα κριθεί καίρια και σε αυτό το πεδίο.</w:t>
      </w:r>
    </w:p>
    <w:p w:rsidR="0039788E" w:rsidRPr="00EF5555" w:rsidRDefault="0039788E" w:rsidP="0039788E">
      <w:pPr>
        <w:rPr>
          <w:b/>
          <w:bCs/>
          <w:lang w:val="el-GR"/>
        </w:rPr>
      </w:pPr>
      <w:r w:rsidRPr="0039788E">
        <w:rPr>
          <w:b/>
          <w:bCs/>
          <w:lang w:val="el-GR"/>
        </w:rPr>
        <w:t>Πρόσκληση</w:t>
      </w:r>
    </w:p>
    <w:p w:rsidR="0039788E" w:rsidRPr="0039788E" w:rsidRDefault="0039788E" w:rsidP="0039788E">
      <w:pPr>
        <w:rPr>
          <w:b/>
          <w:bCs/>
          <w:lang w:val="el-GR"/>
        </w:rPr>
      </w:pPr>
      <w:r w:rsidRPr="0039788E">
        <w:rPr>
          <w:b/>
          <w:bCs/>
          <w:lang w:val="el-GR"/>
        </w:rPr>
        <w:t>ΚΕΦΑΛΑΙΟ ΠΡΩΤΟ – ΤΑΥΤΟΤΗΤΑ</w:t>
      </w:r>
    </w:p>
    <w:p w:rsidR="0039788E" w:rsidRPr="0039788E" w:rsidRDefault="0039788E" w:rsidP="0039788E">
      <w:pPr>
        <w:rPr>
          <w:lang w:val="el-GR"/>
        </w:rPr>
      </w:pPr>
      <w:r w:rsidRPr="0039788E">
        <w:rPr>
          <w:b/>
          <w:bCs/>
          <w:lang w:val="el-GR"/>
        </w:rPr>
        <w:t>Άρθρο 1 – Τίτλος – Έμβλημα – Έδρα</w:t>
      </w:r>
    </w:p>
    <w:p w:rsidR="0039788E" w:rsidRPr="0039788E" w:rsidRDefault="0039788E" w:rsidP="0039788E">
      <w:pPr>
        <w:numPr>
          <w:ilvl w:val="0"/>
          <w:numId w:val="2"/>
        </w:numPr>
        <w:rPr>
          <w:lang w:val="el-GR"/>
        </w:rPr>
      </w:pPr>
      <w:r w:rsidRPr="0039788E">
        <w:rPr>
          <w:lang w:val="el-GR"/>
        </w:rPr>
        <w:t>Ο τίτλος του κόμματος είναι «Συνασπισμός Ριζοσπαστικής Αριστεράς – Προοδευτική Συμμαχία».</w:t>
      </w:r>
    </w:p>
    <w:p w:rsidR="0039788E" w:rsidRPr="0039788E" w:rsidRDefault="0039788E" w:rsidP="0039788E">
      <w:pPr>
        <w:numPr>
          <w:ilvl w:val="0"/>
          <w:numId w:val="2"/>
        </w:numPr>
        <w:rPr>
          <w:lang w:val="el-GR"/>
        </w:rPr>
      </w:pPr>
      <w:r w:rsidRPr="0039788E">
        <w:rPr>
          <w:lang w:val="el-GR"/>
        </w:rPr>
        <w:t>Έμβλημα του κόμματος είναι οι λέξεις «ΣΥΡΙΖΑ ΠΡΟΟΔΕΥΤΙΚΗ ΣΥΜΜΑΧΙΑ» γραμμένες με κόκκινο χρώμα και με τα δύο πρώτα γράμματα (σίγμα και ύψιλον) να γράφονται με τρόπο ώστε να σχηματίζουν πεντάκτινο αστέρι.</w:t>
      </w:r>
    </w:p>
    <w:p w:rsidR="0039788E" w:rsidRPr="0039788E" w:rsidRDefault="0039788E" w:rsidP="0039788E">
      <w:pPr>
        <w:numPr>
          <w:ilvl w:val="0"/>
          <w:numId w:val="2"/>
        </w:numPr>
        <w:rPr>
          <w:lang w:val="el-GR"/>
        </w:rPr>
      </w:pPr>
      <w:r w:rsidRPr="0039788E">
        <w:rPr>
          <w:lang w:val="el-GR"/>
        </w:rPr>
        <w:t>Έδρα του κόμματος είναι η Αθήνα, αλλά ασκεί τη δραστηριότητά του σε όλη την ελληνική επικράτεια αλλά και σε κάθε χώρα του εξωτερικού όπου ζουν και δραστηριοποιούνται Ελληνίδες και Έλληνες.</w:t>
      </w:r>
    </w:p>
    <w:p w:rsidR="0039788E" w:rsidRPr="0039788E" w:rsidRDefault="0039788E" w:rsidP="0039788E">
      <w:pPr>
        <w:numPr>
          <w:ilvl w:val="0"/>
          <w:numId w:val="2"/>
        </w:numPr>
        <w:rPr>
          <w:highlight w:val="yellow"/>
          <w:lang w:val="el-GR"/>
        </w:rPr>
      </w:pPr>
      <w:r w:rsidRPr="0039788E">
        <w:rPr>
          <w:highlight w:val="yellow"/>
          <w:lang w:val="el-GR"/>
        </w:rPr>
        <w:t>Το κόμμα ανήκει στην οικογένεια του κόμματος της Ευρωπαϊκής Αριστεράς</w:t>
      </w:r>
      <w:r w:rsidR="003F1E19" w:rsidRPr="000815DE">
        <w:rPr>
          <w:b/>
          <w:bCs/>
          <w:highlight w:val="yellow"/>
          <w:lang w:val="el-GR"/>
        </w:rPr>
        <w:t>{να παραμείνει όπως είναι}</w:t>
      </w:r>
    </w:p>
    <w:p w:rsidR="0039788E" w:rsidRPr="0039788E" w:rsidRDefault="0039788E" w:rsidP="0039788E">
      <w:proofErr w:type="spellStart"/>
      <w:r w:rsidRPr="0039788E">
        <w:rPr>
          <w:b/>
          <w:bCs/>
        </w:rPr>
        <w:t>Άρθρο</w:t>
      </w:r>
      <w:proofErr w:type="spellEnd"/>
      <w:r w:rsidRPr="0039788E">
        <w:rPr>
          <w:b/>
          <w:bCs/>
        </w:rPr>
        <w:t xml:space="preserve"> 2 – </w:t>
      </w:r>
      <w:proofErr w:type="spellStart"/>
      <w:r w:rsidRPr="0039788E">
        <w:rPr>
          <w:b/>
          <w:bCs/>
        </w:rPr>
        <w:t>Βασικές</w:t>
      </w:r>
      <w:proofErr w:type="spellEnd"/>
      <w:r w:rsidRPr="0039788E">
        <w:rPr>
          <w:b/>
          <w:bCs/>
        </w:rPr>
        <w:t xml:space="preserve"> </w:t>
      </w:r>
      <w:proofErr w:type="spellStart"/>
      <w:r w:rsidRPr="0039788E">
        <w:rPr>
          <w:b/>
          <w:bCs/>
        </w:rPr>
        <w:t>αρχέςλειτουργίας</w:t>
      </w:r>
      <w:proofErr w:type="spellEnd"/>
    </w:p>
    <w:p w:rsidR="0039788E" w:rsidRPr="0039788E" w:rsidRDefault="0039788E" w:rsidP="0039788E">
      <w:pPr>
        <w:numPr>
          <w:ilvl w:val="0"/>
          <w:numId w:val="3"/>
        </w:numPr>
        <w:rPr>
          <w:lang w:val="el-GR"/>
        </w:rPr>
      </w:pPr>
      <w:r w:rsidRPr="0039788E">
        <w:rPr>
          <w:lang w:val="el-GR"/>
        </w:rPr>
        <w:lastRenderedPageBreak/>
        <w:t>Ο ΣΥΡΙΖΑ-ΠΣ λειτουργεί με βάση τις αρχές της συλλογικότητας, της ισότητας και της δημοκρατίας.</w:t>
      </w:r>
    </w:p>
    <w:p w:rsidR="0039788E" w:rsidRPr="0039788E" w:rsidRDefault="0039788E" w:rsidP="0039788E">
      <w:pPr>
        <w:numPr>
          <w:ilvl w:val="0"/>
          <w:numId w:val="3"/>
        </w:numPr>
        <w:rPr>
          <w:lang w:val="el-GR"/>
        </w:rPr>
      </w:pPr>
      <w:r w:rsidRPr="0039788E">
        <w:rPr>
          <w:lang w:val="el-GR"/>
        </w:rPr>
        <w:t xml:space="preserve">Ο ΣΥΡΙΖΑ-ΠΣ λειτουργεί με τρόπο διαφανή και ανοιχτό προς την κοινωνία και βρίσκεται σε διαδικασία συνεχούς μετασχηματισμού με βάση </w:t>
      </w:r>
      <w:r w:rsidRPr="0039788E">
        <w:rPr>
          <w:strike/>
          <w:highlight w:val="red"/>
          <w:lang w:val="el-GR"/>
        </w:rPr>
        <w:t>τις συλλογικές εμπειρίες του από</w:t>
      </w:r>
      <w:r w:rsidRPr="0039788E">
        <w:rPr>
          <w:lang w:val="el-GR"/>
        </w:rPr>
        <w:t xml:space="preserve"> την αλληλεπίδραση με αυτή.</w:t>
      </w:r>
    </w:p>
    <w:p w:rsidR="0039788E" w:rsidRPr="0039788E" w:rsidRDefault="0039788E" w:rsidP="0039788E">
      <w:pPr>
        <w:numPr>
          <w:ilvl w:val="0"/>
          <w:numId w:val="3"/>
        </w:numPr>
        <w:rPr>
          <w:lang w:val="el-GR"/>
        </w:rPr>
      </w:pPr>
      <w:r w:rsidRPr="0039788E">
        <w:rPr>
          <w:lang w:val="el-GR"/>
        </w:rPr>
        <w:t xml:space="preserve">Ο ΣΥΡΙΖΑ-ΠΣ επιδιώκει στην καθημερινή λειτουργία του να αμφισβητεί </w:t>
      </w:r>
      <w:r w:rsidRPr="0039788E">
        <w:rPr>
          <w:highlight w:val="red"/>
          <w:lang w:val="el-GR"/>
        </w:rPr>
        <w:t>τους στερεότυπους ρόλους των φύλων.</w:t>
      </w:r>
      <w:r w:rsidR="0077112B" w:rsidRPr="0077112B">
        <w:rPr>
          <w:highlight w:val="yellow"/>
          <w:lang w:val="el-GR"/>
        </w:rPr>
        <w:t>τα στερεότυπα (φύλου, θρησκεύματος, χρώματος, κλπ.).</w:t>
      </w:r>
    </w:p>
    <w:p w:rsidR="0039788E" w:rsidRPr="0039788E" w:rsidRDefault="0039788E" w:rsidP="0039788E">
      <w:pPr>
        <w:numPr>
          <w:ilvl w:val="0"/>
          <w:numId w:val="3"/>
        </w:numPr>
        <w:rPr>
          <w:lang w:val="el-GR"/>
        </w:rPr>
      </w:pPr>
      <w:r w:rsidRPr="0039788E">
        <w:rPr>
          <w:lang w:val="el-GR"/>
        </w:rPr>
        <w:t>Ο ΣΥΡΙΖΑ-ΠΣ είναι κόμμα συμπεριληπτικό και φροντίζει με τη λειτουργία του για την υπέρβαση κάθε είδους ανισοτήτων και διακρίσεων στο εσωτερικό του.</w:t>
      </w:r>
    </w:p>
    <w:p w:rsidR="0039788E" w:rsidRPr="0039788E" w:rsidRDefault="0039788E" w:rsidP="0039788E">
      <w:pPr>
        <w:numPr>
          <w:ilvl w:val="0"/>
          <w:numId w:val="3"/>
        </w:numPr>
        <w:rPr>
          <w:lang w:val="el-GR"/>
        </w:rPr>
      </w:pPr>
      <w:r w:rsidRPr="0039788E">
        <w:rPr>
          <w:lang w:val="el-GR"/>
        </w:rPr>
        <w:t xml:space="preserve">Η δομή και η λειτουργία του ΣΥΡΙΖΑ-ΠΣ επιδιώκει να </w:t>
      </w:r>
      <w:r w:rsidRPr="0039788E">
        <w:rPr>
          <w:highlight w:val="red"/>
          <w:lang w:val="el-GR"/>
        </w:rPr>
        <w:t>αντανακλά</w:t>
      </w:r>
      <w:r w:rsidR="00071FC0" w:rsidRPr="00071FC0">
        <w:rPr>
          <w:highlight w:val="yellow"/>
          <w:lang w:val="el-GR"/>
        </w:rPr>
        <w:t>εκφράζει</w:t>
      </w:r>
      <w:r w:rsidRPr="0039788E">
        <w:rPr>
          <w:lang w:val="el-GR"/>
        </w:rPr>
        <w:t>τις αρχές και τις αξίες της κοινωνίας για την οποία αγωνίζεται.</w:t>
      </w:r>
    </w:p>
    <w:p w:rsidR="0039788E" w:rsidRPr="0039788E" w:rsidRDefault="0039788E" w:rsidP="0039788E">
      <w:pPr>
        <w:rPr>
          <w:b/>
          <w:bCs/>
          <w:lang w:val="el-GR"/>
        </w:rPr>
      </w:pPr>
      <w:r w:rsidRPr="0039788E">
        <w:rPr>
          <w:b/>
          <w:bCs/>
          <w:lang w:val="el-GR"/>
        </w:rPr>
        <w:t>ΚΕΦΑΛΑΙΟ ΔΕΥΤΕΡΟ – ΈΝΤΑΞΗ ΚΑΙ ΣΥΜΜΕΤΟΧΗ ΣΤΟΝ ΣΥΡΙΖΑ-ΠΣ</w:t>
      </w:r>
    </w:p>
    <w:p w:rsidR="0039788E" w:rsidRPr="000815DE" w:rsidRDefault="0039788E" w:rsidP="0039788E">
      <w:pPr>
        <w:rPr>
          <w:lang w:val="el-GR"/>
        </w:rPr>
      </w:pPr>
      <w:r w:rsidRPr="000815DE">
        <w:rPr>
          <w:b/>
          <w:bCs/>
          <w:lang w:val="el-GR"/>
        </w:rPr>
        <w:t>Άρθρο 3 – Ορισμός μέλους</w:t>
      </w:r>
    </w:p>
    <w:p w:rsidR="0039788E" w:rsidRPr="000815DE" w:rsidRDefault="0039788E" w:rsidP="0039788E">
      <w:pPr>
        <w:rPr>
          <w:lang w:val="el-GR"/>
        </w:rPr>
      </w:pPr>
      <w:r w:rsidRPr="000815DE">
        <w:rPr>
          <w:b/>
          <w:bCs/>
          <w:lang w:val="el-GR"/>
        </w:rPr>
        <w:t>Άρθρο 4 – Ένταξη</w:t>
      </w:r>
    </w:p>
    <w:p w:rsidR="0039788E" w:rsidRPr="00DE493E" w:rsidRDefault="0039788E" w:rsidP="0039788E">
      <w:pPr>
        <w:rPr>
          <w:lang w:val="el-GR"/>
        </w:rPr>
      </w:pPr>
      <w:r w:rsidRPr="00DE493E">
        <w:rPr>
          <w:b/>
          <w:bCs/>
          <w:lang w:val="el-GR"/>
        </w:rPr>
        <w:t>Άρθρο 5 – Δικαιώματα μέλους</w:t>
      </w:r>
    </w:p>
    <w:p w:rsidR="00C7200E" w:rsidRDefault="0039788E" w:rsidP="00C7200E">
      <w:pPr>
        <w:numPr>
          <w:ilvl w:val="0"/>
          <w:numId w:val="6"/>
        </w:numPr>
        <w:spacing w:after="0"/>
        <w:rPr>
          <w:lang w:val="el-GR"/>
        </w:rPr>
      </w:pPr>
      <w:r w:rsidRPr="0039788E">
        <w:rPr>
          <w:lang w:val="el-GR"/>
        </w:rPr>
        <w:t>Κάθε μέλος του κόμματος έχει δικαίωμα:</w:t>
      </w:r>
      <w:r w:rsidRPr="0039788E">
        <w:rPr>
          <w:lang w:val="el-GR"/>
        </w:rPr>
        <w:br/>
        <w:t>(α) Να συμμετέχει στη διαμόρφωση της πολιτικής άποψης, των θέσεων, της στρατηγικής και της τακτικής του ΣΥΡΙΖΑ-ΠΣ.</w:t>
      </w:r>
      <w:r w:rsidRPr="0039788E">
        <w:rPr>
          <w:lang w:val="el-GR"/>
        </w:rPr>
        <w:br/>
        <w:t>(β) Να μετέχει σε μια Οργάνωση Μελών και να παίρνει μέρος στις δραστηριότητές της. Μπορεί να παρακολουθεί με δικαίωμα λόγου τις συνεδριάσεις άλλων Οργανώσεων Μελών, έχει όμως δικαίωμα εκλέγειν, εκλέγεσθαι και ψήφου μόνο στην Οργάνωση Μελών στην οποία ανήκει.</w:t>
      </w:r>
      <w:r w:rsidRPr="0039788E">
        <w:rPr>
          <w:lang w:val="el-GR"/>
        </w:rPr>
        <w:br/>
        <w:t>(γ) Να μετέχει σε οριζόντιες πανελλαδικού χαρακτήρα δικτυώσεις μελών του ΣΥΡΙΖΑ-ΠΣ στη βάση της συμμετοχής/εκλογής του σε ειδικές κατηγορίες φορέων ή οργανώσεων της κοινωνίας των πολιτών, όπως ενδεικτικά δίκτυα αιρετών στην Τοπική Αυτοδιοίκηση, συνδικαλιστών, εκλεγμένων και δραστηριοποιούμενων στο γονεϊκό κίνημα, γυναικών και δραστηριοποιούμενων στο φεμινιστικό κίνημα, ΛΟΑΤΚΙ προσώπων, δραστηριοποιούμενων στο αναπηρικό κίνημα και στα κινήματα ασθενών κ.ο.κ.</w:t>
      </w:r>
      <w:r w:rsidRPr="0039788E">
        <w:rPr>
          <w:lang w:val="el-GR"/>
        </w:rPr>
        <w:br/>
        <w:t>(δ) Να εκλέγει και να εκλέγεται σε όλα τα όργανα και τα αντιπροσωπευτικά σώματα σε όλα τα επίπεδα του κόμματος, μέσω της Οργάνωσης Μελών στην οποία ανήκει και να θέτει υποψηφιότητα για ορισμό ή εκλογή σε όλα τα δημόσια αξιώματα που καταλαμβάνονται μέσω ή με στήριξη του κόμματος.</w:t>
      </w:r>
    </w:p>
    <w:p w:rsidR="000F63B9" w:rsidRDefault="000F63B9" w:rsidP="000F63B9">
      <w:pPr>
        <w:spacing w:after="0"/>
        <w:ind w:left="720"/>
        <w:rPr>
          <w:lang w:val="el-GR"/>
        </w:rPr>
      </w:pPr>
      <w:r w:rsidRPr="000F63B9">
        <w:rPr>
          <w:highlight w:val="yellow"/>
          <w:lang w:val="el-GR"/>
        </w:rPr>
        <w:lastRenderedPageBreak/>
        <w:t>(δ</w:t>
      </w:r>
      <w:r>
        <w:rPr>
          <w:highlight w:val="yellow"/>
          <w:lang w:val="el-GR"/>
        </w:rPr>
        <w:t>1</w:t>
      </w:r>
      <w:r w:rsidRPr="000F63B9">
        <w:rPr>
          <w:highlight w:val="yellow"/>
          <w:lang w:val="el-GR"/>
        </w:rPr>
        <w:t>) Προϋπόθεση άσκησης του εκλέγ</w:t>
      </w:r>
      <w:r>
        <w:rPr>
          <w:highlight w:val="yellow"/>
          <w:lang w:val="el-GR"/>
        </w:rPr>
        <w:t>ειν για τα μέλη της κεντρικής επιτροπής και τον πρόεδρο έχουν μόνο όσοι</w:t>
      </w:r>
      <w:r w:rsidR="00FD68EC">
        <w:rPr>
          <w:highlight w:val="yellow"/>
          <w:lang w:val="el-GR"/>
        </w:rPr>
        <w:t>/ες</w:t>
      </w:r>
      <w:r>
        <w:rPr>
          <w:highlight w:val="yellow"/>
          <w:lang w:val="el-GR"/>
        </w:rPr>
        <w:t xml:space="preserve"> είναι μέλη του κόμματος για ένα εύλογο χρονικό διάστημα πριν την προκήρυξη της εκλογικής διαδικασίας.</w:t>
      </w:r>
    </w:p>
    <w:p w:rsidR="0039788E" w:rsidRPr="0039788E" w:rsidRDefault="00C7200E" w:rsidP="00C7200E">
      <w:pPr>
        <w:spacing w:after="0"/>
        <w:ind w:left="720"/>
        <w:rPr>
          <w:lang w:val="el-GR"/>
        </w:rPr>
      </w:pPr>
      <w:r w:rsidRPr="000F63B9">
        <w:rPr>
          <w:highlight w:val="yellow"/>
          <w:lang w:val="el-GR"/>
        </w:rPr>
        <w:t>(δ</w:t>
      </w:r>
      <w:r w:rsidR="000F63B9">
        <w:rPr>
          <w:highlight w:val="yellow"/>
          <w:lang w:val="el-GR"/>
        </w:rPr>
        <w:t>2</w:t>
      </w:r>
      <w:r w:rsidRPr="000F63B9">
        <w:rPr>
          <w:highlight w:val="yellow"/>
          <w:lang w:val="el-GR"/>
        </w:rPr>
        <w:t xml:space="preserve">) </w:t>
      </w:r>
      <w:r w:rsidR="00127D01">
        <w:rPr>
          <w:highlight w:val="yellow"/>
          <w:lang w:val="el-GR"/>
        </w:rPr>
        <w:t>Προϋπόθεση άσκησης του εκλέγεσθαι</w:t>
      </w:r>
      <w:r w:rsidRPr="000F63B9">
        <w:rPr>
          <w:highlight w:val="yellow"/>
          <w:lang w:val="el-GR"/>
        </w:rPr>
        <w:t xml:space="preserve"> στην κεντρική επιτροπή και στο αξίωμα του προέδρου </w:t>
      </w:r>
      <w:r w:rsidR="000F63B9">
        <w:rPr>
          <w:highlight w:val="yellow"/>
          <w:lang w:val="el-GR"/>
        </w:rPr>
        <w:t xml:space="preserve">έχουν </w:t>
      </w:r>
      <w:r w:rsidR="00FD68EC">
        <w:rPr>
          <w:highlight w:val="yellow"/>
          <w:lang w:val="el-GR"/>
        </w:rPr>
        <w:t>μόνο όσοι/ες είναι</w:t>
      </w:r>
      <w:r w:rsidR="000F63B9">
        <w:rPr>
          <w:highlight w:val="yellow"/>
          <w:lang w:val="el-GR"/>
        </w:rPr>
        <w:t xml:space="preserve"> μέλη</w:t>
      </w:r>
      <w:r w:rsidR="000F63B9" w:rsidRPr="000F63B9">
        <w:rPr>
          <w:highlight w:val="yellow"/>
          <w:lang w:val="el-GR"/>
        </w:rPr>
        <w:t xml:space="preserve"> του κόμματος για ένα εύλογο  χρονικό διάστημα.</w:t>
      </w:r>
      <w:r w:rsidR="0039788E" w:rsidRPr="0039788E">
        <w:rPr>
          <w:lang w:val="el-GR"/>
        </w:rPr>
        <w:br/>
        <w:t>(ε) Να απολαμβάνει πλήρη πληροφόρηση για τη δράση του κόμματος σε όλα τα επίπεδα και σε όλο το εύρος των Οργανώσεων Μελών του, ώστε να διασφαλίζεται η δυνατότητα ισότιμης συμμετοχής στις αποφάσεις, στον έλεγχο και στη δράση του κόμματος.</w:t>
      </w:r>
      <w:r w:rsidR="0039788E" w:rsidRPr="0039788E">
        <w:rPr>
          <w:lang w:val="el-GR"/>
        </w:rPr>
        <w:br/>
        <w:t>(στ) Να εκφράζει ελεύθερα εντός του κόμματος και δημόσια την προσωπική του άποψη, αναφέροντας και τη συλλογική απόφαση σε περιπτώσεις που διαφωνεί με αυτή. Όσοι και όσες μειοψήφησαν, έχουν δικαίωμα να μη συμμετέχουν στην εφαρμογή της απόφασης με την οποία διαφώνησαν, με δεδομένο ότι δεν υλοποιούν στην πράξη την άποψη που μειοψήφησε. Η άσκηση του δικαιώματος αυτού στο πλαίσιο της δράσης των μελών σε αιρετές θέσεις και δημόσια αξιώματα μπορεί να υπόκειται σε ειδικούς κανονισμούς για τους αιρετούς/τις αιρετές.</w:t>
      </w:r>
      <w:r w:rsidR="0039788E" w:rsidRPr="0039788E">
        <w:rPr>
          <w:lang w:val="el-GR"/>
        </w:rPr>
        <w:br/>
        <w:t xml:space="preserve">(ζ) Να συμμετέχει μαζί με άλλα μέλη του κόμματος σε ανοιχτές ομάδες προβληματισμού </w:t>
      </w:r>
      <w:r w:rsidR="0039788E" w:rsidRPr="0039788E">
        <w:rPr>
          <w:highlight w:val="red"/>
          <w:lang w:val="el-GR"/>
        </w:rPr>
        <w:t>και σε τάσεις</w:t>
      </w:r>
      <w:r w:rsidR="0039788E" w:rsidRPr="0039788E">
        <w:rPr>
          <w:lang w:val="el-GR"/>
        </w:rPr>
        <w:t xml:space="preserve"> που λειτουργούν σύμφωνα με τους όρους που περιγράφονται παρακάτω.</w:t>
      </w:r>
      <w:r w:rsidR="0039788E" w:rsidRPr="0039788E">
        <w:rPr>
          <w:lang w:val="el-GR"/>
        </w:rPr>
        <w:br/>
        <w:t>(η) Να παρεμβαίνει σε όλες τις διεργασίες, συμμετέχοντας σε πρωτοβουλίες των μελών του κόμματος για τη συλλογική άσκηση δικαιωμάτων τους που προβλέπονται από το καταστατικό, όπως ενδεικτικά η διεξαγωγή διαβουλεύσεων και δημοψηφισμάτων η σύγκληση οργάνων κ.λπ.</w:t>
      </w:r>
      <w:r w:rsidR="0039788E" w:rsidRPr="0039788E">
        <w:rPr>
          <w:lang w:val="el-GR"/>
        </w:rPr>
        <w:br/>
        <w:t>(θ) Να αναλαμβάνει από κοινού με άλλα μέλη, φίλους/ες του κόμματος και άλλους/ες πολίτες, πολιτικές και κοινωνικές πρωτοβουλίες και να διαμορφώνει ή να συμμετέχει σε συλλογικότητες, στο πλαίσιο των γενικών πολιτικών αρχών και κατευθύνσεων και του καταστατικού.</w:t>
      </w:r>
      <w:r w:rsidR="0039788E" w:rsidRPr="0039788E">
        <w:rPr>
          <w:lang w:val="el-GR"/>
        </w:rPr>
        <w:br/>
        <w:t>(ι) Να λαμβάνει από το κόμμα και τους φορείς με τους οποίους αυτό συνεργάζεται πολιτική και πρακτική επιμόρφωση και να έχει πρόσβαση σε όλα τα εργαλεία που καθιστούν τη συμμετοχή του στο κόμμα ευκολότερη και αποτελεσματική.</w:t>
      </w:r>
      <w:r w:rsidR="0039788E" w:rsidRPr="0039788E">
        <w:rPr>
          <w:lang w:val="el-GR"/>
        </w:rPr>
        <w:br/>
        <w:t>(ια) Να τυγχάνει σεβασμού της προσωπικότητάς του και να προστατεύεται από πάσης φύσεως διακρίσεις σε βάρος του ή προσβλητικές και κακοποιητικές συμπεριφορές εντός του κόμματος.</w:t>
      </w:r>
    </w:p>
    <w:p w:rsidR="0039788E" w:rsidRPr="0039788E" w:rsidRDefault="0039788E" w:rsidP="0039788E">
      <w:pPr>
        <w:numPr>
          <w:ilvl w:val="0"/>
          <w:numId w:val="6"/>
        </w:numPr>
        <w:rPr>
          <w:lang w:val="el-GR"/>
        </w:rPr>
      </w:pPr>
      <w:r w:rsidRPr="0039788E">
        <w:rPr>
          <w:lang w:val="el-GR"/>
        </w:rPr>
        <w:t xml:space="preserve">Ο ΣΥΡΙΖΑ-ΠΣ λαμβάνει όλα τα αναγκαία </w:t>
      </w:r>
      <w:r w:rsidRPr="0039788E">
        <w:rPr>
          <w:strike/>
          <w:highlight w:val="red"/>
          <w:lang w:val="el-GR"/>
        </w:rPr>
        <w:t>και εφικτά</w:t>
      </w:r>
      <w:r w:rsidRPr="0039788E">
        <w:rPr>
          <w:lang w:val="el-GR"/>
        </w:rPr>
        <w:t xml:space="preserve"> μέτρα για τη διευκόλυνση της συμμετοχής επί ίσοις</w:t>
      </w:r>
      <w:r w:rsidR="00127D01">
        <w:rPr>
          <w:lang w:val="el-GR"/>
        </w:rPr>
        <w:t xml:space="preserve"> </w:t>
      </w:r>
      <w:r w:rsidRPr="0039788E">
        <w:rPr>
          <w:lang w:val="el-GR"/>
        </w:rPr>
        <w:t>όροις όλων των μελών του στις δραστηριότητες του κόμματος, με ιδιαίτερη μέριμνα για τους γονείς ανήλικων τέκνων, τους επισφαλώς εργαζόμενους και εργαζόμενες, τους/τις ανάπηρες, τα εμποδιζόμενα άτομα κ.ο.κ. Ειδικότερα:</w:t>
      </w:r>
      <w:r w:rsidRPr="0039788E">
        <w:rPr>
          <w:lang w:val="el-GR"/>
        </w:rPr>
        <w:br/>
      </w:r>
      <w:r w:rsidRPr="0039788E">
        <w:rPr>
          <w:lang w:val="el-GR"/>
        </w:rPr>
        <w:lastRenderedPageBreak/>
        <w:t>(α) Η ημερήσια διάταξη για τη συνεδρίαση κάθε Οργάνωσης Μελών και οργάνου προσδιορίζει εκ των προτέρων ώρα έναρξης και λήξης, η οποία και τηρείται εκτός εξαιρετικών περιστάσεων.</w:t>
      </w:r>
      <w:r w:rsidRPr="0039788E">
        <w:rPr>
          <w:lang w:val="el-GR"/>
        </w:rPr>
        <w:br/>
        <w:t>(β) Παρέχεται φύλαξη παιδιών όπου υπάρχει δυνατότητα και οπωσδήποτε στο πλαίσιο μεγάλης εμβέλειας και διάρκειας συνεδριάσεων, όπως ιδίως τα συνέδρια, οι σύνοδοι των κεντρικών οργάνων του κόμματος, οι συνδιασκέψεις κ.ο.κ.</w:t>
      </w:r>
      <w:r w:rsidRPr="0039788E">
        <w:rPr>
          <w:lang w:val="el-GR"/>
        </w:rPr>
        <w:br/>
        <w:t>(γ) Λαμβάνεται μέριμνα για την προσβασιμότητα των κτιριακών εγκαταστάσεων, της ιστοσελίδας και του υλικού του κόμματος.</w:t>
      </w:r>
      <w:r w:rsidRPr="0039788E">
        <w:rPr>
          <w:lang w:val="el-GR"/>
        </w:rPr>
        <w:br/>
        <w:t>(δ) Αξιοποιούνται οι ψηφιακές τεχνολογίες όπου απαιτείται για τη διευκόλυνση της συμμετοχής μελών που εμποδίζονται.</w:t>
      </w:r>
    </w:p>
    <w:p w:rsidR="0039788E" w:rsidRPr="0039788E" w:rsidRDefault="0039788E" w:rsidP="0039788E">
      <w:pPr>
        <w:numPr>
          <w:ilvl w:val="0"/>
          <w:numId w:val="6"/>
        </w:numPr>
        <w:rPr>
          <w:lang w:val="el-GR"/>
        </w:rPr>
      </w:pPr>
      <w:r w:rsidRPr="0039788E">
        <w:rPr>
          <w:lang w:val="el-GR"/>
        </w:rPr>
        <w:t>Τα μέλη του ΣΥΡΙΖΑ-ΠΣ που ζουν στο εξωτερικό μπορούν επίσης να εντάσσονται παράλληλα σε κόμματα και οργανώσεις αριστερού, προοδευτικού και οικολογικού προσανατολισμού της χώρας κατοικίας τους, μετά από ενημέρωση των αρμόδιων οργάνων του ΣΥΡΙΖΑ-ΠΣ.</w:t>
      </w:r>
    </w:p>
    <w:p w:rsidR="0039788E" w:rsidRPr="0039788E" w:rsidRDefault="0039788E" w:rsidP="0039788E">
      <w:pPr>
        <w:rPr>
          <w:lang w:val="el-GR"/>
        </w:rPr>
      </w:pPr>
      <w:r w:rsidRPr="0039788E">
        <w:rPr>
          <w:b/>
          <w:bCs/>
          <w:lang w:val="el-GR"/>
        </w:rPr>
        <w:t>Άρθρο 6 – Υποχρεώσεις μέλους</w:t>
      </w:r>
    </w:p>
    <w:p w:rsidR="0039788E" w:rsidRPr="0039788E" w:rsidRDefault="0039788E" w:rsidP="0039788E">
      <w:pPr>
        <w:rPr>
          <w:lang w:val="el-GR"/>
        </w:rPr>
      </w:pPr>
      <w:r w:rsidRPr="0039788E">
        <w:rPr>
          <w:b/>
          <w:bCs/>
          <w:lang w:val="el-GR"/>
        </w:rPr>
        <w:t>Άρθρο 7 – Απώλεια και αναστολή της ιδιότητας μέλους</w:t>
      </w:r>
    </w:p>
    <w:p w:rsidR="0039788E" w:rsidRPr="0039788E" w:rsidRDefault="0039788E" w:rsidP="0039788E">
      <w:pPr>
        <w:rPr>
          <w:highlight w:val="red"/>
          <w:lang w:val="el-GR"/>
        </w:rPr>
      </w:pPr>
      <w:r w:rsidRPr="0039788E">
        <w:rPr>
          <w:b/>
          <w:bCs/>
          <w:highlight w:val="red"/>
          <w:lang w:val="el-GR"/>
        </w:rPr>
        <w:t>Άρθρο 8 – Φίλοι/ες του ΣΥΡΙΖΑ-ΠΣ</w:t>
      </w:r>
    </w:p>
    <w:p w:rsidR="0039788E" w:rsidRPr="0039788E" w:rsidRDefault="0039788E" w:rsidP="0039788E">
      <w:pPr>
        <w:numPr>
          <w:ilvl w:val="0"/>
          <w:numId w:val="8"/>
        </w:numPr>
        <w:rPr>
          <w:highlight w:val="red"/>
          <w:lang w:val="el-GR"/>
        </w:rPr>
      </w:pPr>
      <w:r w:rsidRPr="0039788E">
        <w:rPr>
          <w:highlight w:val="red"/>
          <w:lang w:val="el-GR"/>
        </w:rPr>
        <w:t>Ο ΣΥΡΙΖΑ-ΠΣ επιδιώκει τη συνεχή και μόνιμη επαφή, διάλογο και συνεργασία του με όσους και όσες στηρίζουν τις θέσεις και τις δραστηριότητές του, τους οποίους ενθαρρύνει να συμμετέχουν στις πρωτοβουλίες και τη δράση των οργανώσεών του. Προς το σκοπό αυτό διαμορφώνει ειδικό Μητρώο Φίλων σε εθνικό επίπεδο και ανά γεωγραφική ή κλαδική/θεματική διαίρεση. Η εγγραφή στο Μητρώο Φίλων γίνεται με απλή αίτηση του ενδιαφερόμενου/της ενδιαφερόμενης προς οποιαδήποτε Οργάνωση Μελών, κεντρικό ή ενδιάμεσο όργανο του ΣΥΡΙΖΑ-ΠΣ ή διαδικτυακά μέσω της ιστοσελίδας ή της ψηφιακής πλατφόρμας ή εφαρμογής του κόμματος. Με την υποβολή της αίτησης, ο ενδιαφερόμενος/η συγκατατίθεται στη συλλογή και την επεξεργασία των προσωπικών δεδομένων που απαιτούνται για τη συμμετοχή του/της. Για την τήρηση του Μητρώου Φίλων και την παρακολούθηση της επαφής και της αξιοποίησης των φίλων του κόμματος ορίζεται ειδική Επιτροπή αποτελούμενη από μέλη της Κεντρικής Επιτροπής του ΣΥΡΙΖΑ-ΠΣ.</w:t>
      </w:r>
    </w:p>
    <w:p w:rsidR="0039788E" w:rsidRPr="0039788E" w:rsidRDefault="0039788E" w:rsidP="0039788E">
      <w:pPr>
        <w:numPr>
          <w:ilvl w:val="0"/>
          <w:numId w:val="8"/>
        </w:numPr>
        <w:rPr>
          <w:highlight w:val="red"/>
          <w:lang w:val="el-GR"/>
        </w:rPr>
      </w:pPr>
      <w:r w:rsidRPr="0039788E">
        <w:rPr>
          <w:highlight w:val="red"/>
          <w:lang w:val="el-GR"/>
        </w:rPr>
        <w:t>Οι φίλοι/ες του ΣΥΡΙΖΑ-ΠΣ έχουν δικαίωμα:</w:t>
      </w:r>
      <w:r w:rsidRPr="0039788E">
        <w:rPr>
          <w:highlight w:val="red"/>
          <w:lang w:val="el-GR"/>
        </w:rPr>
        <w:br/>
        <w:t>(α) Να συμμετέχουν στα Τμήματα του κόμματος καθώς και στις συνεδριάσεις και άλλες δράσεις των οργανώσεων της περιοχής, του κλάδου ή του αντικειμένου τους που δεν επιφυλάσσονται αποκλειστικά στα μέλη, σύμφωνα και με όσα προβλέπονται ειδικότερα παρακάτω.</w:t>
      </w:r>
      <w:r w:rsidRPr="0039788E">
        <w:rPr>
          <w:highlight w:val="red"/>
          <w:lang w:val="el-GR"/>
        </w:rPr>
        <w:br/>
      </w:r>
      <w:r w:rsidRPr="0039788E">
        <w:rPr>
          <w:highlight w:val="red"/>
          <w:lang w:val="el-GR"/>
        </w:rPr>
        <w:lastRenderedPageBreak/>
        <w:t>(β) Να ενημερώνονται για όλες τις δραστηριότητες και τις αποφάσεις του κόμματος και των οργάνων του.</w:t>
      </w:r>
      <w:r w:rsidRPr="0039788E">
        <w:rPr>
          <w:highlight w:val="red"/>
          <w:lang w:val="el-GR"/>
        </w:rPr>
        <w:br/>
        <w:t>(γ) Να καταθέτουν προτάσεις στα όργανα ή δημόσια, ατομικά ή από κοινού, για την πολιτική και τη λειτουργία του κόμματος.</w:t>
      </w:r>
      <w:r w:rsidRPr="0039788E">
        <w:rPr>
          <w:highlight w:val="red"/>
          <w:lang w:val="el-GR"/>
        </w:rPr>
        <w:br/>
        <w:t>(δ) Να συμμετέχουν σε δημοψηφίσματα ή προκριματικές εσωκομματικές εκλογές για την επιλογή υποψηφίων για δημόσια αξιώματα, όπου οι ειδικότερες διατάξεις του παρόντος καταστατικού δίνουν τη σχετική δυνατότητα.</w:t>
      </w:r>
      <w:r w:rsidRPr="0039788E">
        <w:rPr>
          <w:highlight w:val="red"/>
          <w:lang w:val="el-GR"/>
        </w:rPr>
        <w:br/>
        <w:t>(ε) Να δικτυώνονται μεταξύ τους και με τα μέλη του κόμματος στο πλαίσιο επιμέρους πρωτοβουλιών, ομάδων εργασίας κ.ο.κ., είτε άτυπων είτε θεσμοποιημένων.</w:t>
      </w:r>
      <w:r w:rsidRPr="0039788E">
        <w:rPr>
          <w:highlight w:val="red"/>
          <w:lang w:val="el-GR"/>
        </w:rPr>
        <w:br/>
        <w:t>(στ) Να συμμετέχουν στις δια ζώσης ή διαδικτυακές διαβουλεύσεις που οργανώνονται στο πλαίσιο του κόμματος σύμφωνα με τα παρακάτω.</w:t>
      </w:r>
      <w:r w:rsidRPr="0039788E">
        <w:rPr>
          <w:highlight w:val="red"/>
          <w:lang w:val="el-GR"/>
        </w:rPr>
        <w:br/>
        <w:t>(ζ) Να θέτουν υποψηφιότητα για ορισμό ή εκλογή σε όλα τα δημόσια αξιώματα που καταλαμβάνονται μέσω ή χάρη σε στήριξη του κόμματος.</w:t>
      </w:r>
    </w:p>
    <w:p w:rsidR="0039788E" w:rsidRPr="0039788E" w:rsidRDefault="0039788E" w:rsidP="0039788E">
      <w:pPr>
        <w:numPr>
          <w:ilvl w:val="0"/>
          <w:numId w:val="8"/>
        </w:numPr>
        <w:rPr>
          <w:highlight w:val="red"/>
          <w:lang w:val="el-GR"/>
        </w:rPr>
      </w:pPr>
      <w:r w:rsidRPr="0039788E">
        <w:rPr>
          <w:highlight w:val="red"/>
          <w:lang w:val="el-GR"/>
        </w:rPr>
        <w:t>Κάθε Οργάνωση Μελών και κάθε όργανο σε όλα τα επίπεδα του κόμματος ορίζει έναν υπεύθυνο/μία υπεύθυνη από τα μέλη του για τον συντονισμό της επαφής και της αξιοποίησης των φίλων του κόμματος. Οι υπεύθυνοι/υπεύθυνες αυτοί/αυτές συνεργάζονται με την ειδική επιτροπή της ΚΕ που περιγράφεται στην παράγραφο 1.</w:t>
      </w:r>
    </w:p>
    <w:p w:rsidR="0039788E" w:rsidRPr="0039788E" w:rsidRDefault="0039788E" w:rsidP="0039788E">
      <w:pPr>
        <w:numPr>
          <w:ilvl w:val="0"/>
          <w:numId w:val="8"/>
        </w:numPr>
        <w:rPr>
          <w:highlight w:val="red"/>
          <w:lang w:val="el-GR"/>
        </w:rPr>
      </w:pPr>
      <w:r w:rsidRPr="0039788E">
        <w:rPr>
          <w:highlight w:val="red"/>
          <w:lang w:val="el-GR"/>
        </w:rPr>
        <w:t>Οι φίλοι/ες του ΣΥΡΙΖΑ-ΠΣ αποδέχονται τις βασικές αξίες, κατευθυντήριες γραμμές και πολιτικές επιλογές του κόμματος και στηρίζουν τις κεντρικές πολιτικές καμπάνιες και τις οικονομικές εξορμήσεις του κόμματος στο μέτρο των δυνατοτήτων τους, ενώ υποχρεούνται να μην στηρίζουν ανταγωνιστικά πολιτικά εγχειρήματα. Ο ΣΥΡΙΖΑ-ΠΣ διατηρεί το δικαίωμα να διαγράψει οποτεδήποτε κάποιον/α από το Μητρώο Φίλων του, με απόφαση της ειδικής επιτροπής της ΚΕ της παραγράφου 1.</w:t>
      </w:r>
    </w:p>
    <w:p w:rsidR="0039788E" w:rsidRPr="0039788E" w:rsidRDefault="0039788E" w:rsidP="0039788E">
      <w:pPr>
        <w:rPr>
          <w:lang w:val="el-GR"/>
        </w:rPr>
      </w:pPr>
      <w:r w:rsidRPr="0039788E">
        <w:rPr>
          <w:b/>
          <w:bCs/>
          <w:lang w:val="el-GR"/>
        </w:rPr>
        <w:t>Άρθρο 9 –ΣΥΡΙΖΑ-ΠΣ και Νεολαία ΣΥΡΙΖΑ</w:t>
      </w:r>
    </w:p>
    <w:p w:rsidR="0039788E" w:rsidRPr="0039788E" w:rsidRDefault="0039788E" w:rsidP="0039788E">
      <w:pPr>
        <w:rPr>
          <w:b/>
          <w:bCs/>
          <w:lang w:val="el-GR"/>
        </w:rPr>
      </w:pPr>
      <w:r w:rsidRPr="0039788E">
        <w:rPr>
          <w:b/>
          <w:bCs/>
          <w:lang w:val="el-GR"/>
        </w:rPr>
        <w:t>ΚΕΦΑΛΑΙΟ ΤΡΙΤΟ – ΟΙ ΟΡΓΑΝΩΣΕΙΣ ΜΕΛΩΝ</w:t>
      </w:r>
    </w:p>
    <w:p w:rsidR="0039788E" w:rsidRPr="0039788E" w:rsidRDefault="0039788E" w:rsidP="0039788E">
      <w:pPr>
        <w:rPr>
          <w:lang w:val="el-GR"/>
        </w:rPr>
      </w:pPr>
      <w:r w:rsidRPr="0039788E">
        <w:rPr>
          <w:b/>
          <w:bCs/>
          <w:lang w:val="el-GR"/>
        </w:rPr>
        <w:t>Άρθρο 10 – Συγκρότηση των Οργανώσεων Μελών</w:t>
      </w:r>
    </w:p>
    <w:p w:rsidR="0039788E" w:rsidRPr="000815DE" w:rsidRDefault="0039788E" w:rsidP="0039788E">
      <w:pPr>
        <w:rPr>
          <w:lang w:val="el-GR"/>
        </w:rPr>
      </w:pPr>
      <w:r w:rsidRPr="000815DE">
        <w:rPr>
          <w:b/>
          <w:bCs/>
          <w:lang w:val="el-GR"/>
        </w:rPr>
        <w:t>Άρθρο 11 – Λειτουργία των Οργανώσεων Μελών</w:t>
      </w:r>
    </w:p>
    <w:p w:rsidR="0039788E" w:rsidRPr="0039788E" w:rsidRDefault="0039788E" w:rsidP="0039788E">
      <w:pPr>
        <w:rPr>
          <w:b/>
          <w:bCs/>
          <w:lang w:val="el-GR"/>
        </w:rPr>
      </w:pPr>
      <w:r w:rsidRPr="0039788E">
        <w:rPr>
          <w:b/>
          <w:bCs/>
          <w:lang w:val="el-GR"/>
        </w:rPr>
        <w:t>ΚΕΦΑΛΑΙΟ ΤΕΤΑΡΤΟ – ΟΡΓΑΝΩΤΙΚΗ ΔΙΑΡΘΡΩΣΗ ΤΟΥ ΣΥΡΙΖΑ-ΠΣ</w:t>
      </w:r>
    </w:p>
    <w:p w:rsidR="0039788E" w:rsidRPr="0039788E" w:rsidRDefault="0039788E" w:rsidP="0039788E">
      <w:pPr>
        <w:rPr>
          <w:b/>
          <w:bCs/>
          <w:lang w:val="el-GR"/>
        </w:rPr>
      </w:pPr>
      <w:r w:rsidRPr="0039788E">
        <w:rPr>
          <w:b/>
          <w:bCs/>
          <w:lang w:val="el-GR"/>
        </w:rPr>
        <w:t>ΤΜΗΜΑ ΙΙ. ΌΡΓΑΝΑ ΤΟΥ ΣΥΡΙΖΑ-ΠΣ</w:t>
      </w:r>
    </w:p>
    <w:p w:rsidR="0039788E" w:rsidRPr="0039788E" w:rsidRDefault="0039788E" w:rsidP="0039788E">
      <w:pPr>
        <w:rPr>
          <w:lang w:val="el-GR"/>
        </w:rPr>
      </w:pPr>
      <w:r w:rsidRPr="0039788E">
        <w:rPr>
          <w:b/>
          <w:bCs/>
          <w:lang w:val="el-GR"/>
        </w:rPr>
        <w:t xml:space="preserve">Άρθρο 13 – </w:t>
      </w:r>
      <w:r w:rsidRPr="0039788E">
        <w:rPr>
          <w:b/>
          <w:bCs/>
          <w:highlight w:val="yellow"/>
          <w:lang w:val="el-GR"/>
        </w:rPr>
        <w:t>Νομαρχιακή Επιτροπή</w:t>
      </w:r>
      <w:r w:rsidR="000815DE">
        <w:rPr>
          <w:b/>
          <w:bCs/>
          <w:lang w:val="el-GR"/>
        </w:rPr>
        <w:t>{</w:t>
      </w:r>
      <w:r w:rsidR="00216E90" w:rsidRPr="00216E90">
        <w:rPr>
          <w:b/>
          <w:bCs/>
          <w:highlight w:val="yellow"/>
          <w:lang w:val="el-GR"/>
        </w:rPr>
        <w:t>Για την Αττική προτείνουμε τον όρο ΤΟΜΕΑΣ</w:t>
      </w:r>
      <w:r w:rsidR="000815DE">
        <w:rPr>
          <w:b/>
          <w:bCs/>
          <w:lang w:val="el-GR"/>
        </w:rPr>
        <w:t>}</w:t>
      </w:r>
    </w:p>
    <w:p w:rsidR="0039788E" w:rsidRPr="0039788E" w:rsidRDefault="0039788E" w:rsidP="0039788E">
      <w:pPr>
        <w:rPr>
          <w:b/>
          <w:bCs/>
          <w:lang w:val="el-GR"/>
        </w:rPr>
      </w:pPr>
      <w:r w:rsidRPr="0039788E">
        <w:rPr>
          <w:b/>
          <w:bCs/>
          <w:lang w:val="el-GR"/>
        </w:rPr>
        <w:t>ΤΜΗΜΑ ΙΙΙ. ΣΩΜΑΤΑ ΚΑΙ ΔΙΑΔΙΚΑΣΙΕΣ ΤΟΥ ΣΥΡΙΖΑ-ΠΣ</w:t>
      </w:r>
    </w:p>
    <w:p w:rsidR="0039788E" w:rsidRPr="0039788E" w:rsidRDefault="0039788E" w:rsidP="0039788E">
      <w:pPr>
        <w:rPr>
          <w:b/>
          <w:bCs/>
          <w:lang w:val="el-GR"/>
        </w:rPr>
      </w:pPr>
      <w:r w:rsidRPr="0039788E">
        <w:rPr>
          <w:b/>
          <w:bCs/>
          <w:lang w:val="el-GR"/>
        </w:rPr>
        <w:t>ΚΕΦΑΛΑΙΟ ΠΕΜΠΤΟ – ΤΑΣΕΙΣ ΚΑΙ ΡΕΥΜΑΤΑ ΙΔΕΩΝ</w:t>
      </w:r>
    </w:p>
    <w:p w:rsidR="0039788E" w:rsidRPr="0039788E" w:rsidRDefault="0039788E" w:rsidP="0039788E">
      <w:proofErr w:type="spellStart"/>
      <w:r w:rsidRPr="0039788E">
        <w:rPr>
          <w:b/>
          <w:bCs/>
        </w:rPr>
        <w:lastRenderedPageBreak/>
        <w:t>Άρθρο</w:t>
      </w:r>
      <w:proofErr w:type="spellEnd"/>
      <w:r w:rsidRPr="0039788E">
        <w:rPr>
          <w:b/>
          <w:bCs/>
        </w:rPr>
        <w:t xml:space="preserve"> 29 – </w:t>
      </w:r>
      <w:proofErr w:type="spellStart"/>
      <w:r w:rsidRPr="0039788E">
        <w:rPr>
          <w:b/>
          <w:bCs/>
        </w:rPr>
        <w:t>Τάσεις</w:t>
      </w:r>
      <w:proofErr w:type="spellEnd"/>
      <w:r w:rsidRPr="0039788E">
        <w:rPr>
          <w:b/>
          <w:bCs/>
        </w:rPr>
        <w:t xml:space="preserve"> </w:t>
      </w:r>
      <w:proofErr w:type="spellStart"/>
      <w:r w:rsidRPr="0039788E">
        <w:rPr>
          <w:b/>
          <w:bCs/>
        </w:rPr>
        <w:t>και</w:t>
      </w:r>
      <w:proofErr w:type="spellEnd"/>
      <w:r w:rsidRPr="0039788E">
        <w:rPr>
          <w:b/>
          <w:bCs/>
        </w:rPr>
        <w:t xml:space="preserve"> </w:t>
      </w:r>
      <w:proofErr w:type="spellStart"/>
      <w:r w:rsidRPr="0039788E">
        <w:rPr>
          <w:b/>
          <w:bCs/>
        </w:rPr>
        <w:t>ρεύματα</w:t>
      </w:r>
      <w:proofErr w:type="spellEnd"/>
      <w:r w:rsidRPr="0039788E">
        <w:rPr>
          <w:b/>
          <w:bCs/>
        </w:rPr>
        <w:t xml:space="preserve"> </w:t>
      </w:r>
      <w:proofErr w:type="spellStart"/>
      <w:r w:rsidRPr="0039788E">
        <w:rPr>
          <w:b/>
          <w:bCs/>
        </w:rPr>
        <w:t>ιδεών</w:t>
      </w:r>
      <w:proofErr w:type="spellEnd"/>
    </w:p>
    <w:p w:rsidR="0039788E" w:rsidRPr="0039788E" w:rsidRDefault="0039788E" w:rsidP="0039788E">
      <w:pPr>
        <w:numPr>
          <w:ilvl w:val="0"/>
          <w:numId w:val="29"/>
        </w:numPr>
        <w:rPr>
          <w:lang w:val="el-GR"/>
        </w:rPr>
      </w:pPr>
      <w:r w:rsidRPr="0039788E">
        <w:rPr>
          <w:lang w:val="el-GR"/>
        </w:rPr>
        <w:t xml:space="preserve">Ο ΣΥΡΙΖΑ είναι κόμμα πολιτικά και οργανωτικά ενιαίο. Δεν αποτελεί άθροισμα ιδιαίτερων πολιτικών ομάδων. Στο πλαίσιό του αναγνωρίζεται η δυνατότητα ύπαρξης και λειτουργίας τάσεων και ρευμάτων ιδεών. Τα μέλη του κόμματος έχουν τη δυνατότητα να συνδιαμορφώνουν και να προβάλλουν συλλογικά τις απόψεις και προτάσεις τους μέσα στο κόμμα αλλά και δημόσια. Για τη δυνατότητα δημοσιοποίησης των απόψεων </w:t>
      </w:r>
      <w:r w:rsidRPr="0039788E">
        <w:rPr>
          <w:highlight w:val="red"/>
          <w:lang w:val="el-GR"/>
        </w:rPr>
        <w:t>της τάσης</w:t>
      </w:r>
      <w:r w:rsidR="00CA49B4" w:rsidRPr="00CA49B4">
        <w:rPr>
          <w:highlight w:val="yellow"/>
          <w:lang w:val="el-GR"/>
        </w:rPr>
        <w:t>των ρευμάτων ιδεών</w:t>
      </w:r>
      <w:r w:rsidRPr="0039788E">
        <w:rPr>
          <w:lang w:val="el-GR"/>
        </w:rPr>
        <w:t xml:space="preserve"> ισχύει ό,τι και για τις προσωπικές απόψεις των μελών του κόμματος. Η δημοσιοποίηση πρέπει να διευκρινίζει πως δεν πρόκειται για την επίσημη θέση του κόμματος.</w:t>
      </w:r>
    </w:p>
    <w:p w:rsidR="0039788E" w:rsidRPr="0039788E" w:rsidRDefault="0039788E" w:rsidP="0039788E">
      <w:pPr>
        <w:numPr>
          <w:ilvl w:val="0"/>
          <w:numId w:val="29"/>
        </w:numPr>
        <w:rPr>
          <w:highlight w:val="red"/>
          <w:lang w:val="el-GR"/>
        </w:rPr>
      </w:pPr>
      <w:r w:rsidRPr="0039788E">
        <w:rPr>
          <w:highlight w:val="red"/>
          <w:lang w:val="el-GR"/>
        </w:rPr>
        <w:t>Οι τάσεις δεν είναι μόνιμο σχήμα, δεν νοούνται ως μικρογραφία κόμματος με κάθετη οργανωτική δομή και διοικητικά όργανα και πολύ περισσότερο με δική τους πειθαρχία. Οι τάσεις διαμορφώνονται στη βάση πολιτικών και ιδεολογικών θέσεων (συνολικών ή επιμέρους) που δημοσιοποιούνται σε κείμενο, καθιστώντας τες διακριτό ιδεολογικό/πολιτικό ρεύμα. Τα κείμενα-πλατφόρμες των τάσεων δημοσιεύονται στα έντυπα και ηλεκτρονικά μέσα του κόμματος.</w:t>
      </w:r>
    </w:p>
    <w:p w:rsidR="0039788E" w:rsidRPr="0039788E" w:rsidRDefault="0039788E" w:rsidP="0039788E">
      <w:pPr>
        <w:numPr>
          <w:ilvl w:val="0"/>
          <w:numId w:val="29"/>
        </w:numPr>
        <w:rPr>
          <w:highlight w:val="red"/>
          <w:lang w:val="el-GR"/>
        </w:rPr>
      </w:pPr>
      <w:r w:rsidRPr="0039788E">
        <w:rPr>
          <w:highlight w:val="red"/>
          <w:lang w:val="el-GR"/>
        </w:rPr>
        <w:t>Οι τάσεις συνιστούν ανοιχτές συσπειρώσεις μελών του κόμματος με αντικείμενο τη διατύπωση πολιτικών θέσεων για βασικά θέματα. Μετέχουν πλήρως στη συλλογική ζωή του ΣΥΡΙΖΑ, υποστηρίζουν τις βασικές του θέσεις και δημοσιοποιούν τις δικές τους στα κομματικά όργανα και έντυπα.</w:t>
      </w:r>
    </w:p>
    <w:p w:rsidR="0039788E" w:rsidRPr="0039788E" w:rsidRDefault="0039788E" w:rsidP="0039788E">
      <w:pPr>
        <w:numPr>
          <w:ilvl w:val="0"/>
          <w:numId w:val="29"/>
        </w:numPr>
        <w:rPr>
          <w:lang w:val="el-GR"/>
        </w:rPr>
      </w:pPr>
      <w:r w:rsidRPr="0039788E">
        <w:rPr>
          <w:lang w:val="el-GR"/>
        </w:rPr>
        <w:t>Τα ρεύματα ιδεών διαμορφώνονται σε επαφή με τις ιστορικές και σύγχρονες θεωρητικές και πολιτικές προσεγγίσεις και δεν μεταφράζονται μονοσήμαντα σε πολιτικές θέσεις και πρακτικές. Συμβάλλουν στη συγκρότηση της ιδεολογικής ταυτότητας του ΣΥΡΙΖΑ, προσδίδοντας θεωρητικό και στρατηγικό βάθος στην κοινωνική και πολιτική δράση, προσεγγίζοντας το σοσιαλισμό και το σοσιαλιστικό σχέδιο για τον 21ο αιώνα. Ρεύματα σκέψης μπορεί να δημιουργούνται και για επιμέρους ζητήματα, όπως το εθνικό ζήτημα, η δημοκρατία κ.λπ.</w:t>
      </w:r>
    </w:p>
    <w:p w:rsidR="0039788E" w:rsidRPr="0039788E" w:rsidRDefault="0039788E" w:rsidP="0039788E">
      <w:pPr>
        <w:rPr>
          <w:b/>
          <w:bCs/>
          <w:lang w:val="el-GR"/>
        </w:rPr>
      </w:pPr>
      <w:r w:rsidRPr="0039788E">
        <w:rPr>
          <w:b/>
          <w:bCs/>
          <w:lang w:val="el-GR"/>
        </w:rPr>
        <w:t>ΚΕΦΑΛΑΙΟ ΕΚΤΟ – ΕΜΦΥΛΗ ΙΣΟΤΗΤΑ ΚΑΙ ΥΠΕΡΒΑΣΗ ΤΩΝ ΔΙΑΚΡΙΣΕΩΝ</w:t>
      </w:r>
    </w:p>
    <w:p w:rsidR="0039788E" w:rsidRPr="0039788E" w:rsidRDefault="0039788E" w:rsidP="0039788E">
      <w:pPr>
        <w:rPr>
          <w:b/>
          <w:bCs/>
          <w:lang w:val="el-GR"/>
        </w:rPr>
      </w:pPr>
      <w:r w:rsidRPr="0039788E">
        <w:rPr>
          <w:b/>
          <w:bCs/>
          <w:lang w:val="el-GR"/>
        </w:rPr>
        <w:t>ΚΕΦΑΛΑΙΟ ΕΒΔΟΜΟ – Ο ΣΥΡΙΖΑ-ΠΣ ΚΑΙ ΤΟ ΚΡΑΤΟΣ</w:t>
      </w:r>
    </w:p>
    <w:p w:rsidR="0039788E" w:rsidRPr="0039788E" w:rsidRDefault="0039788E" w:rsidP="0039788E">
      <w:pPr>
        <w:rPr>
          <w:b/>
          <w:bCs/>
          <w:lang w:val="el-GR"/>
        </w:rPr>
      </w:pPr>
      <w:r w:rsidRPr="0039788E">
        <w:rPr>
          <w:b/>
          <w:bCs/>
          <w:lang w:val="el-GR"/>
        </w:rPr>
        <w:t>ΤΜΗΜΑ Ι. ΓΕΝΙΚΕΣ ΑΡΧΕΣ ΓΙΑ ΤΙΣ ΣΧΕΣΕΙΣ ΤΟΥ ΣΥΡΙΖΑ-ΠΣ ΜΕ ΤΟΥΣ ΚΡΑΤΙΚΟΥΣ ΘΕΣΜΟΥΣ</w:t>
      </w:r>
    </w:p>
    <w:p w:rsidR="0039788E" w:rsidRPr="0039788E" w:rsidRDefault="0039788E" w:rsidP="0039788E">
      <w:pPr>
        <w:rPr>
          <w:b/>
          <w:bCs/>
          <w:lang w:val="el-GR"/>
        </w:rPr>
      </w:pPr>
      <w:r w:rsidRPr="0039788E">
        <w:rPr>
          <w:b/>
          <w:bCs/>
          <w:lang w:val="el-GR"/>
        </w:rPr>
        <w:t>ΤΜΗΜΑ ΙΙ. ΑΙΡΕΤΕΣ ΘΕΣΕΙΣ ΚΑΙ ΔΗΜΟΣΙΑ ΑΞΙΩΜΑΤΑ</w:t>
      </w:r>
    </w:p>
    <w:p w:rsidR="0039788E" w:rsidRPr="000815DE" w:rsidRDefault="0039788E" w:rsidP="0039788E">
      <w:pPr>
        <w:rPr>
          <w:b/>
          <w:bCs/>
          <w:lang w:val="el-GR"/>
        </w:rPr>
      </w:pPr>
      <w:r w:rsidRPr="0039788E">
        <w:rPr>
          <w:b/>
          <w:bCs/>
          <w:lang w:val="el-GR"/>
        </w:rPr>
        <w:t>ΚΕΦΑΛΑΙΟ ΟΓΔΟΟ – ΣΥΡΙΖΑ-ΠΣ, ΚΟΙΝΩΝΙΑ ΚΑΙ ΚΙΝΗΜΑΤΑ</w:t>
      </w:r>
    </w:p>
    <w:p w:rsidR="0039788E" w:rsidRPr="0039788E" w:rsidRDefault="0039788E" w:rsidP="0039788E">
      <w:pPr>
        <w:rPr>
          <w:b/>
          <w:bCs/>
          <w:lang w:val="el-GR"/>
        </w:rPr>
      </w:pPr>
      <w:r w:rsidRPr="0039788E">
        <w:rPr>
          <w:b/>
          <w:bCs/>
          <w:lang w:val="el-GR"/>
        </w:rPr>
        <w:t>ΚΕΦΑΛΑΙΟ ΕΝΑΤΟ – ΤΑ ΟΙΚΟΝΟΜΙΚΑ ΤΟΥ ΣΥΡΙΖΑ-ΠΣ</w:t>
      </w:r>
    </w:p>
    <w:p w:rsidR="0039788E" w:rsidRPr="0039788E" w:rsidRDefault="0039788E" w:rsidP="0039788E">
      <w:pPr>
        <w:rPr>
          <w:lang w:val="el-GR"/>
        </w:rPr>
      </w:pPr>
      <w:r w:rsidRPr="0039788E">
        <w:rPr>
          <w:b/>
          <w:bCs/>
          <w:lang w:val="el-GR"/>
        </w:rPr>
        <w:t>Άρθρο 43 – Πόροι του κόμματος</w:t>
      </w:r>
    </w:p>
    <w:p w:rsidR="0039788E" w:rsidRPr="0039788E" w:rsidRDefault="0039788E" w:rsidP="0039788E">
      <w:pPr>
        <w:rPr>
          <w:lang w:val="el-GR"/>
        </w:rPr>
      </w:pPr>
      <w:r w:rsidRPr="0039788E">
        <w:rPr>
          <w:lang w:val="el-GR"/>
        </w:rPr>
        <w:lastRenderedPageBreak/>
        <w:t>Οι οικονομικοί πόροι του κόμματος είναι :</w:t>
      </w:r>
    </w:p>
    <w:p w:rsidR="0039788E" w:rsidRDefault="0039788E" w:rsidP="00FC37C0">
      <w:pPr>
        <w:spacing w:after="0"/>
        <w:rPr>
          <w:lang w:val="el-GR"/>
        </w:rPr>
      </w:pPr>
      <w:r w:rsidRPr="0039788E">
        <w:rPr>
          <w:lang w:val="el-GR"/>
        </w:rPr>
        <w:t>(α) Οι συνδρομές και οι ενισχύσεις των μελών και των φίλων του. Το ύψος της συνδρομής, καθώς και οι κατηγορίες μελών που δικαιούνται να καταβάλουν μειωμένη συνδρομή ή απαλλάσσονται από την υποχρέωση αυτή, καθορίζεται με απόφαση της Κεντρικής Επιτροπής. Τα μέλη του ΣΥΡΙΖΑ-ΠΣ που δεν είναι ταμειακά εντάξει δεν έχουν δικαίωμα ψήφου στην εκλογή οργάνων και αντιπροσώπων.</w:t>
      </w:r>
      <w:r w:rsidRPr="0039788E">
        <w:rPr>
          <w:lang w:val="el-GR"/>
        </w:rPr>
        <w:br/>
        <w:t>(β) Οι εισφορές βουλευτών, ευρωβουλευτών και των μελών του κόμματος που κατέχουν πολιτικού χαρακτήρα έμμισθη θέση ή δημόσιο αξίωμα. Το ύψος των εισφορών αυτών, οι τυχόν εξαιρέσεις, καθώς και οι λεπτομέρειες της εφαρμογής της παρούσας περίπτωσης ρυθμίζονται από την ΚΕ, πριν από κάθε είδους εκλογή/ανάδειξη σε δημόσιο αξίωμα ή ανάληψη θέσης και δεσμεύουν τα μέλη του ΣΥΡΙΖΑ-ΠΣ που δέχονται να συμμετέχουν στη διαδικασία εκλογής ή άλλης ανάδειξης.</w:t>
      </w:r>
      <w:r w:rsidRPr="0039788E">
        <w:rPr>
          <w:lang w:val="el-GR"/>
        </w:rPr>
        <w:br/>
        <w:t>(γ) Τα έσοδα από οικονομικές εξορμήσεις και άλλες δραστηριότητες, καθώς και από την τυχόν κινητή και ακίνητη περιουσία του κόμματος.</w:t>
      </w:r>
      <w:r w:rsidRPr="0039788E">
        <w:rPr>
          <w:lang w:val="el-GR"/>
        </w:rPr>
        <w:br/>
      </w:r>
      <w:r w:rsidRPr="002102B1">
        <w:rPr>
          <w:lang w:val="el-GR"/>
        </w:rPr>
        <w:t>(δ) Οι κρατικές επιχορηγήσεις.</w:t>
      </w:r>
    </w:p>
    <w:p w:rsidR="00711940" w:rsidRPr="0039788E" w:rsidRDefault="00711940" w:rsidP="0039788E">
      <w:pPr>
        <w:rPr>
          <w:lang w:val="el-GR"/>
        </w:rPr>
      </w:pPr>
      <w:r w:rsidRPr="00711940">
        <w:rPr>
          <w:highlight w:val="yellow"/>
          <w:lang w:val="el-GR"/>
        </w:rPr>
        <w:t>(ε) Κοινοτικοί πόροι</w:t>
      </w:r>
    </w:p>
    <w:p w:rsidR="0039788E" w:rsidRDefault="0039788E" w:rsidP="00DA1CD6">
      <w:pPr>
        <w:rPr>
          <w:b/>
          <w:bCs/>
          <w:lang w:val="el-GR"/>
        </w:rPr>
      </w:pPr>
      <w:r w:rsidRPr="0039788E">
        <w:rPr>
          <w:b/>
          <w:bCs/>
          <w:lang w:val="el-GR"/>
        </w:rPr>
        <w:t>Άρθρο 44 – Διαχείριση των οικονομικών του κόμματος</w:t>
      </w:r>
    </w:p>
    <w:p w:rsidR="002E1067" w:rsidRDefault="002E1067" w:rsidP="00DA1CD6">
      <w:pPr>
        <w:rPr>
          <w:b/>
          <w:bCs/>
          <w:lang w:val="el-GR"/>
        </w:rPr>
      </w:pPr>
      <w:r>
        <w:rPr>
          <w:b/>
          <w:bCs/>
          <w:lang w:val="el-GR"/>
        </w:rPr>
        <w:t xml:space="preserve">2.Η συνομολόγηση και υπογραφή συμβάσεων....ανάγεται στην αρμοδιότητα του Προέδρου </w:t>
      </w:r>
      <w:r w:rsidRPr="002E1067">
        <w:rPr>
          <w:b/>
          <w:bCs/>
          <w:highlight w:val="yellow"/>
          <w:lang w:val="el-GR"/>
        </w:rPr>
        <w:t>που πλαισιώνεται από την Επιτροπή Οικονομικού Ελέγχου</w:t>
      </w:r>
      <w:r>
        <w:rPr>
          <w:b/>
          <w:bCs/>
          <w:lang w:val="el-GR"/>
        </w:rPr>
        <w:t>.</w:t>
      </w:r>
    </w:p>
    <w:p w:rsidR="002E1067" w:rsidRPr="0039788E" w:rsidRDefault="002E1067" w:rsidP="002E1067">
      <w:pPr>
        <w:rPr>
          <w:lang w:val="el-GR"/>
        </w:rPr>
      </w:pPr>
      <w:r>
        <w:rPr>
          <w:b/>
          <w:bCs/>
          <w:lang w:val="el-GR"/>
        </w:rPr>
        <w:t xml:space="preserve">5.Για τα οικονομικά δεδομένα του ΣΥΡΙΖΑ </w:t>
      </w:r>
      <w:r w:rsidRPr="002E1067">
        <w:rPr>
          <w:b/>
          <w:bCs/>
          <w:highlight w:val="yellow"/>
          <w:lang w:val="el-GR"/>
        </w:rPr>
        <w:t xml:space="preserve">πρέπει να ενημερώνονται επίσημα τα μέλη του κόμματος με </w:t>
      </w:r>
      <w:r w:rsidRPr="002E1067">
        <w:rPr>
          <w:highlight w:val="yellow"/>
          <w:lang w:val="el-GR"/>
        </w:rPr>
        <w:t xml:space="preserve">ευθύνη της Κεντρικής Επιτροπής </w:t>
      </w:r>
    </w:p>
    <w:p w:rsidR="002E1067" w:rsidRPr="0039788E" w:rsidRDefault="002E1067" w:rsidP="00DA1CD6">
      <w:pPr>
        <w:rPr>
          <w:lang w:val="el-GR"/>
        </w:rPr>
      </w:pPr>
    </w:p>
    <w:p w:rsidR="0039788E" w:rsidRPr="0039788E" w:rsidRDefault="0039788E" w:rsidP="0039788E">
      <w:pPr>
        <w:rPr>
          <w:lang w:val="el-GR"/>
        </w:rPr>
      </w:pPr>
      <w:r w:rsidRPr="0039788E">
        <w:rPr>
          <w:b/>
          <w:bCs/>
          <w:lang w:val="el-GR"/>
        </w:rPr>
        <w:t>Άρθρο 45 – Εργαζόμενοι/ες στον ΣΥΡΙΖΑ-ΠΣ</w:t>
      </w:r>
    </w:p>
    <w:p w:rsidR="0039788E" w:rsidRDefault="0039788E" w:rsidP="0039788E">
      <w:pPr>
        <w:rPr>
          <w:lang w:val="el-GR"/>
        </w:rPr>
      </w:pPr>
      <w:r w:rsidRPr="0039788E">
        <w:rPr>
          <w:lang w:val="el-GR"/>
        </w:rPr>
        <w:t>Με ευθύνη της Κεντρικής Επιτροπής καταρτίζεται αναλυτικός κανονισμός για την υπηρεσιακή και μισθολογική κατάσταση όσων έχουν επαγγελματική σχέση με την κόμμα</w:t>
      </w:r>
      <w:r w:rsidR="00127D01">
        <w:rPr>
          <w:lang w:val="el-GR"/>
        </w:rPr>
        <w:t xml:space="preserve"> </w:t>
      </w:r>
      <w:r w:rsidR="00FC37C0" w:rsidRPr="00FC37C0">
        <w:rPr>
          <w:highlight w:val="yellow"/>
          <w:lang w:val="el-GR"/>
        </w:rPr>
        <w:t>και αποφασίζε</w:t>
      </w:r>
      <w:r w:rsidR="00FC37C0">
        <w:rPr>
          <w:highlight w:val="yellow"/>
          <w:lang w:val="el-GR"/>
        </w:rPr>
        <w:t xml:space="preserve">ται από την </w:t>
      </w:r>
      <w:r w:rsidR="00DA1CD6">
        <w:rPr>
          <w:highlight w:val="yellow"/>
          <w:lang w:val="el-GR"/>
        </w:rPr>
        <w:t>Κ</w:t>
      </w:r>
      <w:r w:rsidR="00FC37C0">
        <w:rPr>
          <w:highlight w:val="yellow"/>
          <w:lang w:val="el-GR"/>
        </w:rPr>
        <w:t xml:space="preserve">εντρική </w:t>
      </w:r>
      <w:r w:rsidR="00DA1CD6">
        <w:rPr>
          <w:highlight w:val="yellow"/>
          <w:lang w:val="el-GR"/>
        </w:rPr>
        <w:t>Ε</w:t>
      </w:r>
      <w:r w:rsidR="00FC37C0">
        <w:rPr>
          <w:highlight w:val="yellow"/>
          <w:lang w:val="el-GR"/>
        </w:rPr>
        <w:t>πιτροπή</w:t>
      </w:r>
      <w:r w:rsidR="00FC37C0" w:rsidRPr="00FC37C0">
        <w:rPr>
          <w:highlight w:val="yellow"/>
          <w:lang w:val="el-GR"/>
        </w:rPr>
        <w:t xml:space="preserve"> σε ποιες διαδικασίες και όργανα του κόμματος έχουν δικαίωμα </w:t>
      </w:r>
      <w:r w:rsidR="00127D01">
        <w:rPr>
          <w:highlight w:val="yellow"/>
          <w:lang w:val="el-GR"/>
        </w:rPr>
        <w:t xml:space="preserve">να </w:t>
      </w:r>
      <w:r w:rsidR="00FC37C0">
        <w:rPr>
          <w:highlight w:val="yellow"/>
          <w:lang w:val="el-GR"/>
        </w:rPr>
        <w:t>συμ</w:t>
      </w:r>
      <w:r w:rsidR="00FC37C0" w:rsidRPr="00FC37C0">
        <w:rPr>
          <w:highlight w:val="yellow"/>
          <w:lang w:val="el-GR"/>
        </w:rPr>
        <w:t>μετέχουν</w:t>
      </w:r>
      <w:r w:rsidRPr="0039788E">
        <w:rPr>
          <w:lang w:val="el-GR"/>
        </w:rPr>
        <w:t>.</w:t>
      </w:r>
    </w:p>
    <w:p w:rsidR="0039788E" w:rsidRPr="0039788E" w:rsidRDefault="0039788E" w:rsidP="0039788E">
      <w:pPr>
        <w:rPr>
          <w:b/>
          <w:bCs/>
          <w:lang w:val="el-GR"/>
        </w:rPr>
      </w:pPr>
      <w:r w:rsidRPr="0039788E">
        <w:rPr>
          <w:b/>
          <w:bCs/>
          <w:lang w:val="el-GR"/>
        </w:rPr>
        <w:t>ΚΕΦΑΛΑΙΟ ΔΕΚΑΤΟ – ΕΚΛΟΓΙΚΕΣ ΔΙΑΔΙΚΑΣΙΕΣ</w:t>
      </w:r>
    </w:p>
    <w:p w:rsidR="0039788E" w:rsidRPr="0039788E" w:rsidRDefault="0039788E" w:rsidP="0039788E">
      <w:pPr>
        <w:rPr>
          <w:b/>
          <w:bCs/>
          <w:lang w:val="el-GR"/>
        </w:rPr>
      </w:pPr>
      <w:r w:rsidRPr="0039788E">
        <w:rPr>
          <w:b/>
          <w:bCs/>
          <w:lang w:val="el-GR"/>
        </w:rPr>
        <w:t>ΚΕΦΑΛΑΙΟ ΕΝΔΕΚΑΤΟ – ΤΕΛΙΚΕΣ, ΜΕΤΑΒΑΤΙΚΕΣ ΚΑΙ ΕΞΟΥΣΙΟΔΟΤΙΚΕΣ ΔΙΑΤΑΞΕΙΣ</w:t>
      </w:r>
    </w:p>
    <w:p w:rsidR="0039788E" w:rsidRPr="0039788E" w:rsidRDefault="0039788E" w:rsidP="0039788E">
      <w:pPr>
        <w:rPr>
          <w:lang w:val="el-GR"/>
        </w:rPr>
      </w:pPr>
      <w:r w:rsidRPr="0039788E">
        <w:rPr>
          <w:b/>
          <w:bCs/>
          <w:lang w:val="el-GR"/>
        </w:rPr>
        <w:t>Το παρόν καταστατικό είναι υποχρεωτικό για όλα τα μέλη και τα όργανα του κόμματος. Η τήρηση των αρχών και των αξιών του επαφίεται στη συνείδηση των μελών του κόμματος.</w:t>
      </w:r>
    </w:p>
    <w:p w:rsidR="00324AA2" w:rsidRPr="0039788E" w:rsidRDefault="00324AA2">
      <w:pPr>
        <w:rPr>
          <w:lang w:val="el-GR"/>
        </w:rPr>
      </w:pPr>
    </w:p>
    <w:sectPr w:rsidR="00324AA2" w:rsidRPr="0039788E" w:rsidSect="003C3D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B35"/>
    <w:multiLevelType w:val="multilevel"/>
    <w:tmpl w:val="A8569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D7A98"/>
    <w:multiLevelType w:val="multilevel"/>
    <w:tmpl w:val="CD48B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F29A0"/>
    <w:multiLevelType w:val="multilevel"/>
    <w:tmpl w:val="36DC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83336"/>
    <w:multiLevelType w:val="multilevel"/>
    <w:tmpl w:val="939E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75CB5"/>
    <w:multiLevelType w:val="multilevel"/>
    <w:tmpl w:val="C70CC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B31DD2"/>
    <w:multiLevelType w:val="multilevel"/>
    <w:tmpl w:val="5B28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984433"/>
    <w:multiLevelType w:val="multilevel"/>
    <w:tmpl w:val="41B41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275811"/>
    <w:multiLevelType w:val="multilevel"/>
    <w:tmpl w:val="7A42C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FE06D8"/>
    <w:multiLevelType w:val="multilevel"/>
    <w:tmpl w:val="69BCC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E94259"/>
    <w:multiLevelType w:val="multilevel"/>
    <w:tmpl w:val="43848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B92E5C"/>
    <w:multiLevelType w:val="multilevel"/>
    <w:tmpl w:val="76E8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F37ABC"/>
    <w:multiLevelType w:val="multilevel"/>
    <w:tmpl w:val="A32C5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59713B"/>
    <w:multiLevelType w:val="multilevel"/>
    <w:tmpl w:val="76F89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CA2A3D"/>
    <w:multiLevelType w:val="multilevel"/>
    <w:tmpl w:val="252C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6259D7"/>
    <w:multiLevelType w:val="multilevel"/>
    <w:tmpl w:val="C350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7503FA"/>
    <w:multiLevelType w:val="multilevel"/>
    <w:tmpl w:val="8F52C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EE27AB"/>
    <w:multiLevelType w:val="multilevel"/>
    <w:tmpl w:val="F138A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FB5EF1"/>
    <w:multiLevelType w:val="multilevel"/>
    <w:tmpl w:val="26E80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221527"/>
    <w:multiLevelType w:val="multilevel"/>
    <w:tmpl w:val="6F36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8B72BA"/>
    <w:multiLevelType w:val="multilevel"/>
    <w:tmpl w:val="4922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3F6878"/>
    <w:multiLevelType w:val="multilevel"/>
    <w:tmpl w:val="1C0C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B63E39"/>
    <w:multiLevelType w:val="multilevel"/>
    <w:tmpl w:val="BA421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F31564"/>
    <w:multiLevelType w:val="multilevel"/>
    <w:tmpl w:val="A4501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8C4B9A"/>
    <w:multiLevelType w:val="multilevel"/>
    <w:tmpl w:val="397E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847A9C"/>
    <w:multiLevelType w:val="multilevel"/>
    <w:tmpl w:val="EDB0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E12DB1"/>
    <w:multiLevelType w:val="multilevel"/>
    <w:tmpl w:val="3962D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7E6256"/>
    <w:multiLevelType w:val="multilevel"/>
    <w:tmpl w:val="86E21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596292"/>
    <w:multiLevelType w:val="multilevel"/>
    <w:tmpl w:val="84E47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3B4903"/>
    <w:multiLevelType w:val="multilevel"/>
    <w:tmpl w:val="8B30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A602D4"/>
    <w:multiLevelType w:val="multilevel"/>
    <w:tmpl w:val="6E566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2F6129"/>
    <w:multiLevelType w:val="multilevel"/>
    <w:tmpl w:val="4EB0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78477F"/>
    <w:multiLevelType w:val="multilevel"/>
    <w:tmpl w:val="0A54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C63BCB"/>
    <w:multiLevelType w:val="multilevel"/>
    <w:tmpl w:val="31E0B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FA757F"/>
    <w:multiLevelType w:val="multilevel"/>
    <w:tmpl w:val="C108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537568"/>
    <w:multiLevelType w:val="multilevel"/>
    <w:tmpl w:val="BB0EB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8B2752"/>
    <w:multiLevelType w:val="multilevel"/>
    <w:tmpl w:val="47D05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FC075D"/>
    <w:multiLevelType w:val="multilevel"/>
    <w:tmpl w:val="3B2EC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BD2864"/>
    <w:multiLevelType w:val="multilevel"/>
    <w:tmpl w:val="64187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9701DC"/>
    <w:multiLevelType w:val="multilevel"/>
    <w:tmpl w:val="0802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015DFA"/>
    <w:multiLevelType w:val="multilevel"/>
    <w:tmpl w:val="1E7C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443ECC"/>
    <w:multiLevelType w:val="multilevel"/>
    <w:tmpl w:val="C7D2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215CCB"/>
    <w:multiLevelType w:val="multilevel"/>
    <w:tmpl w:val="3F96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ED71EB"/>
    <w:multiLevelType w:val="multilevel"/>
    <w:tmpl w:val="0E5E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0C547C"/>
    <w:multiLevelType w:val="multilevel"/>
    <w:tmpl w:val="DB32A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6"/>
  </w:num>
  <w:num w:numId="3">
    <w:abstractNumId w:val="35"/>
  </w:num>
  <w:num w:numId="4">
    <w:abstractNumId w:val="8"/>
  </w:num>
  <w:num w:numId="5">
    <w:abstractNumId w:val="42"/>
  </w:num>
  <w:num w:numId="6">
    <w:abstractNumId w:val="9"/>
  </w:num>
  <w:num w:numId="7">
    <w:abstractNumId w:val="36"/>
  </w:num>
  <w:num w:numId="8">
    <w:abstractNumId w:val="15"/>
  </w:num>
  <w:num w:numId="9">
    <w:abstractNumId w:val="31"/>
  </w:num>
  <w:num w:numId="10">
    <w:abstractNumId w:val="30"/>
  </w:num>
  <w:num w:numId="11">
    <w:abstractNumId w:val="11"/>
  </w:num>
  <w:num w:numId="12">
    <w:abstractNumId w:val="43"/>
  </w:num>
  <w:num w:numId="13">
    <w:abstractNumId w:val="13"/>
  </w:num>
  <w:num w:numId="14">
    <w:abstractNumId w:val="25"/>
  </w:num>
  <w:num w:numId="15">
    <w:abstractNumId w:val="37"/>
  </w:num>
  <w:num w:numId="16">
    <w:abstractNumId w:val="22"/>
  </w:num>
  <w:num w:numId="17">
    <w:abstractNumId w:val="20"/>
  </w:num>
  <w:num w:numId="18">
    <w:abstractNumId w:val="33"/>
  </w:num>
  <w:num w:numId="19">
    <w:abstractNumId w:val="39"/>
  </w:num>
  <w:num w:numId="20">
    <w:abstractNumId w:val="34"/>
  </w:num>
  <w:num w:numId="21">
    <w:abstractNumId w:val="29"/>
  </w:num>
  <w:num w:numId="22">
    <w:abstractNumId w:val="0"/>
  </w:num>
  <w:num w:numId="23">
    <w:abstractNumId w:val="5"/>
  </w:num>
  <w:num w:numId="24">
    <w:abstractNumId w:val="12"/>
  </w:num>
  <w:num w:numId="25">
    <w:abstractNumId w:val="1"/>
  </w:num>
  <w:num w:numId="26">
    <w:abstractNumId w:val="7"/>
  </w:num>
  <w:num w:numId="27">
    <w:abstractNumId w:val="21"/>
  </w:num>
  <w:num w:numId="28">
    <w:abstractNumId w:val="27"/>
  </w:num>
  <w:num w:numId="29">
    <w:abstractNumId w:val="26"/>
  </w:num>
  <w:num w:numId="30">
    <w:abstractNumId w:val="3"/>
  </w:num>
  <w:num w:numId="31">
    <w:abstractNumId w:val="4"/>
  </w:num>
  <w:num w:numId="32">
    <w:abstractNumId w:val="16"/>
  </w:num>
  <w:num w:numId="33">
    <w:abstractNumId w:val="17"/>
  </w:num>
  <w:num w:numId="34">
    <w:abstractNumId w:val="2"/>
  </w:num>
  <w:num w:numId="35">
    <w:abstractNumId w:val="14"/>
  </w:num>
  <w:num w:numId="36">
    <w:abstractNumId w:val="23"/>
  </w:num>
  <w:num w:numId="37">
    <w:abstractNumId w:val="32"/>
  </w:num>
  <w:num w:numId="38">
    <w:abstractNumId w:val="28"/>
  </w:num>
  <w:num w:numId="39">
    <w:abstractNumId w:val="38"/>
  </w:num>
  <w:num w:numId="40">
    <w:abstractNumId w:val="41"/>
  </w:num>
  <w:num w:numId="41">
    <w:abstractNumId w:val="10"/>
  </w:num>
  <w:num w:numId="42">
    <w:abstractNumId w:val="18"/>
  </w:num>
  <w:num w:numId="43">
    <w:abstractNumId w:val="24"/>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9788E"/>
    <w:rsid w:val="00041482"/>
    <w:rsid w:val="00071FC0"/>
    <w:rsid w:val="000815DE"/>
    <w:rsid w:val="000F63B9"/>
    <w:rsid w:val="00127D01"/>
    <w:rsid w:val="002102B1"/>
    <w:rsid w:val="00216E90"/>
    <w:rsid w:val="002E1067"/>
    <w:rsid w:val="00324AA2"/>
    <w:rsid w:val="003614F0"/>
    <w:rsid w:val="0039788E"/>
    <w:rsid w:val="003C313B"/>
    <w:rsid w:val="003C3D8B"/>
    <w:rsid w:val="003F1E19"/>
    <w:rsid w:val="006C4814"/>
    <w:rsid w:val="00711940"/>
    <w:rsid w:val="007323E2"/>
    <w:rsid w:val="0077112B"/>
    <w:rsid w:val="0089467E"/>
    <w:rsid w:val="00920918"/>
    <w:rsid w:val="009D5A82"/>
    <w:rsid w:val="00B23BA9"/>
    <w:rsid w:val="00BF16C3"/>
    <w:rsid w:val="00C7200E"/>
    <w:rsid w:val="00CA49B4"/>
    <w:rsid w:val="00DA1CD6"/>
    <w:rsid w:val="00DB5AE1"/>
    <w:rsid w:val="00DC1395"/>
    <w:rsid w:val="00DE15F6"/>
    <w:rsid w:val="00DE47AA"/>
    <w:rsid w:val="00DE493E"/>
    <w:rsid w:val="00E127BC"/>
    <w:rsid w:val="00E3172A"/>
    <w:rsid w:val="00ED792A"/>
    <w:rsid w:val="00EF5555"/>
    <w:rsid w:val="00FC37C0"/>
    <w:rsid w:val="00FD3D9E"/>
    <w:rsid w:val="00FD68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8B"/>
  </w:style>
  <w:style w:type="paragraph" w:styleId="Heading1">
    <w:name w:val="heading 1"/>
    <w:basedOn w:val="Normal"/>
    <w:next w:val="Normal"/>
    <w:link w:val="Heading1Char"/>
    <w:uiPriority w:val="9"/>
    <w:qFormat/>
    <w:rsid w:val="00397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7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78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78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78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7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8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78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78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78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78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7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88E"/>
    <w:rPr>
      <w:rFonts w:eastAsiaTheme="majorEastAsia" w:cstheme="majorBidi"/>
      <w:color w:val="272727" w:themeColor="text1" w:themeTint="D8"/>
    </w:rPr>
  </w:style>
  <w:style w:type="paragraph" w:styleId="Title">
    <w:name w:val="Title"/>
    <w:basedOn w:val="Normal"/>
    <w:next w:val="Normal"/>
    <w:link w:val="TitleChar"/>
    <w:uiPriority w:val="10"/>
    <w:qFormat/>
    <w:rsid w:val="00397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88E"/>
    <w:pPr>
      <w:spacing w:before="160"/>
      <w:jc w:val="center"/>
    </w:pPr>
    <w:rPr>
      <w:i/>
      <w:iCs/>
      <w:color w:val="404040" w:themeColor="text1" w:themeTint="BF"/>
    </w:rPr>
  </w:style>
  <w:style w:type="character" w:customStyle="1" w:styleId="QuoteChar">
    <w:name w:val="Quote Char"/>
    <w:basedOn w:val="DefaultParagraphFont"/>
    <w:link w:val="Quote"/>
    <w:uiPriority w:val="29"/>
    <w:rsid w:val="0039788E"/>
    <w:rPr>
      <w:i/>
      <w:iCs/>
      <w:color w:val="404040" w:themeColor="text1" w:themeTint="BF"/>
    </w:rPr>
  </w:style>
  <w:style w:type="paragraph" w:styleId="ListParagraph">
    <w:name w:val="List Paragraph"/>
    <w:basedOn w:val="Normal"/>
    <w:uiPriority w:val="34"/>
    <w:qFormat/>
    <w:rsid w:val="0039788E"/>
    <w:pPr>
      <w:ind w:left="720"/>
      <w:contextualSpacing/>
    </w:pPr>
  </w:style>
  <w:style w:type="character" w:styleId="IntenseEmphasis">
    <w:name w:val="Intense Emphasis"/>
    <w:basedOn w:val="DefaultParagraphFont"/>
    <w:uiPriority w:val="21"/>
    <w:qFormat/>
    <w:rsid w:val="0039788E"/>
    <w:rPr>
      <w:i/>
      <w:iCs/>
      <w:color w:val="2F5496" w:themeColor="accent1" w:themeShade="BF"/>
    </w:rPr>
  </w:style>
  <w:style w:type="paragraph" w:styleId="IntenseQuote">
    <w:name w:val="Intense Quote"/>
    <w:basedOn w:val="Normal"/>
    <w:next w:val="Normal"/>
    <w:link w:val="IntenseQuoteChar"/>
    <w:uiPriority w:val="30"/>
    <w:qFormat/>
    <w:rsid w:val="00397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88E"/>
    <w:rPr>
      <w:i/>
      <w:iCs/>
      <w:color w:val="2F5496" w:themeColor="accent1" w:themeShade="BF"/>
    </w:rPr>
  </w:style>
  <w:style w:type="character" w:styleId="IntenseReference">
    <w:name w:val="Intense Reference"/>
    <w:basedOn w:val="DefaultParagraphFont"/>
    <w:uiPriority w:val="32"/>
    <w:qFormat/>
    <w:rsid w:val="0039788E"/>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66480262">
      <w:bodyDiv w:val="1"/>
      <w:marLeft w:val="0"/>
      <w:marRight w:val="0"/>
      <w:marTop w:val="0"/>
      <w:marBottom w:val="0"/>
      <w:divBdr>
        <w:top w:val="none" w:sz="0" w:space="0" w:color="auto"/>
        <w:left w:val="none" w:sz="0" w:space="0" w:color="auto"/>
        <w:bottom w:val="none" w:sz="0" w:space="0" w:color="auto"/>
        <w:right w:val="none" w:sz="0" w:space="0" w:color="auto"/>
      </w:divBdr>
    </w:div>
    <w:div w:id="1196969403">
      <w:bodyDiv w:val="1"/>
      <w:marLeft w:val="0"/>
      <w:marRight w:val="0"/>
      <w:marTop w:val="0"/>
      <w:marBottom w:val="0"/>
      <w:divBdr>
        <w:top w:val="none" w:sz="0" w:space="0" w:color="auto"/>
        <w:left w:val="none" w:sz="0" w:space="0" w:color="auto"/>
        <w:bottom w:val="none" w:sz="0" w:space="0" w:color="auto"/>
        <w:right w:val="none" w:sz="0" w:space="0" w:color="auto"/>
      </w:divBdr>
    </w:div>
    <w:div w:id="1587686007">
      <w:bodyDiv w:val="1"/>
      <w:marLeft w:val="0"/>
      <w:marRight w:val="0"/>
      <w:marTop w:val="0"/>
      <w:marBottom w:val="0"/>
      <w:divBdr>
        <w:top w:val="none" w:sz="0" w:space="0" w:color="auto"/>
        <w:left w:val="none" w:sz="0" w:space="0" w:color="auto"/>
        <w:bottom w:val="none" w:sz="0" w:space="0" w:color="auto"/>
        <w:right w:val="none" w:sz="0" w:space="0" w:color="auto"/>
      </w:divBdr>
    </w:div>
    <w:div w:id="17583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2654</Words>
  <Characters>14335</Characters>
  <Application>Microsoft Office Word</Application>
  <DocSecurity>0</DocSecurity>
  <Lines>119</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 karagiannis</dc:creator>
  <cp:lastModifiedBy>Microsoft</cp:lastModifiedBy>
  <cp:revision>2</cp:revision>
  <dcterms:created xsi:type="dcterms:W3CDTF">2025-04-26T16:05:00Z</dcterms:created>
  <dcterms:modified xsi:type="dcterms:W3CDTF">2025-04-26T16:05:00Z</dcterms:modified>
</cp:coreProperties>
</file>