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216ED" w14:textId="277A7400" w:rsidR="00EE47F7" w:rsidRDefault="009A6DC4" w:rsidP="00EE47F7">
      <w:pPr>
        <w:spacing w:before="120" w:after="12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ΤΡΟΠΟΛΟΓΙΑ-ΠΡΟΣΘΗΚΗ</w:t>
      </w:r>
    </w:p>
    <w:p w14:paraId="0F2214DF" w14:textId="607067A2" w:rsidR="005235A9" w:rsidRDefault="009A6DC4" w:rsidP="005235A9">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Στο σχέδιο νόμου του Υπουργείου</w:t>
      </w:r>
      <w:r w:rsidR="00AD639F" w:rsidRPr="00FC2E61">
        <w:rPr>
          <w:rFonts w:ascii="Times New Roman" w:hAnsi="Times New Roman" w:cs="Times New Roman"/>
          <w:b/>
          <w:sz w:val="24"/>
          <w:szCs w:val="24"/>
        </w:rPr>
        <w:t xml:space="preserve"> </w:t>
      </w:r>
      <w:r w:rsidR="005235A9">
        <w:rPr>
          <w:rFonts w:ascii="Times New Roman" w:hAnsi="Times New Roman" w:cs="Times New Roman"/>
          <w:b/>
          <w:sz w:val="24"/>
          <w:szCs w:val="24"/>
        </w:rPr>
        <w:t>Υγείας</w:t>
      </w:r>
      <w:r w:rsidR="00AD639F" w:rsidRPr="00FC2E61">
        <w:rPr>
          <w:rFonts w:ascii="Times New Roman" w:hAnsi="Times New Roman" w:cs="Times New Roman"/>
          <w:b/>
          <w:sz w:val="24"/>
          <w:szCs w:val="24"/>
        </w:rPr>
        <w:t xml:space="preserve"> </w:t>
      </w:r>
      <w:r w:rsidR="00AD639F" w:rsidRPr="005235A9">
        <w:rPr>
          <w:rFonts w:ascii="Times New Roman" w:hAnsi="Times New Roman" w:cs="Times New Roman"/>
          <w:b/>
          <w:sz w:val="24"/>
          <w:szCs w:val="24"/>
        </w:rPr>
        <w:t xml:space="preserve">με τίτλο: </w:t>
      </w:r>
    </w:p>
    <w:p w14:paraId="2FDC1556" w14:textId="2CD1FEA0" w:rsidR="00A70026" w:rsidRPr="005235A9" w:rsidRDefault="005235A9" w:rsidP="00F07ECF">
      <w:pPr>
        <w:spacing w:before="120" w:after="120" w:line="360" w:lineRule="auto"/>
        <w:jc w:val="center"/>
        <w:rPr>
          <w:rFonts w:ascii="Times New Roman" w:hAnsi="Times New Roman" w:cs="Times New Roman"/>
          <w:b/>
          <w:i/>
          <w:iCs/>
          <w:sz w:val="24"/>
          <w:szCs w:val="24"/>
        </w:rPr>
      </w:pPr>
      <w:r w:rsidRPr="005235A9">
        <w:rPr>
          <w:rFonts w:ascii="Times New Roman" w:hAnsi="Times New Roman" w:cs="Times New Roman"/>
          <w:b/>
          <w:i/>
          <w:iCs/>
          <w:sz w:val="24"/>
          <w:szCs w:val="24"/>
        </w:rPr>
        <w:t>«</w:t>
      </w:r>
      <w:r w:rsidRPr="005235A9">
        <w:rPr>
          <w:rFonts w:ascii="Times New Roman" w:hAnsi="Times New Roman" w:cs="Times New Roman"/>
          <w:i/>
          <w:iCs/>
          <w:color w:val="000000"/>
          <w:sz w:val="24"/>
          <w:szCs w:val="24"/>
          <w:shd w:val="clear" w:color="auto" w:fill="FFFFFF"/>
        </w:rPr>
        <w:t xml:space="preserve">Κύρωση α) της από 25.2.2020 Π.Ν.Π. "Κατεπείγοντα μέτρα αποφυγής και περιορισμού της διάδοσης </w:t>
      </w:r>
      <w:proofErr w:type="spellStart"/>
      <w:r w:rsidRPr="005235A9">
        <w:rPr>
          <w:rFonts w:ascii="Times New Roman" w:hAnsi="Times New Roman" w:cs="Times New Roman"/>
          <w:i/>
          <w:iCs/>
          <w:color w:val="000000"/>
          <w:sz w:val="24"/>
          <w:szCs w:val="24"/>
          <w:shd w:val="clear" w:color="auto" w:fill="FFFFFF"/>
        </w:rPr>
        <w:t>κορωνοϊού</w:t>
      </w:r>
      <w:proofErr w:type="spellEnd"/>
      <w:r w:rsidRPr="005235A9">
        <w:rPr>
          <w:rFonts w:ascii="Times New Roman" w:hAnsi="Times New Roman" w:cs="Times New Roman"/>
          <w:i/>
          <w:iCs/>
          <w:color w:val="000000"/>
          <w:sz w:val="24"/>
          <w:szCs w:val="24"/>
          <w:shd w:val="clear" w:color="auto" w:fill="FFFFFF"/>
        </w:rPr>
        <w:t xml:space="preserve">" (Α΄ 42), β) της από 11.3.2020 Π.Ν.Π. "Κατεπείγοντα μέτρα αντιμετώπισης των αρνητικών συνεπειών της εμφάνισης του </w:t>
      </w:r>
      <w:proofErr w:type="spellStart"/>
      <w:r w:rsidRPr="005235A9">
        <w:rPr>
          <w:rFonts w:ascii="Times New Roman" w:hAnsi="Times New Roman" w:cs="Times New Roman"/>
          <w:i/>
          <w:iCs/>
          <w:color w:val="000000"/>
          <w:sz w:val="24"/>
          <w:szCs w:val="24"/>
          <w:shd w:val="clear" w:color="auto" w:fill="FFFFFF"/>
        </w:rPr>
        <w:t>κορωνοϊού</w:t>
      </w:r>
      <w:proofErr w:type="spellEnd"/>
      <w:r w:rsidRPr="005235A9">
        <w:rPr>
          <w:rFonts w:ascii="Times New Roman" w:hAnsi="Times New Roman" w:cs="Times New Roman"/>
          <w:i/>
          <w:iCs/>
          <w:color w:val="000000"/>
          <w:sz w:val="24"/>
          <w:szCs w:val="24"/>
          <w:shd w:val="clear" w:color="auto" w:fill="FFFFFF"/>
        </w:rPr>
        <w:t xml:space="preserve"> COVID-19 και της ανάγκης περιορισμού της διάδοσής του" (Α΄ 55) και γ) της από 14.3.2020 Π.Ν.Π. "Κατεπείγοντα μέτρα αντιμετώπισης της ανάγκης περιορισμού της διασποράς του </w:t>
      </w:r>
      <w:proofErr w:type="spellStart"/>
      <w:r w:rsidRPr="005235A9">
        <w:rPr>
          <w:rFonts w:ascii="Times New Roman" w:hAnsi="Times New Roman" w:cs="Times New Roman"/>
          <w:i/>
          <w:iCs/>
          <w:color w:val="000000"/>
          <w:sz w:val="24"/>
          <w:szCs w:val="24"/>
          <w:shd w:val="clear" w:color="auto" w:fill="FFFFFF"/>
        </w:rPr>
        <w:t>κορωνοϊού</w:t>
      </w:r>
      <w:proofErr w:type="spellEnd"/>
      <w:r w:rsidRPr="005235A9">
        <w:rPr>
          <w:rFonts w:ascii="Times New Roman" w:hAnsi="Times New Roman" w:cs="Times New Roman"/>
          <w:i/>
          <w:iCs/>
          <w:color w:val="000000"/>
          <w:sz w:val="24"/>
          <w:szCs w:val="24"/>
          <w:shd w:val="clear" w:color="auto" w:fill="FFFFFF"/>
        </w:rPr>
        <w:t xml:space="preserve"> COVID-19" (Α΄ 64)»</w:t>
      </w:r>
      <w:r w:rsidR="00AD639F" w:rsidRPr="005235A9">
        <w:rPr>
          <w:rFonts w:ascii="Times New Roman" w:hAnsi="Times New Roman" w:cs="Times New Roman"/>
          <w:b/>
          <w:i/>
          <w:iCs/>
          <w:sz w:val="24"/>
          <w:szCs w:val="24"/>
        </w:rPr>
        <w:t>»</w:t>
      </w:r>
    </w:p>
    <w:p w14:paraId="292B52FE" w14:textId="3A83A8E1" w:rsidR="009A6DC4" w:rsidRDefault="00EE47F7" w:rsidP="00EE47F7">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ΘΕΜΑ: « Μισθολογική Εξομοίωση Ιατρών εργαζομένων υπό οποιαδήποτε έννομη σχέση στην ΑΕΜΥ Α.Ε. με τους ιατρούς του υπολοίπου δημοσίου τομέα»</w:t>
      </w:r>
    </w:p>
    <w:p w14:paraId="6417F8F6" w14:textId="77777777" w:rsidR="00765BBE" w:rsidRDefault="00765BBE" w:rsidP="00F07ECF">
      <w:pPr>
        <w:spacing w:before="120" w:after="120" w:line="360" w:lineRule="auto"/>
        <w:jc w:val="center"/>
        <w:rPr>
          <w:rFonts w:ascii="Times New Roman" w:hAnsi="Times New Roman" w:cs="Times New Roman"/>
          <w:b/>
          <w:sz w:val="24"/>
          <w:szCs w:val="24"/>
        </w:rPr>
      </w:pPr>
    </w:p>
    <w:p w14:paraId="7E1BB070" w14:textId="7399888A" w:rsidR="00AD639F" w:rsidRPr="00FC2E61" w:rsidRDefault="009A6DC4" w:rsidP="00F07ECF">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ΑΙΤΙΟΛΟΓΙΚΗ ΕΚΘΕΣΗ</w:t>
      </w:r>
    </w:p>
    <w:p w14:paraId="2C661D0E" w14:textId="3A4B3E15" w:rsidR="00765BBE" w:rsidRDefault="00765BBE" w:rsidP="00B80611">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Άρθρο…….</w:t>
      </w:r>
    </w:p>
    <w:p w14:paraId="074CB48C" w14:textId="062E5542" w:rsidR="00B80611" w:rsidRDefault="005235A9" w:rsidP="00B80611">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Μισθολογική Εξομοίωση Ιατρών Α.Ε.Μ.Υ. Α.Ε.</w:t>
      </w:r>
      <w:r w:rsidR="0046129A">
        <w:rPr>
          <w:rFonts w:ascii="Times New Roman" w:hAnsi="Times New Roman" w:cs="Times New Roman"/>
          <w:b/>
          <w:sz w:val="24"/>
          <w:szCs w:val="24"/>
        </w:rPr>
        <w:t xml:space="preserve"> με λοιπό δημόσιο τομέα</w:t>
      </w:r>
    </w:p>
    <w:p w14:paraId="6C35B442" w14:textId="4F2A1F3C" w:rsidR="005235A9" w:rsidRDefault="005235A9" w:rsidP="005235A9">
      <w:pPr>
        <w:pStyle w:val="NormalWeb"/>
        <w:shd w:val="clear" w:color="auto" w:fill="FFFFFF"/>
        <w:spacing w:before="120" w:beforeAutospacing="0" w:after="120" w:afterAutospacing="0" w:line="360" w:lineRule="auto"/>
        <w:ind w:firstLine="567"/>
        <w:jc w:val="both"/>
      </w:pPr>
      <w:r w:rsidRPr="005235A9">
        <w:t xml:space="preserve">Η Ανώνυμη Εταιρεία Μονάδων Υγείας (Α.Ε.Μ.Υ. Α.Ε.) ιδρύθηκε </w:t>
      </w:r>
      <w:r>
        <w:t xml:space="preserve">αρχικώς </w:t>
      </w:r>
      <w:r w:rsidRPr="005235A9">
        <w:t xml:space="preserve">με τον </w:t>
      </w:r>
      <w:r>
        <w:t>ν</w:t>
      </w:r>
      <w:r w:rsidRPr="005235A9">
        <w:t>.3293/2004</w:t>
      </w:r>
      <w:r>
        <w:t xml:space="preserve"> (Α΄231), με αρχικό καταστατικό σκοπό</w:t>
      </w:r>
      <w:r w:rsidRPr="005235A9">
        <w:t xml:space="preserve"> την </w:t>
      </w:r>
      <w:proofErr w:type="spellStart"/>
      <w:r w:rsidRPr="005235A9">
        <w:t>μετα</w:t>
      </w:r>
      <w:proofErr w:type="spellEnd"/>
      <w:r w:rsidRPr="005235A9">
        <w:t xml:space="preserve">-ολυμπιακή αξιοποίηση της Πολυκλινικής του Ολυμπιακού Χωριού. Αποτελεί  δημόσια επιχείρηση κοινής ωφέλειας (ΔΕΚΟ), </w:t>
      </w:r>
      <w:r w:rsidR="00AD6E1D">
        <w:t xml:space="preserve">που </w:t>
      </w:r>
      <w:r w:rsidRPr="005235A9">
        <w:t xml:space="preserve">υπάγεται </w:t>
      </w:r>
      <w:r>
        <w:t>στο κεφάλαιο Α’</w:t>
      </w:r>
      <w:r w:rsidRPr="005235A9">
        <w:t xml:space="preserve"> του </w:t>
      </w:r>
      <w:r>
        <w:t>ν</w:t>
      </w:r>
      <w:r w:rsidRPr="005235A9">
        <w:t xml:space="preserve">. 3429/2005 </w:t>
      </w:r>
      <w:r>
        <w:t xml:space="preserve">(Α’314) </w:t>
      </w:r>
      <w:r w:rsidRPr="005235A9">
        <w:t xml:space="preserve">και </w:t>
      </w:r>
      <w:r>
        <w:t>συμπληρωματικά στον</w:t>
      </w:r>
      <w:r w:rsidRPr="005235A9">
        <w:t xml:space="preserve"> Ν.</w:t>
      </w:r>
      <w:r>
        <w:t>4548</w:t>
      </w:r>
      <w:r w:rsidRPr="005235A9">
        <w:t>/</w:t>
      </w:r>
      <w:r>
        <w:t xml:space="preserve">2018 (Α’104) περί Ανωνύμων Εταιρειών. </w:t>
      </w:r>
    </w:p>
    <w:p w14:paraId="40C0B915" w14:textId="7A766353" w:rsidR="005235A9" w:rsidRDefault="005235A9" w:rsidP="005235A9">
      <w:pPr>
        <w:pStyle w:val="NormalWeb"/>
        <w:shd w:val="clear" w:color="auto" w:fill="FFFFFF"/>
        <w:spacing w:before="120" w:beforeAutospacing="0" w:after="120" w:afterAutospacing="0" w:line="360" w:lineRule="auto"/>
        <w:ind w:firstLine="567"/>
        <w:jc w:val="both"/>
      </w:pPr>
      <w:r>
        <w:t xml:space="preserve">Ωστόσο, λόγω της επιτυχημένης επιχειρησιακής και υγειονομικής της παρέμβασης, η ΑΕΜΥ </w:t>
      </w:r>
      <w:r w:rsidR="00AD6E1D">
        <w:t>επέκτεινε την καταστατική της πρόβλεψη και δραστηριότητα</w:t>
      </w:r>
      <w:r w:rsidRPr="005235A9">
        <w:t xml:space="preserve"> </w:t>
      </w:r>
      <w:r>
        <w:t>σ</w:t>
      </w:r>
      <w:r w:rsidRPr="005235A9">
        <w:t>την παροχή υπηρεσιών πρωτοβάθμιας και δευτεροβάθμιας φροντίδας υγείας,</w:t>
      </w:r>
      <w:r>
        <w:t xml:space="preserve"> αφού</w:t>
      </w:r>
      <w:r w:rsidRPr="005235A9">
        <w:t xml:space="preserve"> σκοπός ίδρυσης και λειτουργίας</w:t>
      </w:r>
      <w:r w:rsidR="00AD6E1D">
        <w:t xml:space="preserve"> της</w:t>
      </w:r>
      <w:r w:rsidRPr="005235A9">
        <w:t xml:space="preserve"> είναι η ανάπτυξη νέων μορφών φροντίδας, καθώς και πιλοτικών προγραμμάτων παροχής υπηρεσιών υγείας, η παροχή πρόσθετων και εξειδικευμένων υπηρεσιών υγείας και η εν γένει προαγωγή των επιστημών υγείας.</w:t>
      </w:r>
    </w:p>
    <w:p w14:paraId="7407D16B" w14:textId="45321A0A" w:rsidR="005235A9" w:rsidRDefault="005235A9" w:rsidP="005235A9">
      <w:pPr>
        <w:pStyle w:val="NormalWeb"/>
        <w:shd w:val="clear" w:color="auto" w:fill="FFFFFF"/>
        <w:spacing w:before="120" w:beforeAutospacing="0" w:after="120" w:afterAutospacing="0" w:line="360" w:lineRule="auto"/>
        <w:ind w:firstLine="567"/>
        <w:jc w:val="both"/>
        <w:rPr>
          <w:sz w:val="23"/>
          <w:szCs w:val="23"/>
          <w:shd w:val="clear" w:color="auto" w:fill="FFFFFF"/>
        </w:rPr>
      </w:pPr>
      <w:r>
        <w:t>Έτσι, σήμερα η</w:t>
      </w:r>
      <w:r w:rsidRPr="005235A9">
        <w:t xml:space="preserve"> Α.Ε.Μ.Υ. Α.Ε. έχει την ευθύνη λειτουργίας και διαχειρίζεται την Πολυκλινική του Ολυμπιακού Χωριού (Π.Ο.Χ.), το Κέντρο Υγείας Αποκατάστασης και Αποθεραπείας Κερατέας (Κ.Υ.Α.Α.) – Κ. Πρίφτης, ως μονάδες παροχής υπηρεσιών πρωτοβάθμιας φροντίδας υγείας και το Γενικό Νοσοκομείο (Γ.Ν.) Θήρας, δυνάμει τ</w:t>
      </w:r>
      <w:r>
        <w:t xml:space="preserve">ων </w:t>
      </w:r>
      <w:proofErr w:type="spellStart"/>
      <w:r>
        <w:t>άρθψβ</w:t>
      </w:r>
      <w:proofErr w:type="spellEnd"/>
      <w:r w:rsidRPr="005235A9">
        <w:t xml:space="preserve"> Ν. 4368/2016 </w:t>
      </w:r>
      <w:proofErr w:type="spellStart"/>
      <w:r w:rsidRPr="005235A9">
        <w:t>αρ</w:t>
      </w:r>
      <w:proofErr w:type="spellEnd"/>
      <w:r w:rsidRPr="005235A9">
        <w:t xml:space="preserve">. 62-72, το οποίο αποτελεί το νεότερο εγχείρημα </w:t>
      </w:r>
      <w:r w:rsidRPr="005235A9">
        <w:lastRenderedPageBreak/>
        <w:t xml:space="preserve">της Α.Ε.Μ.Υ. Α.Ε., </w:t>
      </w:r>
      <w:r w:rsidR="00AD6E1D">
        <w:t xml:space="preserve">ως </w:t>
      </w:r>
      <w:r w:rsidRPr="005235A9">
        <w:t>μονάδα δευτεροβάθμιας περίθαλψης</w:t>
      </w:r>
      <w:r>
        <w:t xml:space="preserve">. Παράλληλα, Η Α.Ε.Μ.Υ. Α.Ε. είναι φορέας υλοποίησης </w:t>
      </w:r>
      <w:r w:rsidRPr="005235A9">
        <w:rPr>
          <w:shd w:val="clear" w:color="auto" w:fill="FFFFFF"/>
        </w:rPr>
        <w:t xml:space="preserve">της δράσης «Ανάπτυξη των παρεχόμενων υπηρεσιών στα </w:t>
      </w:r>
      <w:proofErr w:type="spellStart"/>
      <w:r w:rsidRPr="005235A9">
        <w:rPr>
          <w:shd w:val="clear" w:color="auto" w:fill="FFFFFF"/>
        </w:rPr>
        <w:t>Προαναχωρησιακά</w:t>
      </w:r>
      <w:proofErr w:type="spellEnd"/>
      <w:r w:rsidRPr="005235A9">
        <w:rPr>
          <w:shd w:val="clear" w:color="auto" w:fill="FFFFFF"/>
        </w:rPr>
        <w:t xml:space="preserve"> Κέντρα Κράτησης Αλλοδαπών» με κωδικό ΜΙS 5010510, το οποίο έχει φορέα χρηματοδότησης το Υπουργείο Υγείας και εντάσσεται στο Εθνικό Πρόγραμμα Ταμείου Ασύλου, Μετανάστευσης και Ένταξης. </w:t>
      </w:r>
      <w:r w:rsidR="00AD6E1D">
        <w:rPr>
          <w:shd w:val="clear" w:color="auto" w:fill="FFFFFF"/>
        </w:rPr>
        <w:t xml:space="preserve">Το έργο </w:t>
      </w:r>
      <w:r w:rsidRPr="005235A9">
        <w:rPr>
          <w:shd w:val="clear" w:color="auto" w:fill="FFFFFF"/>
        </w:rPr>
        <w:t xml:space="preserve">αφορά </w:t>
      </w:r>
      <w:r w:rsidRPr="005235A9">
        <w:rPr>
          <w:sz w:val="23"/>
          <w:szCs w:val="23"/>
          <w:shd w:val="clear" w:color="auto" w:fill="FFFFFF"/>
        </w:rPr>
        <w:t>στην παροχή υγειονομικής περίθαλψης και ψυχοκοινωνικής υποστήριξης σε μετανάστες</w:t>
      </w:r>
      <w:r>
        <w:rPr>
          <w:sz w:val="23"/>
          <w:szCs w:val="23"/>
          <w:shd w:val="clear" w:color="auto" w:fill="FFFFFF"/>
        </w:rPr>
        <w:t xml:space="preserve"> των προαναφερόμενων κέντρων</w:t>
      </w:r>
      <w:r w:rsidR="00AD6E1D">
        <w:rPr>
          <w:sz w:val="23"/>
          <w:szCs w:val="23"/>
          <w:shd w:val="clear" w:color="auto" w:fill="FFFFFF"/>
        </w:rPr>
        <w:t>, με την πρόσληψη κατάλληλου υγειονομικού προσωπικού</w:t>
      </w:r>
      <w:r w:rsidRPr="005235A9">
        <w:rPr>
          <w:sz w:val="23"/>
          <w:szCs w:val="23"/>
          <w:shd w:val="clear" w:color="auto" w:fill="FFFFFF"/>
        </w:rPr>
        <w:t>. </w:t>
      </w:r>
    </w:p>
    <w:p w14:paraId="65B681A3" w14:textId="42FD0534" w:rsidR="008873C6" w:rsidRDefault="005235A9" w:rsidP="00B72E45">
      <w:pPr>
        <w:autoSpaceDE w:val="0"/>
        <w:autoSpaceDN w:val="0"/>
        <w:adjustRightInd w:val="0"/>
        <w:spacing w:before="120" w:after="120" w:line="360" w:lineRule="auto"/>
        <w:ind w:firstLine="567"/>
        <w:jc w:val="both"/>
        <w:rPr>
          <w:rFonts w:ascii="Times New Roman" w:hAnsi="Times New Roman" w:cs="Times New Roman"/>
          <w:sz w:val="24"/>
          <w:szCs w:val="24"/>
        </w:rPr>
      </w:pPr>
      <w:r w:rsidRPr="00B72E45">
        <w:rPr>
          <w:rFonts w:ascii="Times New Roman" w:hAnsi="Times New Roman" w:cs="Times New Roman"/>
          <w:sz w:val="24"/>
          <w:szCs w:val="24"/>
          <w:shd w:val="clear" w:color="auto" w:fill="FFFFFF"/>
        </w:rPr>
        <w:t xml:space="preserve">Ενόψει της </w:t>
      </w:r>
      <w:r w:rsidR="00B45810" w:rsidRPr="00B72E45">
        <w:rPr>
          <w:rFonts w:ascii="Times New Roman" w:hAnsi="Times New Roman" w:cs="Times New Roman"/>
          <w:sz w:val="24"/>
          <w:szCs w:val="24"/>
          <w:shd w:val="clear" w:color="auto" w:fill="FFFFFF"/>
        </w:rPr>
        <w:t xml:space="preserve">ουσιαστικής και αποτελεσματικής παρέμβασης της ΑΕΜΥ στον πυρήνα </w:t>
      </w:r>
      <w:r w:rsidR="00EE47F7" w:rsidRPr="00B72E45">
        <w:rPr>
          <w:rFonts w:ascii="Times New Roman" w:hAnsi="Times New Roman" w:cs="Times New Roman"/>
          <w:sz w:val="24"/>
          <w:szCs w:val="24"/>
          <w:shd w:val="clear" w:color="auto" w:fill="FFFFFF"/>
        </w:rPr>
        <w:t>της</w:t>
      </w:r>
      <w:r w:rsidR="00B45810" w:rsidRPr="00B72E45">
        <w:rPr>
          <w:rFonts w:ascii="Times New Roman" w:hAnsi="Times New Roman" w:cs="Times New Roman"/>
          <w:sz w:val="24"/>
          <w:szCs w:val="24"/>
          <w:shd w:val="clear" w:color="auto" w:fill="FFFFFF"/>
        </w:rPr>
        <w:t xml:space="preserve"> δημόσιας υγείας και κυρίως </w:t>
      </w:r>
      <w:r w:rsidR="00EE47F7" w:rsidRPr="00B72E45">
        <w:rPr>
          <w:rFonts w:ascii="Times New Roman" w:hAnsi="Times New Roman" w:cs="Times New Roman"/>
          <w:sz w:val="24"/>
          <w:szCs w:val="24"/>
          <w:shd w:val="clear" w:color="auto" w:fill="FFFFFF"/>
        </w:rPr>
        <w:t>της κρίσιμης για την κάλυψη επιτακτικών αναγκών παροχής υπηρεσιών υγείας από τους ιατρούς της ΑΕΜΥ, ήδη με το άρθρο 101 του ν.</w:t>
      </w:r>
      <w:r w:rsidR="00B72E45" w:rsidRPr="00B72E45">
        <w:rPr>
          <w:rFonts w:ascii="Times New Roman" w:hAnsi="Times New Roman" w:cs="Times New Roman"/>
          <w:sz w:val="24"/>
          <w:szCs w:val="24"/>
          <w:shd w:val="clear" w:color="auto" w:fill="FFFFFF"/>
        </w:rPr>
        <w:t xml:space="preserve">4600/2019 (Α’43) αναγνωρίστηκε η καταβολή του επιδόματος επικίνδυνης και ανθυγιεινής εργασίας στους εργαζομένους της, ανεξαρτήτως του καθεστώτος </w:t>
      </w:r>
      <w:proofErr w:type="spellStart"/>
      <w:r w:rsidR="00B72E45" w:rsidRPr="00B72E45">
        <w:rPr>
          <w:rFonts w:ascii="Times New Roman" w:hAnsi="Times New Roman" w:cs="Times New Roman"/>
          <w:sz w:val="24"/>
          <w:szCs w:val="24"/>
          <w:shd w:val="clear" w:color="auto" w:fill="FFFFFF"/>
        </w:rPr>
        <w:t>αποσχόλησής</w:t>
      </w:r>
      <w:proofErr w:type="spellEnd"/>
      <w:r w:rsidR="00B72E45" w:rsidRPr="00B72E45">
        <w:rPr>
          <w:rFonts w:ascii="Times New Roman" w:hAnsi="Times New Roman" w:cs="Times New Roman"/>
          <w:sz w:val="24"/>
          <w:szCs w:val="24"/>
          <w:shd w:val="clear" w:color="auto" w:fill="FFFFFF"/>
        </w:rPr>
        <w:t xml:space="preserve"> τους</w:t>
      </w:r>
      <w:r w:rsidR="00AD6E1D">
        <w:rPr>
          <w:rFonts w:ascii="Times New Roman" w:hAnsi="Times New Roman" w:cs="Times New Roman"/>
          <w:sz w:val="24"/>
          <w:szCs w:val="24"/>
          <w:shd w:val="clear" w:color="auto" w:fill="FFFFFF"/>
        </w:rPr>
        <w:t xml:space="preserve">. Αυτοί </w:t>
      </w:r>
      <w:r w:rsidR="00B72E45">
        <w:rPr>
          <w:rFonts w:ascii="Times New Roman" w:hAnsi="Times New Roman" w:cs="Times New Roman"/>
          <w:sz w:val="24"/>
          <w:szCs w:val="24"/>
          <w:shd w:val="clear" w:color="auto" w:fill="FFFFFF"/>
        </w:rPr>
        <w:t>εντάσσονται στην</w:t>
      </w:r>
      <w:r w:rsidR="00B72E45" w:rsidRPr="00B72E45">
        <w:rPr>
          <w:rFonts w:ascii="Times New Roman" w:hAnsi="Times New Roman" w:cs="Times New Roman"/>
          <w:sz w:val="24"/>
          <w:szCs w:val="24"/>
          <w:shd w:val="clear" w:color="auto" w:fill="FFFFFF"/>
        </w:rPr>
        <w:t xml:space="preserve"> κατηγορία Α’ της </w:t>
      </w:r>
      <w:proofErr w:type="spellStart"/>
      <w:r w:rsidR="00B72E45" w:rsidRPr="00B72E45">
        <w:rPr>
          <w:rFonts w:ascii="Times New Roman" w:hAnsi="Times New Roman" w:cs="Times New Roman"/>
          <w:sz w:val="24"/>
          <w:szCs w:val="24"/>
          <w:shd w:val="clear" w:color="auto" w:fill="FFFFFF"/>
        </w:rPr>
        <w:t>υπ’αριθμ</w:t>
      </w:r>
      <w:proofErr w:type="spellEnd"/>
      <w:r w:rsidR="00B72E45" w:rsidRPr="00B72E45">
        <w:rPr>
          <w:rFonts w:ascii="Times New Roman" w:hAnsi="Times New Roman" w:cs="Times New Roman"/>
          <w:sz w:val="24"/>
          <w:szCs w:val="24"/>
          <w:shd w:val="clear" w:color="auto" w:fill="FFFFFF"/>
        </w:rPr>
        <w:t xml:space="preserve">. </w:t>
      </w:r>
      <w:r w:rsidR="00B72E45" w:rsidRPr="00B72E45">
        <w:rPr>
          <w:rFonts w:ascii="Times New Roman" w:hAnsi="Times New Roman" w:cs="Times New Roman"/>
          <w:sz w:val="24"/>
          <w:szCs w:val="24"/>
        </w:rPr>
        <w:t>οικ. 2/16519/0022/24.2.2012 κοινής απόφασης των Υπουργών Διοικητικής Μεταρρύθμισης και Ηλεκτρονικής Διακυβέρνησης, Εσωτερικών, Οικονομικών, Εθνικής Άμυνας, Παιδείας, Διά Βίου Μάθησης και Θρησκευμάτων, Εργασίας και Κοινωνικής Ασφάλισης, Υγείας και Κοινωνικής Αλληλεγγύης και Δικαιοσύνης, Διαφάνειας και Ανθρωπίνων Δικαιωμάτων (Β` 465</w:t>
      </w:r>
      <w:r w:rsidR="00AD6E1D">
        <w:rPr>
          <w:rFonts w:ascii="Times New Roman" w:hAnsi="Times New Roman" w:cs="Times New Roman"/>
          <w:sz w:val="24"/>
          <w:szCs w:val="24"/>
        </w:rPr>
        <w:t>), ήτοι στην καταβολή ποσού 150 ευρώ μηνιαίως.</w:t>
      </w:r>
    </w:p>
    <w:p w14:paraId="2748931B" w14:textId="4650C231" w:rsidR="00B72E45" w:rsidRDefault="00B72E45" w:rsidP="00B72E45">
      <w:pPr>
        <w:autoSpaceDE w:val="0"/>
        <w:autoSpaceDN w:val="0"/>
        <w:adjustRightInd w:val="0"/>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Ωστόσο, παραμένει εκκρεμές το ζήτημα της μισθολογικής εξομοίωσης των ιατρών της ΑΕΜΥ προς τους υπολοίπους ιατρούς του δημοσίου τομέα, που παρέχουν ακριβώς τις ίδιες υπηρεσίες, δηλαδή είτε πρωτοβάθμια, είτε δευτεροβάθμια φροντίδα υγείας</w:t>
      </w:r>
      <w:r w:rsidR="00AD6E1D">
        <w:rPr>
          <w:rFonts w:ascii="Times New Roman" w:hAnsi="Times New Roman" w:cs="Times New Roman"/>
          <w:sz w:val="24"/>
          <w:szCs w:val="24"/>
        </w:rPr>
        <w:t xml:space="preserve"> σε αντίστοιχες δημόσιες μονάδες</w:t>
      </w:r>
      <w:r>
        <w:rPr>
          <w:rFonts w:ascii="Times New Roman" w:hAnsi="Times New Roman" w:cs="Times New Roman"/>
          <w:sz w:val="24"/>
          <w:szCs w:val="24"/>
        </w:rPr>
        <w:t xml:space="preserve">. Τούτο διότι ανεξαρτήτως του νομικού καθεστώτος της ΑΕΜΥ ή της έννομης σχέσης απασχόλησης των εργαζομένων της, δηλαδή είτε πρόκειται για σύμβασης εργασίας ή έργου, είτε πρόκειται για συμβάσεις ορισμένου ή αορίστου χρόνου, οι ανωτέρω ιατροί </w:t>
      </w:r>
      <w:r w:rsidR="00765BBE">
        <w:rPr>
          <w:rFonts w:ascii="Times New Roman" w:hAnsi="Times New Roman" w:cs="Times New Roman"/>
          <w:sz w:val="24"/>
          <w:szCs w:val="24"/>
        </w:rPr>
        <w:t>έχουν έναν κρίσιμο ρόλο σ</w:t>
      </w:r>
      <w:r>
        <w:rPr>
          <w:rFonts w:ascii="Times New Roman" w:hAnsi="Times New Roman" w:cs="Times New Roman"/>
          <w:sz w:val="24"/>
          <w:szCs w:val="24"/>
        </w:rPr>
        <w:t xml:space="preserve">την </w:t>
      </w:r>
      <w:r w:rsidR="00562F8F">
        <w:rPr>
          <w:rFonts w:ascii="Times New Roman" w:hAnsi="Times New Roman" w:cs="Times New Roman"/>
          <w:sz w:val="24"/>
          <w:szCs w:val="24"/>
        </w:rPr>
        <w:t>στελέχωση</w:t>
      </w:r>
      <w:r>
        <w:rPr>
          <w:rFonts w:ascii="Times New Roman" w:hAnsi="Times New Roman" w:cs="Times New Roman"/>
          <w:sz w:val="24"/>
          <w:szCs w:val="24"/>
        </w:rPr>
        <w:t xml:space="preserve"> σημαντικών πρωτοβάθμιων και δευτεροβάθμιων δημόσιων </w:t>
      </w:r>
      <w:r w:rsidR="00AD6E1D">
        <w:rPr>
          <w:rFonts w:ascii="Times New Roman" w:hAnsi="Times New Roman" w:cs="Times New Roman"/>
          <w:sz w:val="24"/>
          <w:szCs w:val="24"/>
        </w:rPr>
        <w:t>δομών</w:t>
      </w:r>
      <w:r>
        <w:rPr>
          <w:rFonts w:ascii="Times New Roman" w:hAnsi="Times New Roman" w:cs="Times New Roman"/>
          <w:sz w:val="24"/>
          <w:szCs w:val="24"/>
        </w:rPr>
        <w:t xml:space="preserve"> υγείας,</w:t>
      </w:r>
      <w:r w:rsidR="00765BBE">
        <w:rPr>
          <w:rFonts w:ascii="Times New Roman" w:hAnsi="Times New Roman" w:cs="Times New Roman"/>
          <w:sz w:val="24"/>
          <w:szCs w:val="24"/>
        </w:rPr>
        <w:t xml:space="preserve"> που από άποψη της παρεχόμενης εργασίας δεν διαφοροποιείται από τους υπόλοιπους εργαζομένους του δημοσίου τομέα.</w:t>
      </w:r>
    </w:p>
    <w:p w14:paraId="42EDE4D5" w14:textId="78D7E35F" w:rsidR="00765BBE" w:rsidRDefault="00765BBE" w:rsidP="00B72E4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Προς τούτο, </w:t>
      </w:r>
      <w:r w:rsidRPr="00144208">
        <w:rPr>
          <w:rFonts w:ascii="Times New Roman" w:hAnsi="Times New Roman" w:cs="Times New Roman"/>
          <w:b/>
          <w:bCs/>
          <w:sz w:val="24"/>
          <w:szCs w:val="24"/>
        </w:rPr>
        <w:t>στην παρ.1</w:t>
      </w:r>
      <w:r w:rsidR="006B692B">
        <w:rPr>
          <w:rFonts w:ascii="Times New Roman" w:hAnsi="Times New Roman" w:cs="Times New Roman"/>
          <w:sz w:val="24"/>
          <w:szCs w:val="24"/>
        </w:rPr>
        <w:t xml:space="preserve">, καθορίζονται ανά κατηγορία εργαζομένων η μισθολογική εξομοίωσή τους. Ειδικότερα: α) </w:t>
      </w:r>
      <w:r w:rsidR="006B692B" w:rsidRPr="0046129A">
        <w:rPr>
          <w:rFonts w:ascii="Times New Roman" w:hAnsi="Times New Roman" w:cs="Times New Roman"/>
          <w:sz w:val="24"/>
          <w:szCs w:val="24"/>
        </w:rPr>
        <w:t xml:space="preserve">Για τους </w:t>
      </w:r>
      <w:r w:rsidR="006B692B">
        <w:rPr>
          <w:rFonts w:ascii="Times New Roman" w:hAnsi="Times New Roman" w:cs="Times New Roman"/>
          <w:sz w:val="24"/>
          <w:szCs w:val="24"/>
        </w:rPr>
        <w:t xml:space="preserve">ειδικευμένους </w:t>
      </w:r>
      <w:r w:rsidR="006B692B" w:rsidRPr="0046129A">
        <w:rPr>
          <w:rFonts w:ascii="Times New Roman" w:hAnsi="Times New Roman" w:cs="Times New Roman"/>
          <w:sz w:val="24"/>
          <w:szCs w:val="24"/>
        </w:rPr>
        <w:t xml:space="preserve">ιατρούς με σύμβαση εργασίας </w:t>
      </w:r>
      <w:r w:rsidR="006B692B">
        <w:rPr>
          <w:rFonts w:ascii="Times New Roman" w:hAnsi="Times New Roman" w:cs="Times New Roman"/>
          <w:sz w:val="24"/>
          <w:szCs w:val="24"/>
        </w:rPr>
        <w:t xml:space="preserve">ιδιωτικού δικαίου </w:t>
      </w:r>
      <w:r w:rsidR="006B692B" w:rsidRPr="0046129A">
        <w:rPr>
          <w:rFonts w:ascii="Times New Roman" w:hAnsi="Times New Roman" w:cs="Times New Roman"/>
          <w:sz w:val="24"/>
          <w:szCs w:val="24"/>
        </w:rPr>
        <w:t>αορίστου χρόνου, που εργάζονται σε δευτεροβάθμιες μονάδες υγείας,</w:t>
      </w:r>
      <w:r w:rsidR="006B692B">
        <w:rPr>
          <w:rFonts w:ascii="Times New Roman" w:hAnsi="Times New Roman" w:cs="Times New Roman"/>
          <w:sz w:val="24"/>
          <w:szCs w:val="24"/>
        </w:rPr>
        <w:t xml:space="preserve"> καθορίζονται οι αντίστοιχες μισθολογικές αποδοχές </w:t>
      </w:r>
      <w:r w:rsidR="006B692B">
        <w:rPr>
          <w:rFonts w:ascii="Times New Roman" w:hAnsi="Times New Roman" w:cs="Times New Roman"/>
          <w:sz w:val="24"/>
          <w:szCs w:val="24"/>
        </w:rPr>
        <w:lastRenderedPageBreak/>
        <w:t xml:space="preserve">και όλα τα επιδόματα που λαμβάνονται από τους ιατρούς που εργάζονται στα νοσοκομεία του ΕΣΥ, β) Για τους ειδικευμένους ιατρούς </w:t>
      </w:r>
      <w:r w:rsidR="006B692B" w:rsidRPr="0046129A">
        <w:rPr>
          <w:rFonts w:ascii="Times New Roman" w:hAnsi="Times New Roman" w:cs="Times New Roman"/>
          <w:sz w:val="24"/>
          <w:szCs w:val="24"/>
        </w:rPr>
        <w:t>με σύμβαση εργασίας</w:t>
      </w:r>
      <w:r w:rsidR="006B692B">
        <w:rPr>
          <w:rFonts w:ascii="Times New Roman" w:hAnsi="Times New Roman" w:cs="Times New Roman"/>
          <w:sz w:val="24"/>
          <w:szCs w:val="24"/>
        </w:rPr>
        <w:t xml:space="preserve"> ιδιωτικού δικαίου</w:t>
      </w:r>
      <w:r w:rsidR="006B692B" w:rsidRPr="0046129A">
        <w:rPr>
          <w:rFonts w:ascii="Times New Roman" w:hAnsi="Times New Roman" w:cs="Times New Roman"/>
          <w:sz w:val="24"/>
          <w:szCs w:val="24"/>
        </w:rPr>
        <w:t xml:space="preserve"> αορίστου χρόνου, που εργάζονται σε </w:t>
      </w:r>
      <w:r w:rsidR="006B692B">
        <w:rPr>
          <w:rFonts w:ascii="Times New Roman" w:hAnsi="Times New Roman" w:cs="Times New Roman"/>
          <w:sz w:val="24"/>
          <w:szCs w:val="24"/>
        </w:rPr>
        <w:t>πρωτοβάθμιες</w:t>
      </w:r>
      <w:r w:rsidR="006B692B" w:rsidRPr="0046129A">
        <w:rPr>
          <w:rFonts w:ascii="Times New Roman" w:hAnsi="Times New Roman" w:cs="Times New Roman"/>
          <w:sz w:val="24"/>
          <w:szCs w:val="24"/>
        </w:rPr>
        <w:t xml:space="preserve"> μονάδες υγείας</w:t>
      </w:r>
      <w:r w:rsidR="006B692B">
        <w:rPr>
          <w:rFonts w:ascii="Times New Roman" w:hAnsi="Times New Roman" w:cs="Times New Roman"/>
          <w:sz w:val="24"/>
          <w:szCs w:val="24"/>
        </w:rPr>
        <w:t>, γίνεται αντιστοίχιση με την υπηρεσιακή, βαθμολογική και μισθολογική εξέλιξη των αντίστοιχων ιατρ</w:t>
      </w:r>
      <w:r w:rsidR="00AD6E1D">
        <w:rPr>
          <w:rFonts w:ascii="Times New Roman" w:hAnsi="Times New Roman" w:cs="Times New Roman"/>
          <w:sz w:val="24"/>
          <w:szCs w:val="24"/>
        </w:rPr>
        <w:t>ών πρωτοβάθμιων δομών των Υγειονομικών Περιφερειών</w:t>
      </w:r>
      <w:r w:rsidR="006B692B">
        <w:rPr>
          <w:rFonts w:ascii="Times New Roman" w:hAnsi="Times New Roman" w:cs="Times New Roman"/>
          <w:sz w:val="24"/>
          <w:szCs w:val="24"/>
        </w:rPr>
        <w:t xml:space="preserve">, </w:t>
      </w:r>
      <w:r w:rsidR="00AD6E1D">
        <w:rPr>
          <w:rFonts w:ascii="Times New Roman" w:hAnsi="Times New Roman" w:cs="Times New Roman"/>
          <w:sz w:val="24"/>
          <w:szCs w:val="24"/>
        </w:rPr>
        <w:t>με πρόβλεψη έντ</w:t>
      </w:r>
      <w:r w:rsidR="006B692B">
        <w:rPr>
          <w:rFonts w:ascii="Times New Roman" w:hAnsi="Times New Roman" w:cs="Times New Roman"/>
          <w:sz w:val="24"/>
          <w:szCs w:val="24"/>
        </w:rPr>
        <w:t xml:space="preserve">αξης σε ειδικό κλάδο Ιατρών ΕΣΥ, γ) Στους ειδικευμένους ιατρούς με σύμβαση έργου ή εργασίας ιδιωτικού δικαίου ορισμένου χρόνου, ανεξαρτήτου ειδικότητας, καταβάλλονται οι αποδοχές που προβλέπονται στην περίπτωση α. του άρθρου μόνου της </w:t>
      </w:r>
      <w:proofErr w:type="spellStart"/>
      <w:r w:rsidR="006B692B">
        <w:rPr>
          <w:rFonts w:ascii="Times New Roman" w:hAnsi="Times New Roman" w:cs="Times New Roman"/>
          <w:sz w:val="24"/>
          <w:szCs w:val="24"/>
        </w:rPr>
        <w:t>υπ’αριθμ</w:t>
      </w:r>
      <w:proofErr w:type="spellEnd"/>
      <w:r w:rsidR="006B692B">
        <w:rPr>
          <w:rFonts w:ascii="Times New Roman" w:hAnsi="Times New Roman" w:cs="Times New Roman"/>
          <w:sz w:val="24"/>
          <w:szCs w:val="24"/>
        </w:rPr>
        <w:t>. Γ3α/Γ.Π.οικ.43718/2017 Υπουργικής Απόφασης (Β’2120), που εκδόθηκε κατ’ εξουσιοδότηση της παρ.5</w:t>
      </w:r>
      <w:r w:rsidR="006B692B" w:rsidRPr="0096140B">
        <w:rPr>
          <w:rFonts w:ascii="Times New Roman" w:hAnsi="Times New Roman" w:cs="Times New Roman"/>
          <w:sz w:val="24"/>
          <w:szCs w:val="24"/>
          <w:vertAlign w:val="superscript"/>
        </w:rPr>
        <w:t>α</w:t>
      </w:r>
      <w:r w:rsidR="006B692B">
        <w:rPr>
          <w:rFonts w:ascii="Times New Roman" w:hAnsi="Times New Roman" w:cs="Times New Roman"/>
          <w:sz w:val="24"/>
          <w:szCs w:val="24"/>
        </w:rPr>
        <w:t>) του άρθρου 106 του ν.4461/2017 (Α’38) για τους ειδικευμένους ιατρούς των Τοπικών Μονάδων Υγείας. Δεν έχει σημασία για την εφαρμογή της παρούσας</w:t>
      </w:r>
      <w:r w:rsidR="00AD6E1D">
        <w:rPr>
          <w:rFonts w:ascii="Times New Roman" w:hAnsi="Times New Roman" w:cs="Times New Roman"/>
          <w:sz w:val="24"/>
          <w:szCs w:val="24"/>
        </w:rPr>
        <w:t xml:space="preserve"> περίπτωσης,</w:t>
      </w:r>
      <w:r w:rsidR="006B692B">
        <w:rPr>
          <w:rFonts w:ascii="Times New Roman" w:hAnsi="Times New Roman" w:cs="Times New Roman"/>
          <w:sz w:val="24"/>
          <w:szCs w:val="24"/>
        </w:rPr>
        <w:t xml:space="preserve"> αν η ειδικότητά τους συμπίπτει με την ιατρική ειδικότητα για την οποία προβλέπεται ειδική μισθολογική αντιμετώπιση των </w:t>
      </w:r>
      <w:r w:rsidR="00144208">
        <w:rPr>
          <w:rFonts w:ascii="Times New Roman" w:hAnsi="Times New Roman" w:cs="Times New Roman"/>
          <w:sz w:val="24"/>
          <w:szCs w:val="24"/>
        </w:rPr>
        <w:t>ΤΟΜΥ, δ)</w:t>
      </w:r>
      <w:r w:rsidR="00144208" w:rsidRPr="00144208">
        <w:rPr>
          <w:rFonts w:ascii="Times New Roman" w:hAnsi="Times New Roman" w:cs="Times New Roman"/>
          <w:sz w:val="24"/>
          <w:szCs w:val="24"/>
        </w:rPr>
        <w:t xml:space="preserve"> </w:t>
      </w:r>
      <w:r w:rsidR="00144208">
        <w:rPr>
          <w:rFonts w:ascii="Times New Roman" w:hAnsi="Times New Roman" w:cs="Times New Roman"/>
          <w:sz w:val="24"/>
          <w:szCs w:val="24"/>
        </w:rPr>
        <w:t xml:space="preserve">Για τους ιατρούς άνευ ειδικότητας με σύμβαση εργασίας αορίστου χρόνου ιδιωτικού δικαίου ή έργου που εργάζονται σε δευτεροβάθμια ή πρωτοβάθμια μονάδα υγείας της ΑΕΜΥ, εφαρμόζονται αναλογικά οι μισθολογικές αποδοχές και η διαδικασία που προβλέπεται στο άρθρο 103 του ν.4486/2017, δηλαδή η διαδικασία της ένταξης των ιατρών άνευ ειδικότητας στον κλάδο Ιατρών ΕΣΥ, που εργάζονται στην πρωτοβάθμια φροντίδα υγείας. Εκεί ορίζεται και η μισθολογική κατάταξη, ε) Στους ιατρούς άνευ ειδικότητας με σύμβαση εργασίας ιδιωτικού δικαίου ορισμένου χρόνου, καταβάλλονται οι αποδοχές του ιατρού υπηρεσίας υπαίθρου του άρθρου 138 του ν.4472/2017, πλέον των επιπρόσθετων προβλεπόμενων επιδομάτων και παροχών του Κεφαλαίου Ε’ </w:t>
      </w:r>
      <w:r w:rsidR="00144208" w:rsidRPr="00000130">
        <w:rPr>
          <w:rFonts w:ascii="Times New Roman" w:hAnsi="Times New Roman" w:cs="Times New Roman"/>
          <w:color w:val="000000"/>
          <w:sz w:val="24"/>
          <w:szCs w:val="24"/>
        </w:rPr>
        <w:t xml:space="preserve">του Μέρους </w:t>
      </w:r>
      <w:r w:rsidR="00144208">
        <w:rPr>
          <w:rFonts w:ascii="Times New Roman" w:hAnsi="Times New Roman" w:cs="Times New Roman"/>
          <w:color w:val="000000"/>
          <w:sz w:val="24"/>
          <w:szCs w:val="24"/>
        </w:rPr>
        <w:t>ΣΤ</w:t>
      </w:r>
      <w:r w:rsidR="00144208" w:rsidRPr="00000130">
        <w:rPr>
          <w:rFonts w:ascii="Times New Roman" w:hAnsi="Times New Roman" w:cs="Times New Roman"/>
          <w:color w:val="000000"/>
          <w:sz w:val="24"/>
          <w:szCs w:val="24"/>
        </w:rPr>
        <w:t xml:space="preserve">` του ν. </w:t>
      </w:r>
      <w:hyperlink r:id="rId6" w:history="1">
        <w:r w:rsidR="00144208" w:rsidRPr="00000130">
          <w:rPr>
            <w:rStyle w:val="Hyperlink"/>
            <w:rFonts w:ascii="Times New Roman" w:hAnsi="Times New Roman" w:cs="Times New Roman"/>
            <w:color w:val="auto"/>
            <w:sz w:val="24"/>
            <w:szCs w:val="24"/>
            <w:u w:val="none"/>
          </w:rPr>
          <w:t>4472/2017</w:t>
        </w:r>
      </w:hyperlink>
      <w:r w:rsidR="00144208" w:rsidRPr="00000130">
        <w:rPr>
          <w:rFonts w:ascii="Times New Roman" w:hAnsi="Times New Roman" w:cs="Times New Roman"/>
          <w:color w:val="000000"/>
          <w:sz w:val="24"/>
          <w:szCs w:val="24"/>
        </w:rPr>
        <w:t xml:space="preserve"> (Α` 74)</w:t>
      </w:r>
      <w:r w:rsidR="00144208">
        <w:rPr>
          <w:rFonts w:ascii="Times New Roman" w:hAnsi="Times New Roman" w:cs="Times New Roman"/>
          <w:color w:val="000000"/>
          <w:sz w:val="24"/>
          <w:szCs w:val="24"/>
        </w:rPr>
        <w:t>.</w:t>
      </w:r>
    </w:p>
    <w:p w14:paraId="71D30A6D" w14:textId="41DAB98B" w:rsidR="00144208" w:rsidRDefault="00144208" w:rsidP="00B72E45">
      <w:pPr>
        <w:autoSpaceDE w:val="0"/>
        <w:autoSpaceDN w:val="0"/>
        <w:adjustRightInd w:val="0"/>
        <w:spacing w:before="120" w:after="12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Στην </w:t>
      </w:r>
      <w:r w:rsidRPr="00144208">
        <w:rPr>
          <w:rFonts w:ascii="Times New Roman" w:hAnsi="Times New Roman" w:cs="Times New Roman"/>
          <w:b/>
          <w:bCs/>
          <w:color w:val="000000"/>
          <w:sz w:val="24"/>
          <w:szCs w:val="24"/>
        </w:rPr>
        <w:t>παρ.2</w:t>
      </w:r>
      <w:r>
        <w:rPr>
          <w:rFonts w:ascii="Times New Roman" w:hAnsi="Times New Roman" w:cs="Times New Roman"/>
          <w:color w:val="000000"/>
          <w:sz w:val="24"/>
          <w:szCs w:val="24"/>
        </w:rPr>
        <w:t>, επανεισάγεται η γενική διάταξη που προβλέπεται στο άρθρο 27 του ν.4354/2017 (Α’ 176) (δηλαδή του ενιαίου μισθολογίου), περί διατήρησης των μισθολογικών διαφορών. Αυτό σημαίνει ότι σε περίπτωση που από την εφαρμογή του παρόντος άρθρου προκύπτει συνολικά μικρότερος μισθός σε σχέση με αυτό που ήδη καταβάλλεται πριν την εφαρμογή του, ο ιατρός εξακολουθεί να διατηρεί τις αυξημένες αποδοχές ως μισθολογική διαφορά.</w:t>
      </w:r>
      <w:r w:rsidR="00F30838">
        <w:rPr>
          <w:rFonts w:ascii="Times New Roman" w:hAnsi="Times New Roman" w:cs="Times New Roman"/>
          <w:color w:val="000000"/>
          <w:sz w:val="24"/>
          <w:szCs w:val="24"/>
        </w:rPr>
        <w:t xml:space="preserve"> Κατά τα λοιπά, εφαρμόζονται οι γενικότερες αρχές του ενιαίου μισθολογίου.</w:t>
      </w:r>
    </w:p>
    <w:p w14:paraId="749657A2" w14:textId="4338A794" w:rsidR="00144208" w:rsidRPr="00144208" w:rsidRDefault="00144208" w:rsidP="00B72E45">
      <w:pPr>
        <w:autoSpaceDE w:val="0"/>
        <w:autoSpaceDN w:val="0"/>
        <w:adjustRightInd w:val="0"/>
        <w:spacing w:before="120" w:after="12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t xml:space="preserve">Στην </w:t>
      </w:r>
      <w:r>
        <w:rPr>
          <w:rFonts w:ascii="Times New Roman" w:hAnsi="Times New Roman" w:cs="Times New Roman"/>
          <w:b/>
          <w:bCs/>
          <w:color w:val="000000"/>
          <w:sz w:val="24"/>
          <w:szCs w:val="24"/>
        </w:rPr>
        <w:t>παρ.3</w:t>
      </w:r>
      <w:r>
        <w:rPr>
          <w:rFonts w:ascii="Times New Roman" w:hAnsi="Times New Roman" w:cs="Times New Roman"/>
          <w:color w:val="000000"/>
          <w:sz w:val="24"/>
          <w:szCs w:val="24"/>
        </w:rPr>
        <w:t xml:space="preserve">, νομιμοποιούνται οι </w:t>
      </w:r>
      <w:r w:rsidR="00AD6E1D">
        <w:rPr>
          <w:rFonts w:ascii="Times New Roman" w:hAnsi="Times New Roman" w:cs="Times New Roman"/>
          <w:color w:val="000000"/>
          <w:sz w:val="24"/>
          <w:szCs w:val="24"/>
        </w:rPr>
        <w:t>επιπλέον</w:t>
      </w:r>
      <w:r>
        <w:rPr>
          <w:rFonts w:ascii="Times New Roman" w:hAnsi="Times New Roman" w:cs="Times New Roman"/>
          <w:color w:val="000000"/>
          <w:sz w:val="24"/>
          <w:szCs w:val="24"/>
        </w:rPr>
        <w:t xml:space="preserve"> αποδοχές που έχουν καταβληθεί σε ιατρούς και εργαζόμενους της ΑΕΜΥ Α.Ε., συνεπεία αναγνώρισης της προϋπηρεσίας τους στον ιδιωτικό τομέα.</w:t>
      </w:r>
      <w:r w:rsidR="00AD6E1D">
        <w:rPr>
          <w:rFonts w:ascii="Times New Roman" w:hAnsi="Times New Roman" w:cs="Times New Roman"/>
          <w:color w:val="000000"/>
          <w:sz w:val="24"/>
          <w:szCs w:val="24"/>
        </w:rPr>
        <w:t xml:space="preserve"> Οι ανωτέρω επιπρόσθετες αποδοχές θεωρήθηκαν από </w:t>
      </w:r>
      <w:r w:rsidR="00AD6E1D">
        <w:rPr>
          <w:rFonts w:ascii="Times New Roman" w:hAnsi="Times New Roman" w:cs="Times New Roman"/>
          <w:color w:val="000000"/>
          <w:sz w:val="24"/>
          <w:szCs w:val="24"/>
        </w:rPr>
        <w:lastRenderedPageBreak/>
        <w:t xml:space="preserve">ελεγκτικές υπηρεσίες ότι δεν είναι νόμιμες, καθώς αφορούσαν σε εργαζομένους-ιατρούς της ΑΕΜΥ ορισμένου χρόνου, ενώ η κείμενη νομοθεσία </w:t>
      </w:r>
      <w:r w:rsidR="00AD6E1D">
        <w:rPr>
          <w:rFonts w:ascii="Times New Roman" w:hAnsi="Times New Roman" w:cs="Times New Roman"/>
          <w:sz w:val="24"/>
          <w:szCs w:val="24"/>
        </w:rPr>
        <w:t>του π.δ.69/2016 (Α’127), αφορά μόνο μονίμους υπαλλήλους</w:t>
      </w:r>
      <w:r w:rsidR="00F30838">
        <w:rPr>
          <w:rFonts w:ascii="Times New Roman" w:hAnsi="Times New Roman" w:cs="Times New Roman"/>
          <w:sz w:val="24"/>
          <w:szCs w:val="24"/>
        </w:rPr>
        <w:t xml:space="preserve"> ή υπαλλήλους αορίστου χρόνου</w:t>
      </w:r>
      <w:r w:rsidR="00AD6E1D">
        <w:rPr>
          <w:rFonts w:ascii="Times New Roman" w:hAnsi="Times New Roman" w:cs="Times New Roman"/>
          <w:sz w:val="24"/>
          <w:szCs w:val="24"/>
        </w:rPr>
        <w:t>.</w:t>
      </w:r>
      <w:r>
        <w:rPr>
          <w:rFonts w:ascii="Times New Roman" w:hAnsi="Times New Roman" w:cs="Times New Roman"/>
          <w:color w:val="000000"/>
          <w:sz w:val="24"/>
          <w:szCs w:val="24"/>
        </w:rPr>
        <w:t xml:space="preserve"> Συνεπώς για τον χρονικό διάστημα, έως την δημοσίευση του παρόντος νόμου και ως προς το σκέλος των ήδη καταβληθέντων και αυξημένων αποδοχών, </w:t>
      </w:r>
      <w:r w:rsidR="002606B6">
        <w:rPr>
          <w:rFonts w:ascii="Times New Roman" w:hAnsi="Times New Roman" w:cs="Times New Roman"/>
          <w:color w:val="000000"/>
          <w:sz w:val="24"/>
          <w:szCs w:val="24"/>
        </w:rPr>
        <w:t xml:space="preserve">για τον ανωτέρω λόγο, </w:t>
      </w:r>
      <w:r>
        <w:rPr>
          <w:rFonts w:ascii="Times New Roman" w:hAnsi="Times New Roman" w:cs="Times New Roman"/>
          <w:color w:val="000000"/>
          <w:sz w:val="24"/>
          <w:szCs w:val="24"/>
        </w:rPr>
        <w:t>η ΑΕΜΥ θεωρείται για όλους του</w:t>
      </w:r>
      <w:r w:rsidR="00AD6E1D">
        <w:rPr>
          <w:rFonts w:ascii="Times New Roman" w:hAnsi="Times New Roman" w:cs="Times New Roman"/>
          <w:color w:val="000000"/>
          <w:sz w:val="24"/>
          <w:szCs w:val="24"/>
        </w:rPr>
        <w:t>ς</w:t>
      </w:r>
      <w:r>
        <w:rPr>
          <w:rFonts w:ascii="Times New Roman" w:hAnsi="Times New Roman" w:cs="Times New Roman"/>
          <w:color w:val="000000"/>
          <w:sz w:val="24"/>
          <w:szCs w:val="24"/>
        </w:rPr>
        <w:t xml:space="preserve"> ιατρούς της και εργαζομένους της, ορισμένου ή αορίστου χρόνου</w:t>
      </w:r>
      <w:r w:rsidR="002606B6">
        <w:rPr>
          <w:rFonts w:ascii="Times New Roman" w:hAnsi="Times New Roman" w:cs="Times New Roman"/>
          <w:color w:val="000000"/>
          <w:sz w:val="24"/>
          <w:szCs w:val="24"/>
        </w:rPr>
        <w:t>,</w:t>
      </w:r>
      <w:r>
        <w:rPr>
          <w:rFonts w:ascii="Times New Roman" w:hAnsi="Times New Roman" w:cs="Times New Roman"/>
          <w:color w:val="000000"/>
          <w:sz w:val="24"/>
          <w:szCs w:val="24"/>
        </w:rPr>
        <w:t xml:space="preserve"> ότι υπάγεται στο πεδίο εφαρμογής </w:t>
      </w:r>
      <w:r>
        <w:rPr>
          <w:rFonts w:ascii="Times New Roman" w:hAnsi="Times New Roman" w:cs="Times New Roman"/>
          <w:sz w:val="24"/>
          <w:szCs w:val="24"/>
        </w:rPr>
        <w:t>του άρθρου 98 παρ.6 του ν.3528/2007 (Α’27) και του π.δ.69/2016 (Α’127)</w:t>
      </w:r>
      <w:r w:rsidR="002606B6">
        <w:rPr>
          <w:rFonts w:ascii="Times New Roman" w:hAnsi="Times New Roman" w:cs="Times New Roman"/>
          <w:sz w:val="24"/>
          <w:szCs w:val="24"/>
        </w:rPr>
        <w:t xml:space="preserve">, εφόσον όμως έχουν τηρηθεί οι λοιπές προϋποθέσεις του παρόντος άρθρου. Η ρύθμιση θεωρείται εύλογη καθώς: α) Η μη ένταξη των ιατρών ή εργαζόμενων της ΑΕΜΥ στην δυνατότητα αναγνώρισης της προϋπηρεσίας τους στον ιδιωτικό τομέα, μόνο ενόψει του γεγονότος ότι είναι συμβασιούχοι ορισμένου χρόνου, αντιτίθεται στην εφαρμογή της κοινοτικής οδηγίας 1999/70/ΕΚ που ενσωματώθηκε στην ελληνική έννομη τάξη με το π.δ.164/2004 (Α’134), β) Οι ανωτέρω εργαζόμενοι παρέχουν κρίσιμες για το τομέα της δημόσιας υγείας υπηρεσίες, όπως και οι αντίστοιχοι συνάδελφοι τους που είναι μόνιμοι δημόσιοι υπάλληλοι/λειτουργοί ή </w:t>
      </w:r>
      <w:r w:rsidR="00AD6E1D">
        <w:rPr>
          <w:rFonts w:ascii="Times New Roman" w:hAnsi="Times New Roman" w:cs="Times New Roman"/>
          <w:sz w:val="24"/>
          <w:szCs w:val="24"/>
        </w:rPr>
        <w:t>αορίστου χρόνου.</w:t>
      </w:r>
    </w:p>
    <w:p w14:paraId="319DD90F" w14:textId="77777777" w:rsidR="00765BBE" w:rsidRDefault="00765BBE" w:rsidP="00B80611">
      <w:pPr>
        <w:spacing w:before="120" w:after="120" w:line="360" w:lineRule="auto"/>
        <w:jc w:val="center"/>
        <w:rPr>
          <w:rFonts w:ascii="Times New Roman" w:hAnsi="Times New Roman" w:cs="Times New Roman"/>
          <w:b/>
          <w:sz w:val="24"/>
          <w:szCs w:val="24"/>
        </w:rPr>
      </w:pPr>
    </w:p>
    <w:p w14:paraId="0FE79BA8" w14:textId="77777777" w:rsidR="00765BBE" w:rsidRDefault="00765BBE" w:rsidP="00B80611">
      <w:pPr>
        <w:spacing w:before="120" w:after="120" w:line="360" w:lineRule="auto"/>
        <w:jc w:val="center"/>
        <w:rPr>
          <w:rFonts w:ascii="Times New Roman" w:hAnsi="Times New Roman" w:cs="Times New Roman"/>
          <w:b/>
          <w:sz w:val="24"/>
          <w:szCs w:val="24"/>
        </w:rPr>
      </w:pPr>
    </w:p>
    <w:p w14:paraId="3753356D" w14:textId="77777777" w:rsidR="00765BBE" w:rsidRDefault="00765BBE" w:rsidP="00B80611">
      <w:pPr>
        <w:spacing w:before="120" w:after="120" w:line="360" w:lineRule="auto"/>
        <w:jc w:val="center"/>
        <w:rPr>
          <w:rFonts w:ascii="Times New Roman" w:hAnsi="Times New Roman" w:cs="Times New Roman"/>
          <w:b/>
          <w:sz w:val="24"/>
          <w:szCs w:val="24"/>
        </w:rPr>
      </w:pPr>
    </w:p>
    <w:p w14:paraId="25983EE1" w14:textId="434B3594" w:rsidR="00B80611" w:rsidRDefault="00B80611" w:rsidP="00B80611">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Αθήνα,</w:t>
      </w:r>
      <w:r w:rsidR="00B45810">
        <w:rPr>
          <w:rFonts w:ascii="Times New Roman" w:hAnsi="Times New Roman" w:cs="Times New Roman"/>
          <w:b/>
          <w:sz w:val="24"/>
          <w:szCs w:val="24"/>
        </w:rPr>
        <w:t xml:space="preserve"> 30-3-2020</w:t>
      </w:r>
    </w:p>
    <w:p w14:paraId="5CB11075" w14:textId="5D987566" w:rsidR="00B80611" w:rsidRDefault="00B80611" w:rsidP="00B80611">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Ο</w:t>
      </w:r>
      <w:r w:rsidR="00B45810">
        <w:rPr>
          <w:rFonts w:ascii="Times New Roman" w:hAnsi="Times New Roman" w:cs="Times New Roman"/>
          <w:b/>
          <w:sz w:val="24"/>
          <w:szCs w:val="24"/>
        </w:rPr>
        <w:t>ι Βουλευτές του ΣΥΡΙΖΑ</w:t>
      </w:r>
    </w:p>
    <w:p w14:paraId="7756ADCA" w14:textId="2587376F" w:rsidR="00BC0B0E" w:rsidRDefault="00BC0B0E" w:rsidP="00B80611">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Ανδρέας Ξανθός</w:t>
      </w:r>
    </w:p>
    <w:p w14:paraId="184B8DAF" w14:textId="21EE5D56" w:rsidR="00BC0B0E" w:rsidRDefault="00BC0B0E" w:rsidP="00B80611">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Νίκος </w:t>
      </w:r>
      <w:proofErr w:type="spellStart"/>
      <w:r>
        <w:rPr>
          <w:rFonts w:ascii="Times New Roman" w:hAnsi="Times New Roman" w:cs="Times New Roman"/>
          <w:b/>
          <w:sz w:val="24"/>
          <w:szCs w:val="24"/>
        </w:rPr>
        <w:t>Συρμαλένιος</w:t>
      </w:r>
      <w:proofErr w:type="spellEnd"/>
    </w:p>
    <w:p w14:paraId="7ACA15B2" w14:textId="36D62607" w:rsidR="00F47767" w:rsidRDefault="00F47767" w:rsidP="00B80611">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Ανδρέας Μιχαηλίδης</w:t>
      </w:r>
    </w:p>
    <w:p w14:paraId="507D9C08" w14:textId="383B53B1" w:rsidR="00F47767" w:rsidRDefault="00F47767" w:rsidP="00B80611">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Παύλος </w:t>
      </w:r>
      <w:proofErr w:type="spellStart"/>
      <w:r>
        <w:rPr>
          <w:rFonts w:ascii="Times New Roman" w:hAnsi="Times New Roman" w:cs="Times New Roman"/>
          <w:b/>
          <w:sz w:val="24"/>
          <w:szCs w:val="24"/>
        </w:rPr>
        <w:t>Πολάκης</w:t>
      </w:r>
      <w:proofErr w:type="spellEnd"/>
    </w:p>
    <w:p w14:paraId="07FC9421" w14:textId="77777777" w:rsidR="00F47767" w:rsidRDefault="00F47767" w:rsidP="00B80611">
      <w:pPr>
        <w:spacing w:before="120" w:after="120" w:line="360" w:lineRule="auto"/>
        <w:jc w:val="center"/>
        <w:rPr>
          <w:rFonts w:ascii="Times New Roman" w:hAnsi="Times New Roman" w:cs="Times New Roman"/>
          <w:b/>
          <w:sz w:val="24"/>
          <w:szCs w:val="24"/>
        </w:rPr>
      </w:pPr>
    </w:p>
    <w:p w14:paraId="0FD146BA" w14:textId="77777777" w:rsidR="00B80611" w:rsidRDefault="00B80611" w:rsidP="00B80611">
      <w:pPr>
        <w:spacing w:before="120" w:after="120" w:line="360" w:lineRule="auto"/>
        <w:jc w:val="center"/>
        <w:rPr>
          <w:rFonts w:ascii="Times New Roman" w:hAnsi="Times New Roman" w:cs="Times New Roman"/>
          <w:b/>
          <w:sz w:val="24"/>
          <w:szCs w:val="24"/>
        </w:rPr>
      </w:pPr>
    </w:p>
    <w:p w14:paraId="34352E79" w14:textId="77777777" w:rsidR="00B80611" w:rsidRDefault="00B80611" w:rsidP="00B80611">
      <w:pPr>
        <w:spacing w:before="120" w:after="120" w:line="360" w:lineRule="auto"/>
        <w:jc w:val="center"/>
        <w:rPr>
          <w:rFonts w:ascii="Times New Roman" w:hAnsi="Times New Roman" w:cs="Times New Roman"/>
          <w:b/>
          <w:sz w:val="24"/>
          <w:szCs w:val="24"/>
        </w:rPr>
      </w:pPr>
    </w:p>
    <w:p w14:paraId="59E90026" w14:textId="77777777" w:rsidR="00765BBE" w:rsidRDefault="00765BBE">
      <w:pPr>
        <w:rPr>
          <w:rFonts w:ascii="Times New Roman" w:hAnsi="Times New Roman" w:cs="Times New Roman"/>
          <w:b/>
          <w:sz w:val="24"/>
          <w:szCs w:val="24"/>
        </w:rPr>
      </w:pPr>
      <w:r>
        <w:rPr>
          <w:rFonts w:ascii="Times New Roman" w:hAnsi="Times New Roman" w:cs="Times New Roman"/>
          <w:b/>
          <w:sz w:val="24"/>
          <w:szCs w:val="24"/>
        </w:rPr>
        <w:br w:type="page"/>
      </w:r>
    </w:p>
    <w:p w14:paraId="3D05CEC7" w14:textId="77777777" w:rsidR="00765BBE" w:rsidRDefault="00765BBE" w:rsidP="00765BBE">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ΤΡΟΠΟΛΟΓΙΑ-ΠΡΟΣΘΗΚΗ</w:t>
      </w:r>
    </w:p>
    <w:p w14:paraId="22DA6FC7" w14:textId="77777777" w:rsidR="00765BBE" w:rsidRDefault="00765BBE" w:rsidP="00765BBE">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Στο σχέδιο νόμου του Υπουργείου</w:t>
      </w:r>
      <w:r w:rsidRPr="00FC2E61">
        <w:rPr>
          <w:rFonts w:ascii="Times New Roman" w:hAnsi="Times New Roman" w:cs="Times New Roman"/>
          <w:b/>
          <w:sz w:val="24"/>
          <w:szCs w:val="24"/>
        </w:rPr>
        <w:t xml:space="preserve"> </w:t>
      </w:r>
      <w:r>
        <w:rPr>
          <w:rFonts w:ascii="Times New Roman" w:hAnsi="Times New Roman" w:cs="Times New Roman"/>
          <w:b/>
          <w:sz w:val="24"/>
          <w:szCs w:val="24"/>
        </w:rPr>
        <w:t>Υγείας</w:t>
      </w:r>
      <w:r w:rsidRPr="00FC2E61">
        <w:rPr>
          <w:rFonts w:ascii="Times New Roman" w:hAnsi="Times New Roman" w:cs="Times New Roman"/>
          <w:b/>
          <w:sz w:val="24"/>
          <w:szCs w:val="24"/>
        </w:rPr>
        <w:t xml:space="preserve"> </w:t>
      </w:r>
      <w:r w:rsidRPr="005235A9">
        <w:rPr>
          <w:rFonts w:ascii="Times New Roman" w:hAnsi="Times New Roman" w:cs="Times New Roman"/>
          <w:b/>
          <w:sz w:val="24"/>
          <w:szCs w:val="24"/>
        </w:rPr>
        <w:t xml:space="preserve">με τίτλο: </w:t>
      </w:r>
    </w:p>
    <w:p w14:paraId="30FEE3B6" w14:textId="77777777" w:rsidR="00765BBE" w:rsidRPr="005235A9" w:rsidRDefault="00765BBE" w:rsidP="00765BBE">
      <w:pPr>
        <w:spacing w:before="120" w:after="120" w:line="360" w:lineRule="auto"/>
        <w:jc w:val="center"/>
        <w:rPr>
          <w:rFonts w:ascii="Times New Roman" w:hAnsi="Times New Roman" w:cs="Times New Roman"/>
          <w:b/>
          <w:i/>
          <w:iCs/>
          <w:sz w:val="24"/>
          <w:szCs w:val="24"/>
        </w:rPr>
      </w:pPr>
      <w:r w:rsidRPr="005235A9">
        <w:rPr>
          <w:rFonts w:ascii="Times New Roman" w:hAnsi="Times New Roman" w:cs="Times New Roman"/>
          <w:b/>
          <w:i/>
          <w:iCs/>
          <w:sz w:val="24"/>
          <w:szCs w:val="24"/>
        </w:rPr>
        <w:t>«</w:t>
      </w:r>
      <w:r w:rsidRPr="005235A9">
        <w:rPr>
          <w:rFonts w:ascii="Times New Roman" w:hAnsi="Times New Roman" w:cs="Times New Roman"/>
          <w:i/>
          <w:iCs/>
          <w:color w:val="000000"/>
          <w:sz w:val="24"/>
          <w:szCs w:val="24"/>
          <w:shd w:val="clear" w:color="auto" w:fill="FFFFFF"/>
        </w:rPr>
        <w:t xml:space="preserve">Κύρωση α) της από 25.2.2020 Π.Ν.Π. "Κατεπείγοντα μέτρα αποφυγής και περιορισμού της διάδοσης </w:t>
      </w:r>
      <w:proofErr w:type="spellStart"/>
      <w:r w:rsidRPr="005235A9">
        <w:rPr>
          <w:rFonts w:ascii="Times New Roman" w:hAnsi="Times New Roman" w:cs="Times New Roman"/>
          <w:i/>
          <w:iCs/>
          <w:color w:val="000000"/>
          <w:sz w:val="24"/>
          <w:szCs w:val="24"/>
          <w:shd w:val="clear" w:color="auto" w:fill="FFFFFF"/>
        </w:rPr>
        <w:t>κορωνοϊού</w:t>
      </w:r>
      <w:proofErr w:type="spellEnd"/>
      <w:r w:rsidRPr="005235A9">
        <w:rPr>
          <w:rFonts w:ascii="Times New Roman" w:hAnsi="Times New Roman" w:cs="Times New Roman"/>
          <w:i/>
          <w:iCs/>
          <w:color w:val="000000"/>
          <w:sz w:val="24"/>
          <w:szCs w:val="24"/>
          <w:shd w:val="clear" w:color="auto" w:fill="FFFFFF"/>
        </w:rPr>
        <w:t xml:space="preserve">" (Α΄ 42), β) της από 11.3.2020 Π.Ν.Π. "Κατεπείγοντα μέτρα αντιμετώπισης των αρνητικών συνεπειών της εμφάνισης του </w:t>
      </w:r>
      <w:proofErr w:type="spellStart"/>
      <w:r w:rsidRPr="005235A9">
        <w:rPr>
          <w:rFonts w:ascii="Times New Roman" w:hAnsi="Times New Roman" w:cs="Times New Roman"/>
          <w:i/>
          <w:iCs/>
          <w:color w:val="000000"/>
          <w:sz w:val="24"/>
          <w:szCs w:val="24"/>
          <w:shd w:val="clear" w:color="auto" w:fill="FFFFFF"/>
        </w:rPr>
        <w:t>κορωνοϊού</w:t>
      </w:r>
      <w:proofErr w:type="spellEnd"/>
      <w:r w:rsidRPr="005235A9">
        <w:rPr>
          <w:rFonts w:ascii="Times New Roman" w:hAnsi="Times New Roman" w:cs="Times New Roman"/>
          <w:i/>
          <w:iCs/>
          <w:color w:val="000000"/>
          <w:sz w:val="24"/>
          <w:szCs w:val="24"/>
          <w:shd w:val="clear" w:color="auto" w:fill="FFFFFF"/>
        </w:rPr>
        <w:t xml:space="preserve"> COVID-19 και της ανάγκης περιορισμού της διάδοσής του" (Α΄ 55) και γ) της από 14.3.2020 Π.Ν.Π. "Κατεπείγοντα μέτρα αντιμετώπισης της ανάγκης περιορισμού της διασποράς του </w:t>
      </w:r>
      <w:proofErr w:type="spellStart"/>
      <w:r w:rsidRPr="005235A9">
        <w:rPr>
          <w:rFonts w:ascii="Times New Roman" w:hAnsi="Times New Roman" w:cs="Times New Roman"/>
          <w:i/>
          <w:iCs/>
          <w:color w:val="000000"/>
          <w:sz w:val="24"/>
          <w:szCs w:val="24"/>
          <w:shd w:val="clear" w:color="auto" w:fill="FFFFFF"/>
        </w:rPr>
        <w:t>κορωνοϊού</w:t>
      </w:r>
      <w:proofErr w:type="spellEnd"/>
      <w:r w:rsidRPr="005235A9">
        <w:rPr>
          <w:rFonts w:ascii="Times New Roman" w:hAnsi="Times New Roman" w:cs="Times New Roman"/>
          <w:i/>
          <w:iCs/>
          <w:color w:val="000000"/>
          <w:sz w:val="24"/>
          <w:szCs w:val="24"/>
          <w:shd w:val="clear" w:color="auto" w:fill="FFFFFF"/>
        </w:rPr>
        <w:t xml:space="preserve"> COVID-19" (Α΄ 64)»</w:t>
      </w:r>
      <w:r w:rsidRPr="005235A9">
        <w:rPr>
          <w:rFonts w:ascii="Times New Roman" w:hAnsi="Times New Roman" w:cs="Times New Roman"/>
          <w:b/>
          <w:i/>
          <w:iCs/>
          <w:sz w:val="24"/>
          <w:szCs w:val="24"/>
        </w:rPr>
        <w:t>»</w:t>
      </w:r>
    </w:p>
    <w:p w14:paraId="3D727C5B" w14:textId="77777777" w:rsidR="00765BBE" w:rsidRDefault="00765BBE" w:rsidP="00765BBE">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ΘΕΜΑ: « Μισθολογική Εξομοίωση Ιατρών εργαζομένων υπό οποιαδήποτε έννομη σχέση στην ΑΕΜΥ Α.Ε. με τους ιατρούς του υπολοίπου δημοσίου τομέα»</w:t>
      </w:r>
    </w:p>
    <w:p w14:paraId="396DA766" w14:textId="77777777" w:rsidR="009A6DC4" w:rsidRDefault="009A6DC4" w:rsidP="002103C6">
      <w:pPr>
        <w:spacing w:before="120" w:after="120" w:line="360" w:lineRule="auto"/>
        <w:jc w:val="center"/>
        <w:rPr>
          <w:rFonts w:ascii="Times New Roman" w:hAnsi="Times New Roman" w:cs="Times New Roman"/>
          <w:b/>
          <w:sz w:val="24"/>
          <w:szCs w:val="24"/>
        </w:rPr>
      </w:pPr>
    </w:p>
    <w:p w14:paraId="3EBBB877" w14:textId="77777777" w:rsidR="002103C6" w:rsidRDefault="009A6DC4" w:rsidP="002103C6">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ΚΕΙΜΕΝΟ ΔΙΑΤΑΞΗΣ</w:t>
      </w:r>
    </w:p>
    <w:p w14:paraId="42A080DA" w14:textId="77777777" w:rsidR="009A6DC4" w:rsidRDefault="009A6DC4" w:rsidP="002103C6">
      <w:pPr>
        <w:spacing w:before="120" w:after="120" w:line="360" w:lineRule="auto"/>
        <w:jc w:val="center"/>
        <w:rPr>
          <w:rFonts w:ascii="Times New Roman" w:hAnsi="Times New Roman" w:cs="Times New Roman"/>
          <w:b/>
          <w:sz w:val="24"/>
          <w:szCs w:val="24"/>
        </w:rPr>
      </w:pPr>
    </w:p>
    <w:p w14:paraId="6E6675AF" w14:textId="77777777" w:rsidR="00765BBE" w:rsidRPr="00765BBE" w:rsidRDefault="00765BBE" w:rsidP="00765BBE">
      <w:pPr>
        <w:spacing w:before="120" w:after="120" w:line="360" w:lineRule="auto"/>
        <w:ind w:left="426"/>
        <w:jc w:val="center"/>
        <w:rPr>
          <w:rFonts w:ascii="Times New Roman" w:hAnsi="Times New Roman" w:cs="Times New Roman"/>
          <w:b/>
          <w:sz w:val="24"/>
          <w:szCs w:val="24"/>
        </w:rPr>
      </w:pPr>
      <w:r w:rsidRPr="00765BBE">
        <w:rPr>
          <w:rFonts w:ascii="Times New Roman" w:hAnsi="Times New Roman" w:cs="Times New Roman"/>
          <w:b/>
          <w:sz w:val="24"/>
          <w:szCs w:val="24"/>
        </w:rPr>
        <w:t>Άρθρο…….</w:t>
      </w:r>
    </w:p>
    <w:p w14:paraId="6BBDAC76" w14:textId="2E3A4B31" w:rsidR="00765BBE" w:rsidRPr="00765BBE" w:rsidRDefault="00765BBE" w:rsidP="00765BBE">
      <w:pPr>
        <w:spacing w:before="120" w:after="120" w:line="360" w:lineRule="auto"/>
        <w:ind w:left="426"/>
        <w:jc w:val="center"/>
        <w:rPr>
          <w:rFonts w:ascii="Times New Roman" w:hAnsi="Times New Roman" w:cs="Times New Roman"/>
          <w:b/>
          <w:sz w:val="24"/>
          <w:szCs w:val="24"/>
        </w:rPr>
      </w:pPr>
      <w:r w:rsidRPr="00765BBE">
        <w:rPr>
          <w:rFonts w:ascii="Times New Roman" w:hAnsi="Times New Roman" w:cs="Times New Roman"/>
          <w:b/>
          <w:sz w:val="24"/>
          <w:szCs w:val="24"/>
        </w:rPr>
        <w:t>Μισθολογική Εξομοίωση Ιατρών Α.Ε.Μ.Υ. Α.Ε.</w:t>
      </w:r>
      <w:r w:rsidR="0046129A">
        <w:rPr>
          <w:rFonts w:ascii="Times New Roman" w:hAnsi="Times New Roman" w:cs="Times New Roman"/>
          <w:b/>
          <w:sz w:val="24"/>
          <w:szCs w:val="24"/>
        </w:rPr>
        <w:t xml:space="preserve"> με λοιπό δημόσιο τομέα</w:t>
      </w:r>
    </w:p>
    <w:p w14:paraId="150708E4" w14:textId="3A1721F7" w:rsidR="00000130" w:rsidRDefault="00000130" w:rsidP="00000130">
      <w:pPr>
        <w:pStyle w:val="HTMLPreformatted"/>
        <w:rPr>
          <w:rFonts w:ascii="Verdana" w:hAnsi="Verdana"/>
          <w:color w:val="000000"/>
          <w:sz w:val="18"/>
          <w:szCs w:val="18"/>
        </w:rPr>
      </w:pPr>
    </w:p>
    <w:p w14:paraId="0EC2BACB" w14:textId="749A692D" w:rsidR="00000130" w:rsidRPr="00000130" w:rsidRDefault="00000130" w:rsidP="00000130">
      <w:pPr>
        <w:pStyle w:val="ListParagraph"/>
        <w:numPr>
          <w:ilvl w:val="0"/>
          <w:numId w:val="1"/>
        </w:numPr>
        <w:tabs>
          <w:tab w:val="left" w:pos="851"/>
        </w:tabs>
        <w:spacing w:before="120" w:after="120" w:line="360" w:lineRule="auto"/>
        <w:ind w:left="0" w:firstLine="567"/>
        <w:jc w:val="both"/>
        <w:rPr>
          <w:rFonts w:ascii="Times New Roman" w:hAnsi="Times New Roman" w:cs="Times New Roman"/>
          <w:i/>
          <w:sz w:val="24"/>
          <w:szCs w:val="24"/>
        </w:rPr>
      </w:pPr>
      <w:r w:rsidRPr="00000130">
        <w:rPr>
          <w:rFonts w:ascii="Times New Roman" w:hAnsi="Times New Roman" w:cs="Times New Roman"/>
          <w:sz w:val="24"/>
          <w:szCs w:val="24"/>
        </w:rPr>
        <w:t xml:space="preserve">Ιατροί </w:t>
      </w:r>
      <w:r>
        <w:rPr>
          <w:rFonts w:ascii="Times New Roman" w:hAnsi="Times New Roman" w:cs="Times New Roman"/>
          <w:sz w:val="24"/>
          <w:szCs w:val="24"/>
        </w:rPr>
        <w:t xml:space="preserve">και οδοντίατροι </w:t>
      </w:r>
      <w:r w:rsidRPr="00000130">
        <w:rPr>
          <w:rFonts w:ascii="Times New Roman" w:hAnsi="Times New Roman" w:cs="Times New Roman"/>
          <w:sz w:val="24"/>
          <w:szCs w:val="24"/>
        </w:rPr>
        <w:t xml:space="preserve">που εργάζονται στην Ανώνυμη Εταιρεία Μονάδων Υγείας (Α.Ε.Μ.Υ.) Α.Ε., ανεξαρτήτως της έννομης σχέσης απασχόλησής τους, εφόσον παρέχουν πρωτοβάθμιες ή δευτεροβάθμιες υπηρεσίες υγείας, λαμβάνουν τις  </w:t>
      </w:r>
      <w:r>
        <w:rPr>
          <w:rFonts w:ascii="Times New Roman" w:hAnsi="Times New Roman" w:cs="Times New Roman"/>
          <w:color w:val="000000"/>
          <w:sz w:val="24"/>
          <w:szCs w:val="24"/>
        </w:rPr>
        <w:t xml:space="preserve">μισθολογικές αποδοχές που καθορίζονται </w:t>
      </w:r>
      <w:r w:rsidRPr="00000130">
        <w:rPr>
          <w:rFonts w:ascii="Times New Roman" w:hAnsi="Times New Roman" w:cs="Times New Roman"/>
          <w:color w:val="000000"/>
          <w:sz w:val="24"/>
          <w:szCs w:val="24"/>
        </w:rPr>
        <w:t xml:space="preserve">από τις διατάξεις του Κεφαλαίου Ε` του Μέρους </w:t>
      </w:r>
      <w:r w:rsidR="00585DC8">
        <w:rPr>
          <w:rFonts w:ascii="Times New Roman" w:hAnsi="Times New Roman" w:cs="Times New Roman"/>
          <w:color w:val="000000"/>
          <w:sz w:val="24"/>
          <w:szCs w:val="24"/>
        </w:rPr>
        <w:t>ΣΤ</w:t>
      </w:r>
      <w:r w:rsidRPr="00000130">
        <w:rPr>
          <w:rFonts w:ascii="Times New Roman" w:hAnsi="Times New Roman" w:cs="Times New Roman"/>
          <w:color w:val="000000"/>
          <w:sz w:val="24"/>
          <w:szCs w:val="24"/>
        </w:rPr>
        <w:t xml:space="preserve">` του ν. </w:t>
      </w:r>
      <w:hyperlink r:id="rId7" w:history="1">
        <w:r w:rsidRPr="00000130">
          <w:rPr>
            <w:rStyle w:val="Hyperlink"/>
            <w:rFonts w:ascii="Times New Roman" w:hAnsi="Times New Roman" w:cs="Times New Roman"/>
            <w:color w:val="auto"/>
            <w:sz w:val="24"/>
            <w:szCs w:val="24"/>
            <w:u w:val="none"/>
          </w:rPr>
          <w:t>4472/2017</w:t>
        </w:r>
      </w:hyperlink>
      <w:r w:rsidRPr="00000130">
        <w:rPr>
          <w:rFonts w:ascii="Times New Roman" w:hAnsi="Times New Roman" w:cs="Times New Roman"/>
          <w:color w:val="000000"/>
          <w:sz w:val="24"/>
          <w:szCs w:val="24"/>
        </w:rPr>
        <w:t xml:space="preserve"> (Α` 74)</w:t>
      </w:r>
      <w:r>
        <w:rPr>
          <w:rFonts w:ascii="Times New Roman" w:hAnsi="Times New Roman" w:cs="Times New Roman"/>
          <w:color w:val="000000"/>
          <w:sz w:val="24"/>
          <w:szCs w:val="24"/>
        </w:rPr>
        <w:t xml:space="preserve">, </w:t>
      </w:r>
      <w:r w:rsidR="00F30838">
        <w:rPr>
          <w:rFonts w:ascii="Times New Roman" w:hAnsi="Times New Roman" w:cs="Times New Roman"/>
          <w:color w:val="000000"/>
          <w:sz w:val="24"/>
          <w:szCs w:val="24"/>
        </w:rPr>
        <w:t xml:space="preserve">σε συνδυασμό με τις διατάξεις του ν.4354/2015 (Α’176), </w:t>
      </w:r>
      <w:r>
        <w:rPr>
          <w:rFonts w:ascii="Times New Roman" w:hAnsi="Times New Roman" w:cs="Times New Roman"/>
          <w:color w:val="000000"/>
          <w:sz w:val="24"/>
          <w:szCs w:val="24"/>
        </w:rPr>
        <w:t xml:space="preserve">σύμφωνα με τις </w:t>
      </w:r>
      <w:r w:rsidR="00BC7B98">
        <w:rPr>
          <w:rFonts w:ascii="Times New Roman" w:hAnsi="Times New Roman" w:cs="Times New Roman"/>
          <w:color w:val="000000"/>
          <w:sz w:val="24"/>
          <w:szCs w:val="24"/>
        </w:rPr>
        <w:t xml:space="preserve">ειδικότερες </w:t>
      </w:r>
      <w:r w:rsidR="00F30838">
        <w:rPr>
          <w:rFonts w:ascii="Times New Roman" w:hAnsi="Times New Roman" w:cs="Times New Roman"/>
          <w:color w:val="000000"/>
          <w:sz w:val="24"/>
          <w:szCs w:val="24"/>
        </w:rPr>
        <w:t xml:space="preserve">περιπτώσεις και </w:t>
      </w:r>
      <w:r w:rsidR="00BC7B98">
        <w:rPr>
          <w:rFonts w:ascii="Times New Roman" w:hAnsi="Times New Roman" w:cs="Times New Roman"/>
          <w:color w:val="000000"/>
          <w:sz w:val="24"/>
          <w:szCs w:val="24"/>
        </w:rPr>
        <w:t>προϋποθέσεις που καθορίζονται κατωτέρω</w:t>
      </w:r>
      <w:r w:rsidR="00585DC8">
        <w:rPr>
          <w:rFonts w:ascii="Times New Roman" w:hAnsi="Times New Roman" w:cs="Times New Roman"/>
          <w:color w:val="000000"/>
          <w:sz w:val="24"/>
          <w:szCs w:val="24"/>
        </w:rPr>
        <w:t>:</w:t>
      </w:r>
      <w:r w:rsidR="00BC7B98">
        <w:rPr>
          <w:rFonts w:ascii="Times New Roman" w:hAnsi="Times New Roman" w:cs="Times New Roman"/>
          <w:color w:val="000000"/>
          <w:sz w:val="24"/>
          <w:szCs w:val="24"/>
        </w:rPr>
        <w:t xml:space="preserve"> </w:t>
      </w:r>
    </w:p>
    <w:p w14:paraId="65499DEC" w14:textId="2F69647C" w:rsidR="0046129A" w:rsidRDefault="00000130" w:rsidP="0046129A">
      <w:pPr>
        <w:pStyle w:val="HTMLPreformatted"/>
        <w:spacing w:before="120" w:after="120" w:line="360" w:lineRule="auto"/>
        <w:ind w:firstLine="567"/>
        <w:jc w:val="both"/>
        <w:rPr>
          <w:rFonts w:ascii="Times New Roman" w:hAnsi="Times New Roman" w:cs="Times New Roman"/>
          <w:sz w:val="24"/>
          <w:szCs w:val="24"/>
        </w:rPr>
      </w:pPr>
      <w:r w:rsidRPr="0046129A">
        <w:rPr>
          <w:rFonts w:ascii="Times New Roman" w:hAnsi="Times New Roman" w:cs="Times New Roman"/>
          <w:sz w:val="24"/>
          <w:szCs w:val="24"/>
        </w:rPr>
        <w:t xml:space="preserve">α) </w:t>
      </w:r>
      <w:r w:rsidR="0046129A" w:rsidRPr="0046129A">
        <w:rPr>
          <w:rFonts w:ascii="Times New Roman" w:hAnsi="Times New Roman" w:cs="Times New Roman"/>
          <w:sz w:val="24"/>
          <w:szCs w:val="24"/>
        </w:rPr>
        <w:t xml:space="preserve">Για τους </w:t>
      </w:r>
      <w:r w:rsidR="0096140B">
        <w:rPr>
          <w:rFonts w:ascii="Times New Roman" w:hAnsi="Times New Roman" w:cs="Times New Roman"/>
          <w:sz w:val="24"/>
          <w:szCs w:val="24"/>
        </w:rPr>
        <w:t xml:space="preserve">ειδικευμένους </w:t>
      </w:r>
      <w:r w:rsidR="0046129A" w:rsidRPr="0046129A">
        <w:rPr>
          <w:rFonts w:ascii="Times New Roman" w:hAnsi="Times New Roman" w:cs="Times New Roman"/>
          <w:sz w:val="24"/>
          <w:szCs w:val="24"/>
        </w:rPr>
        <w:t xml:space="preserve">ιατρούς με σύμβαση εργασίας </w:t>
      </w:r>
      <w:r w:rsidR="0096140B">
        <w:rPr>
          <w:rFonts w:ascii="Times New Roman" w:hAnsi="Times New Roman" w:cs="Times New Roman"/>
          <w:sz w:val="24"/>
          <w:szCs w:val="24"/>
        </w:rPr>
        <w:t xml:space="preserve">ιδιωτικού δικαίου </w:t>
      </w:r>
      <w:r w:rsidR="0046129A" w:rsidRPr="0046129A">
        <w:rPr>
          <w:rFonts w:ascii="Times New Roman" w:hAnsi="Times New Roman" w:cs="Times New Roman"/>
          <w:sz w:val="24"/>
          <w:szCs w:val="24"/>
        </w:rPr>
        <w:t>αορίστου χρόνου, που εργάζονται σε δευτεροβάθμιες μονάδες υγείας, μ</w:t>
      </w:r>
      <w:r w:rsidRPr="0046129A">
        <w:rPr>
          <w:rFonts w:ascii="Times New Roman" w:hAnsi="Times New Roman" w:cs="Times New Roman"/>
          <w:sz w:val="24"/>
          <w:szCs w:val="24"/>
        </w:rPr>
        <w:t>ε απόφαση</w:t>
      </w:r>
      <w:r w:rsidR="00BC7B98" w:rsidRPr="0046129A">
        <w:rPr>
          <w:rFonts w:ascii="Times New Roman" w:hAnsi="Times New Roman" w:cs="Times New Roman"/>
          <w:sz w:val="24"/>
          <w:szCs w:val="24"/>
        </w:rPr>
        <w:t xml:space="preserve"> του Διοικητικού Συμβουλίου της ΑΕΜΥ Α.Ε.</w:t>
      </w:r>
      <w:r w:rsidRPr="0046129A">
        <w:rPr>
          <w:rFonts w:ascii="Times New Roman" w:hAnsi="Times New Roman" w:cs="Times New Roman"/>
          <w:sz w:val="24"/>
          <w:szCs w:val="24"/>
        </w:rPr>
        <w:t>, ύστερα από</w:t>
      </w:r>
      <w:r w:rsidR="00585DC8">
        <w:rPr>
          <w:rFonts w:ascii="Times New Roman" w:hAnsi="Times New Roman" w:cs="Times New Roman"/>
          <w:sz w:val="24"/>
          <w:szCs w:val="24"/>
        </w:rPr>
        <w:t xml:space="preserve"> αίτησή τους και</w:t>
      </w:r>
      <w:r w:rsidR="0046129A">
        <w:rPr>
          <w:rFonts w:ascii="Times New Roman" w:hAnsi="Times New Roman" w:cs="Times New Roman"/>
          <w:sz w:val="24"/>
          <w:szCs w:val="24"/>
        </w:rPr>
        <w:t xml:space="preserve"> </w:t>
      </w:r>
      <w:r w:rsidR="0046129A" w:rsidRPr="0046129A">
        <w:rPr>
          <w:rFonts w:ascii="Times New Roman" w:hAnsi="Times New Roman" w:cs="Times New Roman"/>
          <w:sz w:val="24"/>
          <w:szCs w:val="24"/>
        </w:rPr>
        <w:t xml:space="preserve">κρίση του Συμβουλίου Επιλογής Ιατρών Δημόσιας Υγείας του </w:t>
      </w:r>
      <w:hyperlink r:id="rId8" w:history="1">
        <w:r w:rsidR="0046129A" w:rsidRPr="0046129A">
          <w:rPr>
            <w:rStyle w:val="Hyperlink"/>
            <w:rFonts w:ascii="Times New Roman" w:hAnsi="Times New Roman" w:cs="Times New Roman"/>
            <w:color w:val="auto"/>
            <w:sz w:val="24"/>
            <w:szCs w:val="24"/>
            <w:u w:val="none"/>
          </w:rPr>
          <w:t>άρθρου 11</w:t>
        </w:r>
      </w:hyperlink>
      <w:r w:rsidR="0046129A" w:rsidRPr="0046129A">
        <w:rPr>
          <w:rFonts w:ascii="Times New Roman" w:hAnsi="Times New Roman" w:cs="Times New Roman"/>
          <w:sz w:val="24"/>
          <w:szCs w:val="24"/>
        </w:rPr>
        <w:t xml:space="preserve"> του ν. </w:t>
      </w:r>
      <w:hyperlink r:id="rId9" w:history="1">
        <w:r w:rsidR="0046129A" w:rsidRPr="0046129A">
          <w:rPr>
            <w:rStyle w:val="Hyperlink"/>
            <w:rFonts w:ascii="Times New Roman" w:hAnsi="Times New Roman" w:cs="Times New Roman"/>
            <w:color w:val="auto"/>
            <w:sz w:val="24"/>
            <w:szCs w:val="24"/>
            <w:u w:val="none"/>
          </w:rPr>
          <w:t>3172/2003</w:t>
        </w:r>
      </w:hyperlink>
      <w:r w:rsidR="0046129A" w:rsidRPr="0046129A">
        <w:rPr>
          <w:rFonts w:ascii="Times New Roman" w:hAnsi="Times New Roman" w:cs="Times New Roman"/>
          <w:sz w:val="24"/>
          <w:szCs w:val="24"/>
        </w:rPr>
        <w:t xml:space="preserve"> (Α` 197),</w:t>
      </w:r>
      <w:r w:rsidR="0046129A">
        <w:rPr>
          <w:rFonts w:ascii="Times New Roman" w:hAnsi="Times New Roman" w:cs="Times New Roman"/>
          <w:sz w:val="24"/>
          <w:szCs w:val="24"/>
        </w:rPr>
        <w:t xml:space="preserve"> </w:t>
      </w:r>
      <w:r w:rsidR="0046129A" w:rsidRPr="0046129A">
        <w:rPr>
          <w:rFonts w:ascii="Times New Roman" w:hAnsi="Times New Roman" w:cs="Times New Roman"/>
          <w:sz w:val="24"/>
          <w:szCs w:val="24"/>
        </w:rPr>
        <w:t xml:space="preserve"> εντάσσονται σε αντίστοιχη κενή οργανική θέση </w:t>
      </w:r>
      <w:r w:rsidR="0096140B">
        <w:rPr>
          <w:rFonts w:ascii="Times New Roman" w:hAnsi="Times New Roman" w:cs="Times New Roman"/>
          <w:sz w:val="24"/>
          <w:szCs w:val="24"/>
        </w:rPr>
        <w:t xml:space="preserve">πλήρους και αποκλειστικής απασχόλησης </w:t>
      </w:r>
      <w:r w:rsidR="0046129A" w:rsidRPr="0046129A">
        <w:rPr>
          <w:rFonts w:ascii="Times New Roman" w:hAnsi="Times New Roman" w:cs="Times New Roman"/>
          <w:sz w:val="24"/>
          <w:szCs w:val="24"/>
        </w:rPr>
        <w:t xml:space="preserve">του κλάδου Ιατρών Δημόσιας Υγείας Ε.Σ.Υ. που προβλέπεται στον Οργανισμό </w:t>
      </w:r>
      <w:r w:rsidR="0046129A">
        <w:rPr>
          <w:rFonts w:ascii="Times New Roman" w:hAnsi="Times New Roman" w:cs="Times New Roman"/>
          <w:sz w:val="24"/>
          <w:szCs w:val="24"/>
        </w:rPr>
        <w:t>του νοσοκομείου ή της ΑΕΜΥ</w:t>
      </w:r>
      <w:r w:rsidR="0046129A" w:rsidRPr="0046129A">
        <w:rPr>
          <w:rFonts w:ascii="Times New Roman" w:hAnsi="Times New Roman" w:cs="Times New Roman"/>
          <w:sz w:val="24"/>
          <w:szCs w:val="24"/>
        </w:rPr>
        <w:t xml:space="preserve">, και σε περίπτωση που δεν υπάρχει κενή οργανική θέση, σε θέση που προκύπτει από μετατροπή της οργανικής τους θέσης σε </w:t>
      </w:r>
      <w:r w:rsidR="0046129A" w:rsidRPr="0046129A">
        <w:rPr>
          <w:rFonts w:ascii="Times New Roman" w:hAnsi="Times New Roman" w:cs="Times New Roman"/>
          <w:sz w:val="24"/>
          <w:szCs w:val="24"/>
        </w:rPr>
        <w:lastRenderedPageBreak/>
        <w:t xml:space="preserve">Ιατρών Δημόσιας Υγείας Ε.Σ.Υ. </w:t>
      </w:r>
      <w:r w:rsidR="0046129A">
        <w:rPr>
          <w:rFonts w:ascii="Times New Roman" w:hAnsi="Times New Roman" w:cs="Times New Roman"/>
          <w:sz w:val="24"/>
          <w:szCs w:val="24"/>
        </w:rPr>
        <w:t>Γ</w:t>
      </w:r>
      <w:r w:rsidR="0046129A" w:rsidRPr="0046129A">
        <w:rPr>
          <w:rFonts w:ascii="Times New Roman" w:hAnsi="Times New Roman" w:cs="Times New Roman"/>
          <w:sz w:val="24"/>
          <w:szCs w:val="24"/>
        </w:rPr>
        <w:t xml:space="preserve">ια τους </w:t>
      </w:r>
      <w:r w:rsidR="0046129A">
        <w:rPr>
          <w:rFonts w:ascii="Times New Roman" w:hAnsi="Times New Roman" w:cs="Times New Roman"/>
          <w:sz w:val="24"/>
          <w:szCs w:val="24"/>
        </w:rPr>
        <w:t>ιατρούς αυτούς</w:t>
      </w:r>
      <w:r w:rsidR="0046129A" w:rsidRPr="0046129A">
        <w:rPr>
          <w:rFonts w:ascii="Times New Roman" w:hAnsi="Times New Roman" w:cs="Times New Roman"/>
          <w:sz w:val="24"/>
          <w:szCs w:val="24"/>
        </w:rPr>
        <w:t xml:space="preserve"> θα ισχύουν τα προβλεπόμενα στον ν. </w:t>
      </w:r>
      <w:hyperlink r:id="rId10" w:history="1">
        <w:r w:rsidR="0046129A" w:rsidRPr="0046129A">
          <w:rPr>
            <w:rStyle w:val="Hyperlink"/>
            <w:rFonts w:ascii="Times New Roman" w:hAnsi="Times New Roman" w:cs="Times New Roman"/>
            <w:color w:val="auto"/>
            <w:sz w:val="24"/>
            <w:szCs w:val="24"/>
            <w:u w:val="none"/>
          </w:rPr>
          <w:t>2519/1997</w:t>
        </w:r>
      </w:hyperlink>
      <w:r w:rsidR="0046129A" w:rsidRPr="0046129A">
        <w:rPr>
          <w:rFonts w:ascii="Times New Roman" w:hAnsi="Times New Roman" w:cs="Times New Roman"/>
          <w:sz w:val="24"/>
          <w:szCs w:val="24"/>
        </w:rPr>
        <w:t xml:space="preserve"> (Α` 165) </w:t>
      </w:r>
      <w:r w:rsidR="0046129A">
        <w:rPr>
          <w:rFonts w:ascii="Times New Roman" w:hAnsi="Times New Roman" w:cs="Times New Roman"/>
          <w:sz w:val="24"/>
          <w:szCs w:val="24"/>
        </w:rPr>
        <w:t>και στον</w:t>
      </w:r>
      <w:r w:rsidR="0046129A" w:rsidRPr="0046129A">
        <w:rPr>
          <w:rFonts w:ascii="Times New Roman" w:hAnsi="Times New Roman" w:cs="Times New Roman"/>
          <w:sz w:val="24"/>
          <w:szCs w:val="24"/>
        </w:rPr>
        <w:t xml:space="preserve"> ν. </w:t>
      </w:r>
      <w:hyperlink r:id="rId11" w:history="1">
        <w:r w:rsidR="0046129A" w:rsidRPr="0046129A">
          <w:rPr>
            <w:rStyle w:val="Hyperlink"/>
            <w:rFonts w:ascii="Times New Roman" w:hAnsi="Times New Roman" w:cs="Times New Roman"/>
            <w:color w:val="auto"/>
            <w:sz w:val="24"/>
            <w:szCs w:val="24"/>
            <w:u w:val="none"/>
          </w:rPr>
          <w:t>3172/2003</w:t>
        </w:r>
      </w:hyperlink>
      <w:r w:rsidR="0046129A" w:rsidRPr="0046129A">
        <w:rPr>
          <w:rFonts w:ascii="Times New Roman" w:hAnsi="Times New Roman" w:cs="Times New Roman"/>
          <w:sz w:val="24"/>
          <w:szCs w:val="24"/>
        </w:rPr>
        <w:t xml:space="preserve"> (Α` 179)</w:t>
      </w:r>
      <w:r w:rsidR="0046129A">
        <w:rPr>
          <w:rFonts w:ascii="Times New Roman" w:hAnsi="Times New Roman" w:cs="Times New Roman"/>
          <w:sz w:val="24"/>
          <w:szCs w:val="24"/>
        </w:rPr>
        <w:t xml:space="preserve">, μη </w:t>
      </w:r>
      <w:proofErr w:type="spellStart"/>
      <w:r w:rsidR="0046129A">
        <w:rPr>
          <w:rFonts w:ascii="Times New Roman" w:hAnsi="Times New Roman" w:cs="Times New Roman"/>
          <w:sz w:val="24"/>
          <w:szCs w:val="24"/>
        </w:rPr>
        <w:t>εφαρμοζομένων</w:t>
      </w:r>
      <w:proofErr w:type="spellEnd"/>
      <w:r w:rsidR="0046129A">
        <w:rPr>
          <w:rFonts w:ascii="Times New Roman" w:hAnsi="Times New Roman" w:cs="Times New Roman"/>
          <w:sz w:val="24"/>
          <w:szCs w:val="24"/>
        </w:rPr>
        <w:t xml:space="preserve"> των ηλικιακών ορίων</w:t>
      </w:r>
      <w:r w:rsidR="0046129A" w:rsidRPr="0046129A">
        <w:rPr>
          <w:rFonts w:ascii="Times New Roman" w:hAnsi="Times New Roman" w:cs="Times New Roman"/>
          <w:sz w:val="24"/>
          <w:szCs w:val="24"/>
        </w:rPr>
        <w:t>.</w:t>
      </w:r>
      <w:r w:rsidR="00585DC8">
        <w:rPr>
          <w:rFonts w:ascii="Times New Roman" w:hAnsi="Times New Roman" w:cs="Times New Roman"/>
          <w:sz w:val="24"/>
          <w:szCs w:val="24"/>
        </w:rPr>
        <w:t xml:space="preserve"> Η μισθολογική ένταξη</w:t>
      </w:r>
      <w:r w:rsidR="00F30838">
        <w:rPr>
          <w:rFonts w:ascii="Times New Roman" w:hAnsi="Times New Roman" w:cs="Times New Roman"/>
          <w:sz w:val="24"/>
          <w:szCs w:val="24"/>
        </w:rPr>
        <w:t xml:space="preserve"> και κατάταξη</w:t>
      </w:r>
      <w:r w:rsidR="00585DC8">
        <w:rPr>
          <w:rFonts w:ascii="Times New Roman" w:hAnsi="Times New Roman" w:cs="Times New Roman"/>
          <w:sz w:val="24"/>
          <w:szCs w:val="24"/>
        </w:rPr>
        <w:t xml:space="preserve"> λαμβάνει χώρα αναδρομικά</w:t>
      </w:r>
      <w:r w:rsidR="00F30838">
        <w:rPr>
          <w:rFonts w:ascii="Times New Roman" w:hAnsi="Times New Roman" w:cs="Times New Roman"/>
          <w:sz w:val="24"/>
          <w:szCs w:val="24"/>
        </w:rPr>
        <w:t xml:space="preserve"> με την ως άνω απόφαση</w:t>
      </w:r>
      <w:r w:rsidR="00585DC8">
        <w:rPr>
          <w:rFonts w:ascii="Times New Roman" w:hAnsi="Times New Roman" w:cs="Times New Roman"/>
          <w:sz w:val="24"/>
          <w:szCs w:val="24"/>
        </w:rPr>
        <w:t xml:space="preserve"> από τον χρόνο της υποβολής της αίτησης.</w:t>
      </w:r>
    </w:p>
    <w:p w14:paraId="34A27D53" w14:textId="6277CC05" w:rsidR="0046129A" w:rsidRDefault="0046129A" w:rsidP="0046129A">
      <w:pPr>
        <w:pStyle w:val="HTMLPreformatted"/>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β) Για τους</w:t>
      </w:r>
      <w:r w:rsidR="0096140B">
        <w:rPr>
          <w:rFonts w:ascii="Times New Roman" w:hAnsi="Times New Roman" w:cs="Times New Roman"/>
          <w:sz w:val="24"/>
          <w:szCs w:val="24"/>
        </w:rPr>
        <w:t xml:space="preserve"> ειδικευμένους</w:t>
      </w:r>
      <w:r>
        <w:rPr>
          <w:rFonts w:ascii="Times New Roman" w:hAnsi="Times New Roman" w:cs="Times New Roman"/>
          <w:sz w:val="24"/>
          <w:szCs w:val="24"/>
        </w:rPr>
        <w:t xml:space="preserve"> ιατρούς </w:t>
      </w:r>
      <w:r w:rsidRPr="0046129A">
        <w:rPr>
          <w:rFonts w:ascii="Times New Roman" w:hAnsi="Times New Roman" w:cs="Times New Roman"/>
          <w:sz w:val="24"/>
          <w:szCs w:val="24"/>
        </w:rPr>
        <w:t>με σύμβαση εργασίας</w:t>
      </w:r>
      <w:r w:rsidR="0096140B">
        <w:rPr>
          <w:rFonts w:ascii="Times New Roman" w:hAnsi="Times New Roman" w:cs="Times New Roman"/>
          <w:sz w:val="24"/>
          <w:szCs w:val="24"/>
        </w:rPr>
        <w:t xml:space="preserve"> ιδιωτικού δικαίου</w:t>
      </w:r>
      <w:r w:rsidRPr="0046129A">
        <w:rPr>
          <w:rFonts w:ascii="Times New Roman" w:hAnsi="Times New Roman" w:cs="Times New Roman"/>
          <w:sz w:val="24"/>
          <w:szCs w:val="24"/>
        </w:rPr>
        <w:t xml:space="preserve"> αορίστου χρόνου, που εργάζονται σε </w:t>
      </w:r>
      <w:r>
        <w:rPr>
          <w:rFonts w:ascii="Times New Roman" w:hAnsi="Times New Roman" w:cs="Times New Roman"/>
          <w:sz w:val="24"/>
          <w:szCs w:val="24"/>
        </w:rPr>
        <w:t>πρωτοβάθμιες</w:t>
      </w:r>
      <w:r w:rsidRPr="0046129A">
        <w:rPr>
          <w:rFonts w:ascii="Times New Roman" w:hAnsi="Times New Roman" w:cs="Times New Roman"/>
          <w:sz w:val="24"/>
          <w:szCs w:val="24"/>
        </w:rPr>
        <w:t xml:space="preserve"> μονάδες υγείας, με απόφαση του Διοικητικού Συμβουλίου της ΑΕΜΥ Α.Ε., ύστερα από</w:t>
      </w:r>
      <w:r w:rsidR="00585DC8">
        <w:rPr>
          <w:rFonts w:ascii="Times New Roman" w:hAnsi="Times New Roman" w:cs="Times New Roman"/>
          <w:sz w:val="24"/>
          <w:szCs w:val="24"/>
        </w:rPr>
        <w:t xml:space="preserve"> αίτησή τους και</w:t>
      </w:r>
      <w:r>
        <w:rPr>
          <w:rFonts w:ascii="Times New Roman" w:hAnsi="Times New Roman" w:cs="Times New Roman"/>
          <w:sz w:val="24"/>
          <w:szCs w:val="24"/>
        </w:rPr>
        <w:t xml:space="preserve"> </w:t>
      </w:r>
      <w:r w:rsidRPr="0046129A">
        <w:rPr>
          <w:rFonts w:ascii="Times New Roman" w:hAnsi="Times New Roman" w:cs="Times New Roman"/>
          <w:sz w:val="24"/>
          <w:szCs w:val="24"/>
        </w:rPr>
        <w:t xml:space="preserve">κρίση του Συμβουλίου </w:t>
      </w:r>
      <w:r>
        <w:rPr>
          <w:rFonts w:ascii="Times New Roman" w:hAnsi="Times New Roman" w:cs="Times New Roman"/>
          <w:sz w:val="24"/>
          <w:szCs w:val="24"/>
        </w:rPr>
        <w:t xml:space="preserve">Αξιολόγησης </w:t>
      </w:r>
      <w:r w:rsidR="0096140B">
        <w:rPr>
          <w:rFonts w:ascii="Times New Roman" w:hAnsi="Times New Roman" w:cs="Times New Roman"/>
          <w:sz w:val="24"/>
          <w:szCs w:val="24"/>
        </w:rPr>
        <w:t>της παρ.3 του άρθρου 26</w:t>
      </w:r>
      <w:r>
        <w:rPr>
          <w:rFonts w:ascii="Times New Roman" w:hAnsi="Times New Roman" w:cs="Times New Roman"/>
          <w:sz w:val="24"/>
          <w:szCs w:val="24"/>
        </w:rPr>
        <w:t xml:space="preserve"> </w:t>
      </w:r>
      <w:r w:rsidRPr="0046129A">
        <w:rPr>
          <w:rFonts w:ascii="Times New Roman" w:hAnsi="Times New Roman" w:cs="Times New Roman"/>
          <w:sz w:val="24"/>
          <w:szCs w:val="24"/>
        </w:rPr>
        <w:t xml:space="preserve">του ν. </w:t>
      </w:r>
      <w:r>
        <w:rPr>
          <w:rFonts w:ascii="Times New Roman" w:hAnsi="Times New Roman" w:cs="Times New Roman"/>
          <w:sz w:val="24"/>
          <w:szCs w:val="24"/>
        </w:rPr>
        <w:t xml:space="preserve">4461/2017 </w:t>
      </w:r>
      <w:r w:rsidRPr="0046129A">
        <w:rPr>
          <w:rFonts w:ascii="Times New Roman" w:hAnsi="Times New Roman" w:cs="Times New Roman"/>
          <w:sz w:val="24"/>
          <w:szCs w:val="24"/>
        </w:rPr>
        <w:t xml:space="preserve">(Α` </w:t>
      </w:r>
      <w:r>
        <w:rPr>
          <w:rFonts w:ascii="Times New Roman" w:hAnsi="Times New Roman" w:cs="Times New Roman"/>
          <w:sz w:val="24"/>
          <w:szCs w:val="24"/>
        </w:rPr>
        <w:t>38</w:t>
      </w:r>
      <w:r w:rsidRPr="0046129A">
        <w:rPr>
          <w:rFonts w:ascii="Times New Roman" w:hAnsi="Times New Roman" w:cs="Times New Roman"/>
          <w:sz w:val="24"/>
          <w:szCs w:val="24"/>
        </w:rPr>
        <w:t>),</w:t>
      </w:r>
      <w:r>
        <w:rPr>
          <w:rFonts w:ascii="Times New Roman" w:hAnsi="Times New Roman" w:cs="Times New Roman"/>
          <w:sz w:val="24"/>
          <w:szCs w:val="24"/>
        </w:rPr>
        <w:t xml:space="preserve"> </w:t>
      </w:r>
      <w:r w:rsidRPr="0046129A">
        <w:rPr>
          <w:rFonts w:ascii="Times New Roman" w:hAnsi="Times New Roman" w:cs="Times New Roman"/>
          <w:sz w:val="24"/>
          <w:szCs w:val="24"/>
        </w:rPr>
        <w:t>εντάσσονται σε αντίστοιχη κενή οργανική θέση</w:t>
      </w:r>
      <w:r w:rsidR="0096140B">
        <w:rPr>
          <w:rFonts w:ascii="Times New Roman" w:hAnsi="Times New Roman" w:cs="Times New Roman"/>
          <w:sz w:val="24"/>
          <w:szCs w:val="24"/>
        </w:rPr>
        <w:t xml:space="preserve"> πλήρους και αποκλειστικής απασχόλησης</w:t>
      </w:r>
      <w:r w:rsidRPr="0046129A">
        <w:rPr>
          <w:rFonts w:ascii="Times New Roman" w:hAnsi="Times New Roman" w:cs="Times New Roman"/>
          <w:sz w:val="24"/>
          <w:szCs w:val="24"/>
        </w:rPr>
        <w:t xml:space="preserve"> του </w:t>
      </w:r>
      <w:r w:rsidR="0096140B">
        <w:rPr>
          <w:rFonts w:ascii="Times New Roman" w:hAnsi="Times New Roman" w:cs="Times New Roman"/>
          <w:sz w:val="24"/>
          <w:szCs w:val="24"/>
        </w:rPr>
        <w:t>κ</w:t>
      </w:r>
      <w:r w:rsidRPr="0046129A">
        <w:rPr>
          <w:rFonts w:ascii="Times New Roman" w:hAnsi="Times New Roman" w:cs="Times New Roman"/>
          <w:sz w:val="24"/>
          <w:szCs w:val="24"/>
        </w:rPr>
        <w:t xml:space="preserve">λάδου Ιατρών Ε.Σ.Υ. που προβλέπεται στον Οργανισμό </w:t>
      </w:r>
      <w:r w:rsidR="0096140B">
        <w:rPr>
          <w:rFonts w:ascii="Times New Roman" w:hAnsi="Times New Roman" w:cs="Times New Roman"/>
          <w:sz w:val="24"/>
          <w:szCs w:val="24"/>
        </w:rPr>
        <w:t>της πρωτοβάθμιας μονάδας ή</w:t>
      </w:r>
      <w:r>
        <w:rPr>
          <w:rFonts w:ascii="Times New Roman" w:hAnsi="Times New Roman" w:cs="Times New Roman"/>
          <w:sz w:val="24"/>
          <w:szCs w:val="24"/>
        </w:rPr>
        <w:t xml:space="preserve"> της ΑΕΜΥ</w:t>
      </w:r>
      <w:r w:rsidRPr="0046129A">
        <w:rPr>
          <w:rFonts w:ascii="Times New Roman" w:hAnsi="Times New Roman" w:cs="Times New Roman"/>
          <w:sz w:val="24"/>
          <w:szCs w:val="24"/>
        </w:rPr>
        <w:t xml:space="preserve">, και σε περίπτωση που δεν υπάρχει κενή οργανική θέση, σε θέση που προκύπτει από μετατροπή </w:t>
      </w:r>
      <w:r w:rsidR="0096140B">
        <w:rPr>
          <w:rFonts w:ascii="Times New Roman" w:hAnsi="Times New Roman" w:cs="Times New Roman"/>
          <w:sz w:val="24"/>
          <w:szCs w:val="24"/>
        </w:rPr>
        <w:t>της</w:t>
      </w:r>
      <w:r w:rsidRPr="0046129A">
        <w:rPr>
          <w:rFonts w:ascii="Times New Roman" w:hAnsi="Times New Roman" w:cs="Times New Roman"/>
          <w:sz w:val="24"/>
          <w:szCs w:val="24"/>
        </w:rPr>
        <w:t xml:space="preserve"> θέσης </w:t>
      </w:r>
      <w:r w:rsidR="0096140B">
        <w:rPr>
          <w:rFonts w:ascii="Times New Roman" w:hAnsi="Times New Roman" w:cs="Times New Roman"/>
          <w:sz w:val="24"/>
          <w:szCs w:val="24"/>
        </w:rPr>
        <w:t xml:space="preserve">τους </w:t>
      </w:r>
      <w:r w:rsidRPr="0046129A">
        <w:rPr>
          <w:rFonts w:ascii="Times New Roman" w:hAnsi="Times New Roman" w:cs="Times New Roman"/>
          <w:sz w:val="24"/>
          <w:szCs w:val="24"/>
        </w:rPr>
        <w:t>σε Ιατρών Δημόσιας Υγείας Ε.Σ.Υ.</w:t>
      </w:r>
      <w:r w:rsidR="003C396F">
        <w:rPr>
          <w:rFonts w:ascii="Times New Roman" w:hAnsi="Times New Roman" w:cs="Times New Roman"/>
          <w:sz w:val="24"/>
          <w:szCs w:val="24"/>
        </w:rPr>
        <w:t>, σύμφωνα με το άρθρο  17 του ν.4224/2013 (Α’288).</w:t>
      </w:r>
      <w:r w:rsidR="00585DC8" w:rsidRPr="00585DC8">
        <w:rPr>
          <w:rFonts w:ascii="Times New Roman" w:hAnsi="Times New Roman" w:cs="Times New Roman"/>
          <w:sz w:val="24"/>
          <w:szCs w:val="24"/>
        </w:rPr>
        <w:t xml:space="preserve"> </w:t>
      </w:r>
      <w:r w:rsidR="00585DC8">
        <w:rPr>
          <w:rFonts w:ascii="Times New Roman" w:hAnsi="Times New Roman" w:cs="Times New Roman"/>
          <w:sz w:val="24"/>
          <w:szCs w:val="24"/>
        </w:rPr>
        <w:t xml:space="preserve">Η μισθολογική ένταξη </w:t>
      </w:r>
      <w:r w:rsidR="00F30838">
        <w:rPr>
          <w:rFonts w:ascii="Times New Roman" w:hAnsi="Times New Roman" w:cs="Times New Roman"/>
          <w:sz w:val="24"/>
          <w:szCs w:val="24"/>
        </w:rPr>
        <w:t xml:space="preserve">και κατάταξη </w:t>
      </w:r>
      <w:r w:rsidR="00585DC8">
        <w:rPr>
          <w:rFonts w:ascii="Times New Roman" w:hAnsi="Times New Roman" w:cs="Times New Roman"/>
          <w:sz w:val="24"/>
          <w:szCs w:val="24"/>
        </w:rPr>
        <w:t>λαμβάνει χώρα</w:t>
      </w:r>
      <w:r w:rsidR="00F30838">
        <w:rPr>
          <w:rFonts w:ascii="Times New Roman" w:hAnsi="Times New Roman" w:cs="Times New Roman"/>
          <w:sz w:val="24"/>
          <w:szCs w:val="24"/>
        </w:rPr>
        <w:t xml:space="preserve"> με την ως άνω απόφαση</w:t>
      </w:r>
      <w:r w:rsidR="00585DC8">
        <w:rPr>
          <w:rFonts w:ascii="Times New Roman" w:hAnsi="Times New Roman" w:cs="Times New Roman"/>
          <w:sz w:val="24"/>
          <w:szCs w:val="24"/>
        </w:rPr>
        <w:t xml:space="preserve"> αναδρομικά από τον χρόνο της υποβολής της αίτησης</w:t>
      </w:r>
      <w:r w:rsidR="003C396F">
        <w:rPr>
          <w:rFonts w:ascii="Times New Roman" w:hAnsi="Times New Roman" w:cs="Times New Roman"/>
          <w:sz w:val="24"/>
          <w:szCs w:val="24"/>
        </w:rPr>
        <w:t>.</w:t>
      </w:r>
    </w:p>
    <w:p w14:paraId="749250FE" w14:textId="3E789010" w:rsidR="0096140B" w:rsidRDefault="0096140B" w:rsidP="0046129A">
      <w:pPr>
        <w:pStyle w:val="HTMLPreformatted"/>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γ) Στους ειδικευμένους ιατρούς με σύμβαση έργου ή εργασίας ιδιωτικού δικαίου ορισμένου χρόνου, ανεξαρτήτου ειδικότητας, καταβάλλονται οι αποδοχές που προβλέπονται στην περίπτωση α. του άρθρου μόνου της </w:t>
      </w:r>
      <w:proofErr w:type="spellStart"/>
      <w:r>
        <w:rPr>
          <w:rFonts w:ascii="Times New Roman" w:hAnsi="Times New Roman" w:cs="Times New Roman"/>
          <w:sz w:val="24"/>
          <w:szCs w:val="24"/>
        </w:rPr>
        <w:t>υπ’αριθμ</w:t>
      </w:r>
      <w:proofErr w:type="spellEnd"/>
      <w:r>
        <w:rPr>
          <w:rFonts w:ascii="Times New Roman" w:hAnsi="Times New Roman" w:cs="Times New Roman"/>
          <w:sz w:val="24"/>
          <w:szCs w:val="24"/>
        </w:rPr>
        <w:t>. Γ3α/Γ.Π.οικ.43718/2017 Υπουργικής Απόφασης (Β’2120), που εκδόθηκε κατ’ εξουσιοδότηση της παρ.5</w:t>
      </w:r>
      <w:r w:rsidRPr="0096140B">
        <w:rPr>
          <w:rFonts w:ascii="Times New Roman" w:hAnsi="Times New Roman" w:cs="Times New Roman"/>
          <w:sz w:val="24"/>
          <w:szCs w:val="24"/>
          <w:vertAlign w:val="superscript"/>
        </w:rPr>
        <w:t>α</w:t>
      </w:r>
      <w:r>
        <w:rPr>
          <w:rFonts w:ascii="Times New Roman" w:hAnsi="Times New Roman" w:cs="Times New Roman"/>
          <w:sz w:val="24"/>
          <w:szCs w:val="24"/>
        </w:rPr>
        <w:t>) του άρθρου 106 του ν.4461/2017 (Α’38) για τους</w:t>
      </w:r>
      <w:r w:rsidR="00585DC8">
        <w:rPr>
          <w:rFonts w:ascii="Times New Roman" w:hAnsi="Times New Roman" w:cs="Times New Roman"/>
          <w:sz w:val="24"/>
          <w:szCs w:val="24"/>
        </w:rPr>
        <w:t xml:space="preserve"> ειδικευμένους</w:t>
      </w:r>
      <w:r>
        <w:rPr>
          <w:rFonts w:ascii="Times New Roman" w:hAnsi="Times New Roman" w:cs="Times New Roman"/>
          <w:sz w:val="24"/>
          <w:szCs w:val="24"/>
        </w:rPr>
        <w:t xml:space="preserve"> ιατρούς των Τοπικών Μονάδων Υγείας.</w:t>
      </w:r>
    </w:p>
    <w:p w14:paraId="2F67E958" w14:textId="6959F2CC" w:rsidR="00585DC8" w:rsidRDefault="0096140B" w:rsidP="0096140B">
      <w:pPr>
        <w:pStyle w:val="HTMLPreformatted"/>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δ) Για τους ιατρούς άνευ ειδικότητας </w:t>
      </w:r>
      <w:r w:rsidR="001E2F07">
        <w:rPr>
          <w:rFonts w:ascii="Times New Roman" w:hAnsi="Times New Roman" w:cs="Times New Roman"/>
          <w:sz w:val="24"/>
          <w:szCs w:val="24"/>
        </w:rPr>
        <w:t>με σύμβαση εργασίας αορίστου χρόνου ιδιωτικού δικαίου ή έργου</w:t>
      </w:r>
      <w:r>
        <w:rPr>
          <w:rFonts w:ascii="Times New Roman" w:hAnsi="Times New Roman" w:cs="Times New Roman"/>
          <w:sz w:val="24"/>
          <w:szCs w:val="24"/>
        </w:rPr>
        <w:t xml:space="preserve">, εφαρμόζονται αναλογικά οι μισθολογικές αποδοχές και η διαδικασία </w:t>
      </w:r>
      <w:r w:rsidR="00144208">
        <w:rPr>
          <w:rFonts w:ascii="Times New Roman" w:hAnsi="Times New Roman" w:cs="Times New Roman"/>
          <w:sz w:val="24"/>
          <w:szCs w:val="24"/>
        </w:rPr>
        <w:t xml:space="preserve">ένταξης </w:t>
      </w:r>
      <w:r>
        <w:rPr>
          <w:rFonts w:ascii="Times New Roman" w:hAnsi="Times New Roman" w:cs="Times New Roman"/>
          <w:sz w:val="24"/>
          <w:szCs w:val="24"/>
        </w:rPr>
        <w:t>που προβλέπεται στο άρθρο 103 του ν.4486/2017</w:t>
      </w:r>
      <w:r w:rsidR="00F30838">
        <w:rPr>
          <w:rFonts w:ascii="Times New Roman" w:hAnsi="Times New Roman" w:cs="Times New Roman"/>
          <w:sz w:val="24"/>
          <w:szCs w:val="24"/>
        </w:rPr>
        <w:t xml:space="preserve"> (Α’115)</w:t>
      </w:r>
      <w:r>
        <w:rPr>
          <w:rFonts w:ascii="Times New Roman" w:hAnsi="Times New Roman" w:cs="Times New Roman"/>
          <w:sz w:val="24"/>
          <w:szCs w:val="24"/>
        </w:rPr>
        <w:t>.</w:t>
      </w:r>
    </w:p>
    <w:p w14:paraId="5855B555" w14:textId="1AA1553A" w:rsidR="001E2F07" w:rsidRDefault="00585DC8" w:rsidP="006B692B">
      <w:pPr>
        <w:pStyle w:val="HTMLPreformatted"/>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ε) Στους ιατρούς άνευ ειδικότητας με σύμβαση εργασίας ιδιωτικού δικαίου ορισμένου χρόνου, καταβάλλονται οι αποδοχές του ιατρού υπηρεσίας υπαίθρου του άρθρου 138 του ν.4472/2017</w:t>
      </w:r>
      <w:r w:rsidR="003C396F">
        <w:rPr>
          <w:rFonts w:ascii="Times New Roman" w:hAnsi="Times New Roman" w:cs="Times New Roman"/>
          <w:sz w:val="24"/>
          <w:szCs w:val="24"/>
        </w:rPr>
        <w:t>, πλέον των επιπρόσθετων προβλεπόμενων επιδομάτων και παροχών</w:t>
      </w:r>
      <w:r w:rsidR="00F30838">
        <w:rPr>
          <w:rFonts w:ascii="Times New Roman" w:hAnsi="Times New Roman" w:cs="Times New Roman"/>
          <w:sz w:val="24"/>
          <w:szCs w:val="24"/>
        </w:rPr>
        <w:t xml:space="preserve"> για την περίπτωση αυτή</w:t>
      </w:r>
      <w:r>
        <w:rPr>
          <w:rFonts w:ascii="Times New Roman" w:hAnsi="Times New Roman" w:cs="Times New Roman"/>
          <w:sz w:val="24"/>
          <w:szCs w:val="24"/>
        </w:rPr>
        <w:t>.</w:t>
      </w:r>
    </w:p>
    <w:p w14:paraId="1647D990" w14:textId="3A4F5EB9" w:rsidR="001E2F07" w:rsidRPr="001E2F07" w:rsidRDefault="006B692B" w:rsidP="001E2F07">
      <w:pPr>
        <w:pStyle w:val="HTMLPreformatted"/>
        <w:spacing w:before="120" w:after="120" w:line="36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rPr>
        <w:t>2</w:t>
      </w:r>
      <w:r w:rsidR="001E2F07" w:rsidRPr="001E2F07">
        <w:rPr>
          <w:rFonts w:ascii="Times New Roman" w:hAnsi="Times New Roman" w:cs="Times New Roman"/>
          <w:b/>
          <w:bCs/>
          <w:sz w:val="24"/>
          <w:szCs w:val="24"/>
        </w:rPr>
        <w:t xml:space="preserve">. </w:t>
      </w:r>
      <w:r w:rsidR="001E2F07" w:rsidRPr="001E2F07">
        <w:rPr>
          <w:rFonts w:ascii="Times New Roman" w:hAnsi="Times New Roman" w:cs="Times New Roman"/>
          <w:color w:val="000000"/>
          <w:sz w:val="24"/>
          <w:szCs w:val="24"/>
        </w:rPr>
        <w:t>Σε περίπτωση που από τ</w:t>
      </w:r>
      <w:r w:rsidR="002606B6">
        <w:rPr>
          <w:rFonts w:ascii="Times New Roman" w:hAnsi="Times New Roman" w:cs="Times New Roman"/>
          <w:color w:val="000000"/>
          <w:sz w:val="24"/>
          <w:szCs w:val="24"/>
        </w:rPr>
        <w:t xml:space="preserve">ην εφαρμογή των </w:t>
      </w:r>
      <w:r w:rsidR="001E2F07" w:rsidRPr="001E2F07">
        <w:rPr>
          <w:rFonts w:ascii="Times New Roman" w:hAnsi="Times New Roman" w:cs="Times New Roman"/>
          <w:color w:val="000000"/>
          <w:sz w:val="24"/>
          <w:szCs w:val="24"/>
        </w:rPr>
        <w:t>ρυθμίσε</w:t>
      </w:r>
      <w:r w:rsidR="002606B6">
        <w:rPr>
          <w:rFonts w:ascii="Times New Roman" w:hAnsi="Times New Roman" w:cs="Times New Roman"/>
          <w:color w:val="000000"/>
          <w:sz w:val="24"/>
          <w:szCs w:val="24"/>
        </w:rPr>
        <w:t xml:space="preserve">ων </w:t>
      </w:r>
      <w:r w:rsidR="001E2F07" w:rsidRPr="001E2F07">
        <w:rPr>
          <w:rFonts w:ascii="Times New Roman" w:hAnsi="Times New Roman" w:cs="Times New Roman"/>
          <w:color w:val="000000"/>
          <w:sz w:val="24"/>
          <w:szCs w:val="24"/>
        </w:rPr>
        <w:t xml:space="preserve">του </w:t>
      </w:r>
      <w:r w:rsidR="002606B6">
        <w:rPr>
          <w:rFonts w:ascii="Times New Roman" w:hAnsi="Times New Roman" w:cs="Times New Roman"/>
          <w:color w:val="000000"/>
          <w:sz w:val="24"/>
          <w:szCs w:val="24"/>
        </w:rPr>
        <w:t>παρόντος άρθρου</w:t>
      </w:r>
      <w:r w:rsidR="001E2F07" w:rsidRPr="001E2F07">
        <w:rPr>
          <w:rFonts w:ascii="Times New Roman" w:hAnsi="Times New Roman" w:cs="Times New Roman"/>
          <w:color w:val="000000"/>
          <w:sz w:val="24"/>
          <w:szCs w:val="24"/>
        </w:rPr>
        <w:t xml:space="preserve"> προκύπτουν βασικός μισθός ή τακτικές μηνιαίες αποδοχές χαμηλότερες από αυτές που δικαιούνταν </w:t>
      </w:r>
      <w:r w:rsidR="002606B6">
        <w:rPr>
          <w:rFonts w:ascii="Times New Roman" w:hAnsi="Times New Roman" w:cs="Times New Roman"/>
          <w:color w:val="000000"/>
          <w:sz w:val="24"/>
          <w:szCs w:val="24"/>
        </w:rPr>
        <w:t xml:space="preserve">ή καταβάλλονταν στον </w:t>
      </w:r>
      <w:r w:rsidR="001E2F07">
        <w:rPr>
          <w:rFonts w:ascii="Times New Roman" w:hAnsi="Times New Roman" w:cs="Times New Roman"/>
          <w:color w:val="000000"/>
          <w:sz w:val="24"/>
          <w:szCs w:val="24"/>
        </w:rPr>
        <w:t>ιατρό</w:t>
      </w:r>
      <w:r w:rsidR="002606B6">
        <w:rPr>
          <w:rFonts w:ascii="Times New Roman" w:hAnsi="Times New Roman" w:cs="Times New Roman"/>
          <w:color w:val="000000"/>
          <w:sz w:val="24"/>
          <w:szCs w:val="24"/>
        </w:rPr>
        <w:t xml:space="preserve"> πριν την εφαρμογή τους</w:t>
      </w:r>
      <w:r w:rsidR="001E2F07" w:rsidRPr="001E2F07">
        <w:rPr>
          <w:rFonts w:ascii="Times New Roman" w:hAnsi="Times New Roman" w:cs="Times New Roman"/>
          <w:color w:val="000000"/>
          <w:sz w:val="24"/>
          <w:szCs w:val="24"/>
        </w:rPr>
        <w:t>,</w:t>
      </w:r>
      <w:r w:rsidR="002606B6">
        <w:rPr>
          <w:rFonts w:ascii="Times New Roman" w:hAnsi="Times New Roman" w:cs="Times New Roman"/>
          <w:color w:val="000000"/>
          <w:sz w:val="24"/>
          <w:szCs w:val="24"/>
        </w:rPr>
        <w:t xml:space="preserve"> </w:t>
      </w:r>
      <w:r w:rsidR="001E2F07" w:rsidRPr="001E2F07">
        <w:rPr>
          <w:rFonts w:ascii="Times New Roman" w:hAnsi="Times New Roman" w:cs="Times New Roman"/>
          <w:color w:val="000000"/>
          <w:sz w:val="24"/>
          <w:szCs w:val="24"/>
        </w:rPr>
        <w:t>η</w:t>
      </w:r>
      <w:r w:rsidR="001E2F07">
        <w:rPr>
          <w:rFonts w:ascii="Times New Roman" w:hAnsi="Times New Roman" w:cs="Times New Roman"/>
          <w:color w:val="000000"/>
          <w:sz w:val="24"/>
          <w:szCs w:val="24"/>
        </w:rPr>
        <w:t xml:space="preserve"> διαφορά</w:t>
      </w:r>
      <w:r w:rsidR="001E2F07" w:rsidRPr="001E2F07">
        <w:rPr>
          <w:rFonts w:ascii="Times New Roman" w:hAnsi="Times New Roman" w:cs="Times New Roman"/>
          <w:color w:val="000000"/>
          <w:sz w:val="24"/>
          <w:szCs w:val="24"/>
        </w:rPr>
        <w:t xml:space="preserve"> διατηρείται ως προσωπική</w:t>
      </w:r>
      <w:r w:rsidR="002606B6">
        <w:rPr>
          <w:rFonts w:ascii="Times New Roman" w:hAnsi="Times New Roman" w:cs="Times New Roman"/>
          <w:color w:val="000000"/>
          <w:sz w:val="24"/>
          <w:szCs w:val="24"/>
        </w:rPr>
        <w:t xml:space="preserve"> υπέρ του ιατρού</w:t>
      </w:r>
      <w:r w:rsidR="001E2F07" w:rsidRPr="001E2F07">
        <w:rPr>
          <w:rFonts w:ascii="Times New Roman" w:hAnsi="Times New Roman" w:cs="Times New Roman"/>
          <w:color w:val="000000"/>
          <w:sz w:val="24"/>
          <w:szCs w:val="24"/>
        </w:rPr>
        <w:t>. Για τον υπολογισμό της προσωπικής</w:t>
      </w:r>
      <w:r w:rsidR="001E2F07">
        <w:rPr>
          <w:rFonts w:ascii="Times New Roman" w:hAnsi="Times New Roman" w:cs="Times New Roman"/>
          <w:color w:val="000000"/>
          <w:sz w:val="24"/>
          <w:szCs w:val="24"/>
        </w:rPr>
        <w:t xml:space="preserve"> </w:t>
      </w:r>
      <w:r w:rsidR="001E2F07">
        <w:rPr>
          <w:rFonts w:ascii="Times New Roman" w:hAnsi="Times New Roman" w:cs="Times New Roman"/>
          <w:color w:val="000000"/>
          <w:sz w:val="24"/>
          <w:szCs w:val="24"/>
        </w:rPr>
        <w:lastRenderedPageBreak/>
        <w:t xml:space="preserve">διαφοράς </w:t>
      </w:r>
      <w:r w:rsidR="001E2F07" w:rsidRPr="001E2F07">
        <w:rPr>
          <w:rFonts w:ascii="Times New Roman" w:hAnsi="Times New Roman" w:cs="Times New Roman"/>
          <w:color w:val="000000"/>
          <w:sz w:val="24"/>
          <w:szCs w:val="24"/>
        </w:rPr>
        <w:t xml:space="preserve">δεν λαμβάνεται υπόψη η οικογενειακή παροχή και το επίδομα θέσης ευθύνης. </w:t>
      </w:r>
      <w:r w:rsidR="001E2F07">
        <w:rPr>
          <w:rFonts w:ascii="Times New Roman" w:hAnsi="Times New Roman" w:cs="Times New Roman"/>
          <w:color w:val="000000"/>
          <w:sz w:val="24"/>
          <w:szCs w:val="24"/>
        </w:rPr>
        <w:t>Κατά τα λοιπά εφαρμόζεται αναλογικά η διάταξη του άρθρου 27 του ν.4354/2017 (Α’ 176).</w:t>
      </w:r>
    </w:p>
    <w:p w14:paraId="59EEBBA7" w14:textId="7C691444" w:rsidR="001E2F07" w:rsidRDefault="006B692B" w:rsidP="001E2F07">
      <w:pPr>
        <w:pStyle w:val="HTMLPreformatted"/>
        <w:spacing w:before="120" w:after="120" w:line="360" w:lineRule="auto"/>
        <w:ind w:firstLine="567"/>
        <w:jc w:val="both"/>
        <w:rPr>
          <w:rFonts w:ascii="Times New Roman" w:hAnsi="Times New Roman" w:cs="Times New Roman"/>
          <w:sz w:val="24"/>
          <w:szCs w:val="24"/>
        </w:rPr>
      </w:pPr>
      <w:r>
        <w:rPr>
          <w:rFonts w:ascii="Times New Roman" w:hAnsi="Times New Roman" w:cs="Times New Roman"/>
          <w:b/>
          <w:bCs/>
          <w:sz w:val="24"/>
          <w:szCs w:val="24"/>
        </w:rPr>
        <w:t>3</w:t>
      </w:r>
      <w:r w:rsidR="001E2F07">
        <w:rPr>
          <w:rFonts w:ascii="Times New Roman" w:hAnsi="Times New Roman" w:cs="Times New Roman"/>
          <w:b/>
          <w:bCs/>
          <w:sz w:val="24"/>
          <w:szCs w:val="24"/>
        </w:rPr>
        <w:t xml:space="preserve">. </w:t>
      </w:r>
      <w:r w:rsidR="001E2F07">
        <w:rPr>
          <w:rFonts w:ascii="Times New Roman" w:hAnsi="Times New Roman" w:cs="Times New Roman"/>
          <w:sz w:val="24"/>
          <w:szCs w:val="24"/>
        </w:rPr>
        <w:t xml:space="preserve">Μισθολογικές αποδοχές που έχουν καταβληθεί προς τους </w:t>
      </w:r>
      <w:r w:rsidR="003C396F">
        <w:rPr>
          <w:rFonts w:ascii="Times New Roman" w:hAnsi="Times New Roman" w:cs="Times New Roman"/>
          <w:sz w:val="24"/>
          <w:szCs w:val="24"/>
        </w:rPr>
        <w:t>εργαζόμενους</w:t>
      </w:r>
      <w:r w:rsidR="001E2F07">
        <w:rPr>
          <w:rFonts w:ascii="Times New Roman" w:hAnsi="Times New Roman" w:cs="Times New Roman"/>
          <w:sz w:val="24"/>
          <w:szCs w:val="24"/>
        </w:rPr>
        <w:t xml:space="preserve"> </w:t>
      </w:r>
      <w:r w:rsidR="003C396F">
        <w:rPr>
          <w:rFonts w:ascii="Times New Roman" w:hAnsi="Times New Roman" w:cs="Times New Roman"/>
          <w:sz w:val="24"/>
          <w:szCs w:val="24"/>
        </w:rPr>
        <w:t>στ</w:t>
      </w:r>
      <w:r w:rsidR="001E2F07">
        <w:rPr>
          <w:rFonts w:ascii="Times New Roman" w:hAnsi="Times New Roman" w:cs="Times New Roman"/>
          <w:sz w:val="24"/>
          <w:szCs w:val="24"/>
        </w:rPr>
        <w:t>ην ΑΕΜΥ Α.Ε., σε αναγνώριση της προϋπηρεσίας τους στον ιδιωτικό τομέα, θεωρούνται νόμιμες</w:t>
      </w:r>
      <w:r w:rsidR="003C396F">
        <w:rPr>
          <w:rFonts w:ascii="Times New Roman" w:hAnsi="Times New Roman" w:cs="Times New Roman"/>
          <w:sz w:val="24"/>
          <w:szCs w:val="24"/>
        </w:rPr>
        <w:t>, εφόσον τηρήθηκαν οι</w:t>
      </w:r>
      <w:r>
        <w:rPr>
          <w:rFonts w:ascii="Times New Roman" w:hAnsi="Times New Roman" w:cs="Times New Roman"/>
          <w:sz w:val="24"/>
          <w:szCs w:val="24"/>
        </w:rPr>
        <w:t xml:space="preserve"> </w:t>
      </w:r>
      <w:r w:rsidR="003C396F">
        <w:rPr>
          <w:rFonts w:ascii="Times New Roman" w:hAnsi="Times New Roman" w:cs="Times New Roman"/>
          <w:sz w:val="24"/>
          <w:szCs w:val="24"/>
        </w:rPr>
        <w:t>προϋποθέσεις του άρθρου 98 παρ.6 του ν.3528/2007</w:t>
      </w:r>
      <w:r>
        <w:rPr>
          <w:rFonts w:ascii="Times New Roman" w:hAnsi="Times New Roman" w:cs="Times New Roman"/>
          <w:sz w:val="24"/>
          <w:szCs w:val="24"/>
        </w:rPr>
        <w:t xml:space="preserve"> (Α’27)</w:t>
      </w:r>
      <w:r w:rsidR="003C396F">
        <w:rPr>
          <w:rFonts w:ascii="Times New Roman" w:hAnsi="Times New Roman" w:cs="Times New Roman"/>
          <w:sz w:val="24"/>
          <w:szCs w:val="24"/>
        </w:rPr>
        <w:t xml:space="preserve"> και το</w:t>
      </w:r>
      <w:r>
        <w:rPr>
          <w:rFonts w:ascii="Times New Roman" w:hAnsi="Times New Roman" w:cs="Times New Roman"/>
          <w:sz w:val="24"/>
          <w:szCs w:val="24"/>
        </w:rPr>
        <w:t>υ</w:t>
      </w:r>
      <w:r w:rsidR="003C396F">
        <w:rPr>
          <w:rFonts w:ascii="Times New Roman" w:hAnsi="Times New Roman" w:cs="Times New Roman"/>
          <w:sz w:val="24"/>
          <w:szCs w:val="24"/>
        </w:rPr>
        <w:t xml:space="preserve"> π.δ.69/2016 </w:t>
      </w:r>
      <w:r>
        <w:rPr>
          <w:rFonts w:ascii="Times New Roman" w:hAnsi="Times New Roman" w:cs="Times New Roman"/>
          <w:sz w:val="24"/>
          <w:szCs w:val="24"/>
        </w:rPr>
        <w:t>(Α’127).</w:t>
      </w:r>
    </w:p>
    <w:p w14:paraId="4561E630" w14:textId="77777777" w:rsidR="00F30838" w:rsidRDefault="00F30838" w:rsidP="00F30838">
      <w:pPr>
        <w:spacing w:before="120" w:after="120" w:line="360" w:lineRule="auto"/>
        <w:jc w:val="center"/>
        <w:rPr>
          <w:rFonts w:ascii="Times New Roman" w:hAnsi="Times New Roman" w:cs="Times New Roman"/>
          <w:b/>
          <w:sz w:val="24"/>
          <w:szCs w:val="24"/>
        </w:rPr>
      </w:pPr>
    </w:p>
    <w:p w14:paraId="11C17CE0" w14:textId="299B4990" w:rsidR="00F30838" w:rsidRDefault="00F30838" w:rsidP="00F30838">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Αθήνα, 30-3-2020</w:t>
      </w:r>
    </w:p>
    <w:p w14:paraId="7370E6BE" w14:textId="77777777" w:rsidR="00BC0B0E" w:rsidRDefault="00F30838" w:rsidP="00F30838">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Οι Βουλευτές του ΣΥΡΙΖΑ </w:t>
      </w:r>
    </w:p>
    <w:p w14:paraId="6EC2E8B1" w14:textId="77777777" w:rsidR="00BC0B0E" w:rsidRDefault="00BC0B0E" w:rsidP="00BC0B0E">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Ανδρέας Ξανθός</w:t>
      </w:r>
    </w:p>
    <w:p w14:paraId="4665BC5F" w14:textId="77777777" w:rsidR="00BC0B0E" w:rsidRDefault="00BC0B0E" w:rsidP="00BC0B0E">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Νίκος </w:t>
      </w:r>
      <w:proofErr w:type="spellStart"/>
      <w:r>
        <w:rPr>
          <w:rFonts w:ascii="Times New Roman" w:hAnsi="Times New Roman" w:cs="Times New Roman"/>
          <w:b/>
          <w:sz w:val="24"/>
          <w:szCs w:val="24"/>
        </w:rPr>
        <w:t>Συρμαλένιος</w:t>
      </w:r>
      <w:proofErr w:type="spellEnd"/>
    </w:p>
    <w:p w14:paraId="471403FB" w14:textId="77777777" w:rsidR="00901D0B" w:rsidRDefault="00901D0B" w:rsidP="00901D0B">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Ανδρέας Μιχαηλίδης</w:t>
      </w:r>
    </w:p>
    <w:p w14:paraId="65E98A6D" w14:textId="77777777" w:rsidR="00901D0B" w:rsidRDefault="00901D0B" w:rsidP="00901D0B">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Παύλος </w:t>
      </w:r>
      <w:proofErr w:type="spellStart"/>
      <w:r>
        <w:rPr>
          <w:rFonts w:ascii="Times New Roman" w:hAnsi="Times New Roman" w:cs="Times New Roman"/>
          <w:b/>
          <w:sz w:val="24"/>
          <w:szCs w:val="24"/>
        </w:rPr>
        <w:t>Πολάκης</w:t>
      </w:r>
      <w:proofErr w:type="spellEnd"/>
    </w:p>
    <w:p w14:paraId="3513B57D" w14:textId="77777777" w:rsidR="00901D0B" w:rsidRDefault="00901D0B" w:rsidP="00BC0B0E">
      <w:pPr>
        <w:spacing w:before="120" w:after="120" w:line="360" w:lineRule="auto"/>
        <w:jc w:val="center"/>
        <w:rPr>
          <w:rFonts w:ascii="Times New Roman" w:hAnsi="Times New Roman" w:cs="Times New Roman"/>
          <w:b/>
          <w:sz w:val="24"/>
          <w:szCs w:val="24"/>
        </w:rPr>
      </w:pPr>
    </w:p>
    <w:p w14:paraId="14830C0D" w14:textId="4D50EB94" w:rsidR="00B80611" w:rsidRDefault="00B80611" w:rsidP="00F30838">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br w:type="page"/>
      </w:r>
    </w:p>
    <w:p w14:paraId="0271FD1B" w14:textId="77777777" w:rsidR="00361D5F" w:rsidRDefault="00361D5F">
      <w:pPr>
        <w:rPr>
          <w:rFonts w:ascii="Times New Roman" w:hAnsi="Times New Roman" w:cs="Times New Roman"/>
          <w:b/>
          <w:sz w:val="24"/>
          <w:szCs w:val="24"/>
        </w:rPr>
      </w:pPr>
    </w:p>
    <w:p w14:paraId="6A07B8FE" w14:textId="77777777" w:rsidR="009A6DC4" w:rsidRDefault="002B6DDA" w:rsidP="002B6DDA">
      <w:pPr>
        <w:jc w:val="center"/>
        <w:rPr>
          <w:rFonts w:ascii="Times New Roman" w:hAnsi="Times New Roman" w:cs="Times New Roman"/>
          <w:b/>
          <w:sz w:val="24"/>
          <w:szCs w:val="24"/>
        </w:rPr>
      </w:pPr>
      <w:r>
        <w:rPr>
          <w:rFonts w:ascii="Times New Roman" w:hAnsi="Times New Roman" w:cs="Times New Roman"/>
          <w:b/>
          <w:sz w:val="24"/>
          <w:szCs w:val="24"/>
        </w:rPr>
        <w:t>Έκθεση Αξιολόγησης Συνεπειών Ρύθμισης</w:t>
      </w:r>
    </w:p>
    <w:p w14:paraId="47E2E7D0" w14:textId="1CC7D932" w:rsidR="00B80611" w:rsidRPr="00B80611" w:rsidRDefault="002B6DDA" w:rsidP="00F30838">
      <w:pPr>
        <w:spacing w:before="120" w:after="120" w:line="360" w:lineRule="auto"/>
        <w:ind w:firstLine="567"/>
        <w:jc w:val="both"/>
        <w:rPr>
          <w:rFonts w:ascii="Times New Roman" w:hAnsi="Times New Roman" w:cs="Times New Roman"/>
          <w:sz w:val="24"/>
          <w:szCs w:val="24"/>
        </w:rPr>
      </w:pPr>
      <w:r w:rsidRPr="00B80611">
        <w:rPr>
          <w:rFonts w:ascii="Times New Roman" w:hAnsi="Times New Roman" w:cs="Times New Roman"/>
          <w:sz w:val="24"/>
          <w:szCs w:val="24"/>
        </w:rPr>
        <w:t xml:space="preserve">Με </w:t>
      </w:r>
      <w:r w:rsidR="006B4EFF" w:rsidRPr="00B80611">
        <w:rPr>
          <w:rFonts w:ascii="Times New Roman" w:hAnsi="Times New Roman" w:cs="Times New Roman"/>
          <w:sz w:val="24"/>
          <w:szCs w:val="24"/>
        </w:rPr>
        <w:t>την προτεινόμενη ρύθμιση</w:t>
      </w:r>
      <w:r w:rsidR="00F30838">
        <w:rPr>
          <w:rFonts w:ascii="Times New Roman" w:hAnsi="Times New Roman" w:cs="Times New Roman"/>
          <w:sz w:val="24"/>
          <w:szCs w:val="24"/>
        </w:rPr>
        <w:t>,</w:t>
      </w:r>
      <w:r w:rsidR="00B80611" w:rsidRPr="00B80611">
        <w:rPr>
          <w:rFonts w:ascii="Times New Roman" w:hAnsi="Times New Roman" w:cs="Times New Roman"/>
          <w:sz w:val="24"/>
          <w:szCs w:val="24"/>
        </w:rPr>
        <w:t xml:space="preserve"> </w:t>
      </w:r>
      <w:r w:rsidR="006B4EFF" w:rsidRPr="00B80611">
        <w:rPr>
          <w:rFonts w:ascii="Times New Roman" w:hAnsi="Times New Roman" w:cs="Times New Roman"/>
          <w:sz w:val="24"/>
          <w:szCs w:val="24"/>
        </w:rPr>
        <w:t xml:space="preserve">διασφαλίζεται </w:t>
      </w:r>
      <w:r w:rsidR="00F30838">
        <w:rPr>
          <w:rFonts w:ascii="Times New Roman" w:hAnsi="Times New Roman" w:cs="Times New Roman"/>
          <w:sz w:val="24"/>
          <w:szCs w:val="24"/>
        </w:rPr>
        <w:t>η ομαλή εργασιακή και μισθολογική ένταξη των εργαζομένων ιατρών της ΑΕΜΥ, η ισότητα της μισθολογικής αντιμετώπισής τους προς τους</w:t>
      </w:r>
      <w:r w:rsidR="00B40E12">
        <w:rPr>
          <w:rFonts w:ascii="Times New Roman" w:hAnsi="Times New Roman" w:cs="Times New Roman"/>
          <w:sz w:val="24"/>
          <w:szCs w:val="24"/>
        </w:rPr>
        <w:t xml:space="preserve"> υπόλοιπους</w:t>
      </w:r>
      <w:r w:rsidR="00F30838">
        <w:rPr>
          <w:rFonts w:ascii="Times New Roman" w:hAnsi="Times New Roman" w:cs="Times New Roman"/>
          <w:sz w:val="24"/>
          <w:szCs w:val="24"/>
        </w:rPr>
        <w:t xml:space="preserve"> συναδέλφους</w:t>
      </w:r>
      <w:r w:rsidR="00B40E12">
        <w:rPr>
          <w:rFonts w:ascii="Times New Roman" w:hAnsi="Times New Roman" w:cs="Times New Roman"/>
          <w:sz w:val="24"/>
          <w:szCs w:val="24"/>
        </w:rPr>
        <w:t xml:space="preserve"> τους του δημοσίου τομέα</w:t>
      </w:r>
      <w:r w:rsidR="00F30838">
        <w:rPr>
          <w:rFonts w:ascii="Times New Roman" w:hAnsi="Times New Roman" w:cs="Times New Roman"/>
          <w:sz w:val="24"/>
          <w:szCs w:val="24"/>
        </w:rPr>
        <w:t xml:space="preserve"> και η πρόβλεψη επαρκών κινήτρων προέλκυσης των ειδικών αυτών επιστημόνων για την κάλυψη επιτακτικών αναγκών δημόσιας υγείας.</w:t>
      </w:r>
    </w:p>
    <w:p w14:paraId="66E3E28A" w14:textId="77777777" w:rsidR="00B80611" w:rsidRPr="00A244A5" w:rsidRDefault="00B80611" w:rsidP="00361D5F">
      <w:pPr>
        <w:ind w:firstLine="567"/>
        <w:jc w:val="both"/>
        <w:rPr>
          <w:rFonts w:ascii="Times New Roman" w:hAnsi="Times New Roman"/>
          <w:sz w:val="24"/>
          <w:szCs w:val="24"/>
        </w:rPr>
      </w:pPr>
    </w:p>
    <w:p w14:paraId="4F76A904" w14:textId="77777777" w:rsidR="00F125AE" w:rsidRPr="002B6DDA" w:rsidRDefault="00F125AE" w:rsidP="00F125AE">
      <w:pPr>
        <w:ind w:firstLine="567"/>
        <w:jc w:val="both"/>
        <w:rPr>
          <w:rFonts w:ascii="Times New Roman" w:hAnsi="Times New Roman" w:cs="Times New Roman"/>
          <w:sz w:val="24"/>
          <w:szCs w:val="24"/>
        </w:rPr>
      </w:pPr>
    </w:p>
    <w:p w14:paraId="163ED2FA" w14:textId="77777777" w:rsidR="00D34751" w:rsidRDefault="00D34751" w:rsidP="00D34751">
      <w:pPr>
        <w:spacing w:before="120" w:after="120" w:line="360" w:lineRule="auto"/>
        <w:jc w:val="center"/>
        <w:rPr>
          <w:rFonts w:ascii="Times New Roman" w:hAnsi="Times New Roman" w:cs="Times New Roman"/>
          <w:b/>
          <w:sz w:val="24"/>
          <w:szCs w:val="24"/>
        </w:rPr>
      </w:pPr>
    </w:p>
    <w:p w14:paraId="0330701B" w14:textId="77777777" w:rsidR="00D34751" w:rsidRPr="00FC2E61" w:rsidRDefault="00D34751" w:rsidP="00D34751">
      <w:pPr>
        <w:spacing w:before="120" w:after="120" w:line="360" w:lineRule="auto"/>
        <w:jc w:val="center"/>
        <w:rPr>
          <w:rFonts w:ascii="Times New Roman" w:hAnsi="Times New Roman" w:cs="Times New Roman"/>
          <w:b/>
          <w:sz w:val="24"/>
          <w:szCs w:val="24"/>
        </w:rPr>
      </w:pPr>
    </w:p>
    <w:sectPr w:rsidR="00D34751" w:rsidRPr="00FC2E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210FD"/>
    <w:multiLevelType w:val="hybridMultilevel"/>
    <w:tmpl w:val="FFAE4512"/>
    <w:lvl w:ilvl="0" w:tplc="2D6C0492">
      <w:start w:val="1"/>
      <w:numFmt w:val="decimal"/>
      <w:lvlText w:val="%1."/>
      <w:lvlJc w:val="left"/>
      <w:pPr>
        <w:ind w:left="786" w:hanging="360"/>
      </w:pPr>
      <w:rPr>
        <w:rFonts w:hint="default"/>
        <w:b/>
        <w:i w:val="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39F"/>
    <w:rsid w:val="00000130"/>
    <w:rsid w:val="00051492"/>
    <w:rsid w:val="000A7E40"/>
    <w:rsid w:val="00133D66"/>
    <w:rsid w:val="00144208"/>
    <w:rsid w:val="001E0539"/>
    <w:rsid w:val="001E2F07"/>
    <w:rsid w:val="00207DE6"/>
    <w:rsid w:val="002103C6"/>
    <w:rsid w:val="002606B6"/>
    <w:rsid w:val="002B6DDA"/>
    <w:rsid w:val="00361D5F"/>
    <w:rsid w:val="003C396F"/>
    <w:rsid w:val="0046129A"/>
    <w:rsid w:val="00494011"/>
    <w:rsid w:val="004E3CE2"/>
    <w:rsid w:val="005235A9"/>
    <w:rsid w:val="00562F8F"/>
    <w:rsid w:val="00565947"/>
    <w:rsid w:val="00585DC8"/>
    <w:rsid w:val="0060715E"/>
    <w:rsid w:val="006A79A6"/>
    <w:rsid w:val="006B4EFF"/>
    <w:rsid w:val="006B692B"/>
    <w:rsid w:val="00765BBE"/>
    <w:rsid w:val="007B2975"/>
    <w:rsid w:val="007F1BE4"/>
    <w:rsid w:val="00815573"/>
    <w:rsid w:val="00883047"/>
    <w:rsid w:val="008873C6"/>
    <w:rsid w:val="008B195E"/>
    <w:rsid w:val="00901D0B"/>
    <w:rsid w:val="00923414"/>
    <w:rsid w:val="009313EC"/>
    <w:rsid w:val="0096140B"/>
    <w:rsid w:val="009A6DC4"/>
    <w:rsid w:val="00A70026"/>
    <w:rsid w:val="00AD639F"/>
    <w:rsid w:val="00AD6E1D"/>
    <w:rsid w:val="00B40E12"/>
    <w:rsid w:val="00B45810"/>
    <w:rsid w:val="00B63F19"/>
    <w:rsid w:val="00B72E45"/>
    <w:rsid w:val="00B80611"/>
    <w:rsid w:val="00BC0B0E"/>
    <w:rsid w:val="00BC7B98"/>
    <w:rsid w:val="00D278FD"/>
    <w:rsid w:val="00D34751"/>
    <w:rsid w:val="00E00B77"/>
    <w:rsid w:val="00EE47F7"/>
    <w:rsid w:val="00F07ECF"/>
    <w:rsid w:val="00F125AE"/>
    <w:rsid w:val="00F220BC"/>
    <w:rsid w:val="00F30838"/>
    <w:rsid w:val="00F47767"/>
    <w:rsid w:val="00F7364D"/>
    <w:rsid w:val="00FC2E61"/>
    <w:rsid w:val="00FD72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CEAC"/>
  <w15:docId w15:val="{633908C9-6BE8-4C2B-8FE2-82B745C4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6DC4"/>
    <w:rPr>
      <w:sz w:val="16"/>
      <w:szCs w:val="16"/>
    </w:rPr>
  </w:style>
  <w:style w:type="paragraph" w:styleId="CommentText">
    <w:name w:val="annotation text"/>
    <w:basedOn w:val="Normal"/>
    <w:link w:val="CommentTextChar"/>
    <w:uiPriority w:val="99"/>
    <w:semiHidden/>
    <w:unhideWhenUsed/>
    <w:rsid w:val="009A6DC4"/>
    <w:pPr>
      <w:spacing w:line="240" w:lineRule="auto"/>
    </w:pPr>
    <w:rPr>
      <w:sz w:val="20"/>
      <w:szCs w:val="20"/>
    </w:rPr>
  </w:style>
  <w:style w:type="character" w:customStyle="1" w:styleId="CommentTextChar">
    <w:name w:val="Comment Text Char"/>
    <w:basedOn w:val="DefaultParagraphFont"/>
    <w:link w:val="CommentText"/>
    <w:uiPriority w:val="99"/>
    <w:semiHidden/>
    <w:rsid w:val="009A6DC4"/>
    <w:rPr>
      <w:sz w:val="20"/>
      <w:szCs w:val="20"/>
    </w:rPr>
  </w:style>
  <w:style w:type="paragraph" w:styleId="CommentSubject">
    <w:name w:val="annotation subject"/>
    <w:basedOn w:val="CommentText"/>
    <w:next w:val="CommentText"/>
    <w:link w:val="CommentSubjectChar"/>
    <w:uiPriority w:val="99"/>
    <w:semiHidden/>
    <w:unhideWhenUsed/>
    <w:rsid w:val="009A6DC4"/>
    <w:rPr>
      <w:b/>
      <w:bCs/>
    </w:rPr>
  </w:style>
  <w:style w:type="character" w:customStyle="1" w:styleId="CommentSubjectChar">
    <w:name w:val="Comment Subject Char"/>
    <w:basedOn w:val="CommentTextChar"/>
    <w:link w:val="CommentSubject"/>
    <w:uiPriority w:val="99"/>
    <w:semiHidden/>
    <w:rsid w:val="009A6DC4"/>
    <w:rPr>
      <w:b/>
      <w:bCs/>
      <w:sz w:val="20"/>
      <w:szCs w:val="20"/>
    </w:rPr>
  </w:style>
  <w:style w:type="paragraph" w:styleId="BalloonText">
    <w:name w:val="Balloon Text"/>
    <w:basedOn w:val="Normal"/>
    <w:link w:val="BalloonTextChar"/>
    <w:uiPriority w:val="99"/>
    <w:semiHidden/>
    <w:unhideWhenUsed/>
    <w:rsid w:val="009A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DC4"/>
    <w:rPr>
      <w:rFonts w:ascii="Tahoma" w:hAnsi="Tahoma" w:cs="Tahoma"/>
      <w:sz w:val="16"/>
      <w:szCs w:val="16"/>
    </w:rPr>
  </w:style>
  <w:style w:type="paragraph" w:styleId="ListParagraph">
    <w:name w:val="List Paragraph"/>
    <w:basedOn w:val="Normal"/>
    <w:uiPriority w:val="34"/>
    <w:qFormat/>
    <w:rsid w:val="00E00B77"/>
    <w:pPr>
      <w:ind w:left="720"/>
      <w:contextualSpacing/>
    </w:pPr>
  </w:style>
  <w:style w:type="paragraph" w:styleId="HTMLPreformatted">
    <w:name w:val="HTML Preformatted"/>
    <w:basedOn w:val="Normal"/>
    <w:link w:val="HTMLPreformattedChar"/>
    <w:uiPriority w:val="99"/>
    <w:unhideWhenUsed/>
    <w:rsid w:val="00815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815573"/>
    <w:rPr>
      <w:rFonts w:ascii="Courier New" w:eastAsia="Times New Roman" w:hAnsi="Courier New" w:cs="Courier New"/>
      <w:sz w:val="20"/>
      <w:szCs w:val="20"/>
      <w:lang w:eastAsia="el-GR"/>
    </w:rPr>
  </w:style>
  <w:style w:type="character" w:styleId="Hyperlink">
    <w:name w:val="Hyperlink"/>
    <w:basedOn w:val="DefaultParagraphFont"/>
    <w:uiPriority w:val="99"/>
    <w:semiHidden/>
    <w:unhideWhenUsed/>
    <w:rsid w:val="00D278FD"/>
    <w:rPr>
      <w:color w:val="0000FF"/>
      <w:u w:val="single"/>
    </w:rPr>
  </w:style>
  <w:style w:type="paragraph" w:styleId="NormalWeb">
    <w:name w:val="Normal (Web)"/>
    <w:basedOn w:val="Normal"/>
    <w:uiPriority w:val="99"/>
    <w:unhideWhenUsed/>
    <w:rsid w:val="005235A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1">
    <w:name w:val="highlight1"/>
    <w:basedOn w:val="DefaultParagraphFont"/>
    <w:rsid w:val="001E2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48492">
      <w:bodyDiv w:val="1"/>
      <w:marLeft w:val="0"/>
      <w:marRight w:val="0"/>
      <w:marTop w:val="0"/>
      <w:marBottom w:val="0"/>
      <w:divBdr>
        <w:top w:val="none" w:sz="0" w:space="0" w:color="auto"/>
        <w:left w:val="none" w:sz="0" w:space="0" w:color="auto"/>
        <w:bottom w:val="none" w:sz="0" w:space="0" w:color="auto"/>
        <w:right w:val="none" w:sz="0" w:space="0" w:color="auto"/>
      </w:divBdr>
    </w:div>
    <w:div w:id="265888085">
      <w:bodyDiv w:val="1"/>
      <w:marLeft w:val="0"/>
      <w:marRight w:val="0"/>
      <w:marTop w:val="0"/>
      <w:marBottom w:val="0"/>
      <w:divBdr>
        <w:top w:val="none" w:sz="0" w:space="0" w:color="auto"/>
        <w:left w:val="none" w:sz="0" w:space="0" w:color="auto"/>
        <w:bottom w:val="none" w:sz="0" w:space="0" w:color="auto"/>
        <w:right w:val="none" w:sz="0" w:space="0" w:color="auto"/>
      </w:divBdr>
    </w:div>
    <w:div w:id="514536373">
      <w:bodyDiv w:val="1"/>
      <w:marLeft w:val="0"/>
      <w:marRight w:val="0"/>
      <w:marTop w:val="0"/>
      <w:marBottom w:val="0"/>
      <w:divBdr>
        <w:top w:val="none" w:sz="0" w:space="0" w:color="auto"/>
        <w:left w:val="none" w:sz="0" w:space="0" w:color="auto"/>
        <w:bottom w:val="none" w:sz="0" w:space="0" w:color="auto"/>
        <w:right w:val="none" w:sz="0" w:space="0" w:color="auto"/>
      </w:divBdr>
    </w:div>
    <w:div w:id="525796100">
      <w:bodyDiv w:val="1"/>
      <w:marLeft w:val="0"/>
      <w:marRight w:val="0"/>
      <w:marTop w:val="0"/>
      <w:marBottom w:val="0"/>
      <w:divBdr>
        <w:top w:val="none" w:sz="0" w:space="0" w:color="auto"/>
        <w:left w:val="none" w:sz="0" w:space="0" w:color="auto"/>
        <w:bottom w:val="none" w:sz="0" w:space="0" w:color="auto"/>
        <w:right w:val="none" w:sz="0" w:space="0" w:color="auto"/>
      </w:divBdr>
    </w:div>
    <w:div w:id="987824432">
      <w:bodyDiv w:val="1"/>
      <w:marLeft w:val="0"/>
      <w:marRight w:val="0"/>
      <w:marTop w:val="0"/>
      <w:marBottom w:val="0"/>
      <w:divBdr>
        <w:top w:val="none" w:sz="0" w:space="0" w:color="auto"/>
        <w:left w:val="none" w:sz="0" w:space="0" w:color="auto"/>
        <w:bottom w:val="none" w:sz="0" w:space="0" w:color="auto"/>
        <w:right w:val="none" w:sz="0" w:space="0" w:color="auto"/>
      </w:divBdr>
    </w:div>
    <w:div w:id="1079519976">
      <w:bodyDiv w:val="1"/>
      <w:marLeft w:val="0"/>
      <w:marRight w:val="0"/>
      <w:marTop w:val="0"/>
      <w:marBottom w:val="0"/>
      <w:divBdr>
        <w:top w:val="none" w:sz="0" w:space="0" w:color="auto"/>
        <w:left w:val="none" w:sz="0" w:space="0" w:color="auto"/>
        <w:bottom w:val="none" w:sz="0" w:space="0" w:color="auto"/>
        <w:right w:val="none" w:sz="0" w:space="0" w:color="auto"/>
      </w:divBdr>
    </w:div>
    <w:div w:id="1123620352">
      <w:bodyDiv w:val="1"/>
      <w:marLeft w:val="0"/>
      <w:marRight w:val="0"/>
      <w:marTop w:val="0"/>
      <w:marBottom w:val="0"/>
      <w:divBdr>
        <w:top w:val="none" w:sz="0" w:space="0" w:color="auto"/>
        <w:left w:val="none" w:sz="0" w:space="0" w:color="auto"/>
        <w:bottom w:val="none" w:sz="0" w:space="0" w:color="auto"/>
        <w:right w:val="none" w:sz="0" w:space="0" w:color="auto"/>
      </w:divBdr>
    </w:div>
    <w:div w:id="142275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article_links(330893,'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javascript:open_links('725048,69720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open_links('725048,697208')" TargetMode="External"/><Relationship Id="rId11" Type="http://schemas.openxmlformats.org/officeDocument/2006/relationships/hyperlink" Target="javascript:open_links('742279,330893')" TargetMode="External"/><Relationship Id="rId5" Type="http://schemas.openxmlformats.org/officeDocument/2006/relationships/webSettings" Target="webSettings.xml"/><Relationship Id="rId10" Type="http://schemas.openxmlformats.org/officeDocument/2006/relationships/hyperlink" Target="javascript:open_links('742279,180497')" TargetMode="External"/><Relationship Id="rId4" Type="http://schemas.openxmlformats.org/officeDocument/2006/relationships/settings" Target="settings.xml"/><Relationship Id="rId9" Type="http://schemas.openxmlformats.org/officeDocument/2006/relationships/hyperlink" Target="javascript:open_links('742279,33089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6AFC3-C183-4A46-AD80-9CB49393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2013</Words>
  <Characters>11479</Characters>
  <Application>Microsoft Office Word</Application>
  <DocSecurity>0</DocSecurity>
  <Lines>95</Lines>
  <Paragraphs>26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ΡΑΠΤΗΣ ΝΙΚΟΛΑΟΣ</dc:creator>
  <cp:lastModifiedBy>Odysseas</cp:lastModifiedBy>
  <cp:revision>2</cp:revision>
  <cp:lastPrinted>2019-05-07T11:07:00Z</cp:lastPrinted>
  <dcterms:created xsi:type="dcterms:W3CDTF">2020-04-03T09:23:00Z</dcterms:created>
  <dcterms:modified xsi:type="dcterms:W3CDTF">2020-04-03T09:23:00Z</dcterms:modified>
</cp:coreProperties>
</file>