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6" w:rsidRDefault="00766C4B">
      <w:pPr>
        <w:pStyle w:val="A5"/>
      </w:pPr>
      <w:r>
        <w:rPr>
          <w:noProof/>
          <w:bdr w:val="none" w:sz="0" w:space="0" w:color="auto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-95250</wp:posOffset>
            </wp:positionV>
            <wp:extent cx="200215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74" y="21252"/>
                <wp:lineTo x="21374" y="0"/>
                <wp:lineTo x="0" y="0"/>
              </wp:wrapPolygon>
            </wp:wrapThrough>
            <wp:docPr id="2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5B4706" w:rsidRDefault="005B4706">
      <w:pPr>
        <w:pStyle w:val="A5"/>
      </w:pPr>
    </w:p>
    <w:p w:rsidR="00D726A4" w:rsidRPr="00FF0C53" w:rsidRDefault="00D726A4" w:rsidP="00033C07">
      <w:pPr>
        <w:spacing w:line="480" w:lineRule="auto"/>
        <w:jc w:val="center"/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  <w:t>Προς το Προεδρείο της Βουλής των Ελλήνων</w:t>
      </w:r>
    </w:p>
    <w:p w:rsidR="00D726A4" w:rsidRPr="00FF0C53" w:rsidRDefault="00D726A4" w:rsidP="00754DFE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color w:val="000000"/>
          <w:u w:color="000000"/>
          <w:lang w:val="el-GR" w:eastAsia="el-GR"/>
        </w:rPr>
        <w:t>ΑΝΑΦΟΡΑ</w:t>
      </w:r>
    </w:p>
    <w:p w:rsidR="009F5DFF" w:rsidRDefault="00D726A4" w:rsidP="009546C3">
      <w:pPr>
        <w:spacing w:before="120" w:after="120" w:line="360" w:lineRule="auto"/>
        <w:jc w:val="center"/>
        <w:rPr>
          <w:rFonts w:asciiTheme="minorHAnsi" w:hAnsiTheme="minorHAnsi" w:cstheme="minorHAnsi"/>
          <w:b/>
          <w:u w:color="000000"/>
          <w:lang w:val="el-GR" w:eastAsia="el-GR"/>
        </w:rPr>
      </w:pPr>
      <w:r w:rsidRPr="00FF0C53">
        <w:rPr>
          <w:rFonts w:asciiTheme="minorHAnsi" w:eastAsia="Times New Roman" w:hAnsiTheme="minorHAnsi" w:cstheme="minorHAnsi"/>
          <w:b/>
          <w:u w:color="000000"/>
          <w:lang w:val="el-GR" w:eastAsia="el-GR"/>
        </w:rPr>
        <w:t xml:space="preserve">Για </w:t>
      </w:r>
      <w:r w:rsidR="003D2437">
        <w:rPr>
          <w:rFonts w:asciiTheme="minorHAnsi" w:eastAsia="Times New Roman" w:hAnsiTheme="minorHAnsi" w:cstheme="minorHAnsi"/>
          <w:b/>
          <w:u w:color="000000"/>
          <w:lang w:val="el-GR" w:eastAsia="el-GR"/>
        </w:rPr>
        <w:t>το</w:t>
      </w:r>
      <w:r w:rsidR="009F5DFF">
        <w:rPr>
          <w:rFonts w:asciiTheme="minorHAnsi" w:eastAsia="Times New Roman" w:hAnsiTheme="minorHAnsi" w:cstheme="minorHAnsi"/>
          <w:b/>
          <w:u w:color="000000"/>
          <w:lang w:val="el-GR" w:eastAsia="el-GR"/>
        </w:rPr>
        <w:t xml:space="preserve">ν </w:t>
      </w:r>
      <w:r w:rsidR="003D2437">
        <w:rPr>
          <w:rFonts w:asciiTheme="minorHAnsi" w:eastAsia="Times New Roman" w:hAnsiTheme="minorHAnsi" w:cstheme="minorHAnsi"/>
          <w:b/>
          <w:u w:color="000000"/>
          <w:lang w:val="el-GR" w:eastAsia="el-GR"/>
        </w:rPr>
        <w:t xml:space="preserve">κ. </w:t>
      </w:r>
      <w:r w:rsidR="00AD5E17" w:rsidRPr="00FF0C53">
        <w:rPr>
          <w:rFonts w:asciiTheme="minorHAnsi" w:hAnsiTheme="minorHAnsi" w:cstheme="minorHAnsi"/>
          <w:b/>
          <w:u w:color="000000"/>
          <w:lang w:val="el-GR" w:eastAsia="el-GR"/>
        </w:rPr>
        <w:t>Υπουργ</w:t>
      </w:r>
      <w:r w:rsidR="009F5DFF">
        <w:rPr>
          <w:rFonts w:asciiTheme="minorHAnsi" w:hAnsiTheme="minorHAnsi" w:cstheme="minorHAnsi"/>
          <w:b/>
          <w:u w:color="000000"/>
          <w:lang w:val="el-GR" w:eastAsia="el-GR"/>
        </w:rPr>
        <w:t xml:space="preserve">ό </w:t>
      </w:r>
      <w:r w:rsidR="009F5DFF" w:rsidRPr="009F5DFF">
        <w:rPr>
          <w:rFonts w:asciiTheme="minorHAnsi" w:hAnsiTheme="minorHAnsi" w:cstheme="minorHAnsi"/>
          <w:b/>
          <w:u w:color="000000"/>
          <w:lang w:val="el-GR" w:eastAsia="el-GR"/>
        </w:rPr>
        <w:t>Περιβάλλοντος και Ενέργειας</w:t>
      </w:r>
      <w:r w:rsidR="009F5DFF">
        <w:rPr>
          <w:rFonts w:asciiTheme="minorHAnsi" w:hAnsiTheme="minorHAnsi" w:cstheme="minorHAnsi"/>
          <w:b/>
          <w:u w:color="000000"/>
          <w:lang w:val="el-GR" w:eastAsia="el-GR"/>
        </w:rPr>
        <w:t xml:space="preserve"> </w:t>
      </w:r>
    </w:p>
    <w:p w:rsidR="007B0E8C" w:rsidRPr="001155DB" w:rsidRDefault="001155DB" w:rsidP="009546C3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</w:pPr>
      <w:r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Θέμα: </w:t>
      </w:r>
      <w:r w:rsidR="007B0E8C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«</w:t>
      </w:r>
      <w:r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Απειλείται η σοδειά χιλιάδων στρεμμάτων από την </w:t>
      </w:r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αδυναμία του ΔΕΔΔΗΕ</w:t>
      </w:r>
      <w:r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 </w:t>
      </w:r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να επισκευάσει τα </w:t>
      </w:r>
      <w:bookmarkStart w:id="0" w:name="_GoBack"/>
      <w:bookmarkEnd w:id="0"/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αρδευτικά δίκτυα</w:t>
      </w:r>
      <w:r w:rsidR="0065586E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 </w:t>
      </w:r>
      <w:r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 xml:space="preserve">7 μήνες μετά την καταστροφή, </w:t>
      </w:r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λόγω έλλειψης υλικών και προσωπ</w:t>
      </w:r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ι</w:t>
      </w:r>
      <w:r w:rsidR="009546C3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κού</w:t>
      </w:r>
      <w:r w:rsidR="007B0E8C" w:rsidRPr="001155DB">
        <w:rPr>
          <w:rFonts w:asciiTheme="minorHAnsi" w:hAnsiTheme="minorHAnsi" w:cstheme="minorHAnsi"/>
          <w:b/>
          <w:bCs/>
          <w:sz w:val="22"/>
          <w:szCs w:val="22"/>
          <w:bdr w:val="none" w:sz="0" w:space="0" w:color="auto"/>
          <w:lang w:val="el-GR" w:eastAsia="el-GR"/>
        </w:rPr>
        <w:t>»</w:t>
      </w:r>
    </w:p>
    <w:p w:rsidR="00782150" w:rsidRPr="00392B4D" w:rsidRDefault="007B0E8C" w:rsidP="009546C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</w:pPr>
      <w:r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Ο Βουλευτής Λάρισας Κόκκαλης Βασίλειος ,καταθέτει προς </w:t>
      </w:r>
      <w:r w:rsidR="00C577E7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>το</w:t>
      </w:r>
      <w:r w:rsidR="009F5DFF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ν </w:t>
      </w:r>
      <w:r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>κ. Υπουργ</w:t>
      </w:r>
      <w:r w:rsidR="009F5DFF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ό Περιβάλλοντος και Ενέργειας </w:t>
      </w:r>
      <w:r w:rsidR="00C577E7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ως Αναφορά  δημοσίευμα του ηλεκτρονικού τύπου </w:t>
      </w:r>
      <w:r w:rsidR="006814F9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στο οποίο </w:t>
      </w:r>
      <w:r w:rsidR="00321D40" w:rsidRPr="00392B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el-GR" w:eastAsia="el-GR"/>
        </w:rPr>
        <w:t xml:space="preserve">οι εργαζόμενοι του ΔΕΔΔΗΕ επισημαίνουν 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el-GR" w:eastAsia="el-GR"/>
        </w:rPr>
        <w:t>«Τον κίνδυνο να χαθούν ολόκληρες σοδειές λόγω αδυναμίας ποτίσματος, μιας και τα αρδευτικά δίκτυα παραμένουν κατεστρα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el-GR" w:eastAsia="el-GR"/>
        </w:rPr>
        <w:t>μ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el-GR" w:eastAsia="el-GR"/>
        </w:rPr>
        <w:t>μένα, 7 μήνες μετά τον «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/>
          <w:lang w:eastAsia="el-GR"/>
        </w:rPr>
        <w:t>Daniel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el-GR" w:eastAsia="el-GR"/>
        </w:rPr>
        <w:t>»»</w:t>
      </w:r>
    </w:p>
    <w:p w:rsidR="005802FC" w:rsidRPr="00392B4D" w:rsidRDefault="006814F9" w:rsidP="009546C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</w:pPr>
      <w:r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Σύμφωνα με </w:t>
      </w:r>
      <w:r w:rsidR="00321D40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 δημοσίευμα</w:t>
      </w:r>
      <w:r w:rsidR="00321D40" w:rsidRPr="00392B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«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>Η μάχη με τον χρόνο είναι άνιση, καθώς πάνω από 300 παραμένουν οι αν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>ε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>κτέλεστες βλάβες στο αρδευτικό δίκτυο, την ώρα που τα ποτίσματα σε μία σειρά καλλιεργειών έχουν ήδη ξεκ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>ι</w:t>
      </w:r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 xml:space="preserve">νήσει. Ανάστατοι και οι αγρότες, οι οποίοι διαπιστώνουν ότι μετά τις ζημιές που προκάλεσαν τα </w:t>
      </w:r>
      <w:proofErr w:type="spellStart"/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>πλημμυρικά</w:t>
      </w:r>
      <w:proofErr w:type="spellEnd"/>
      <w:r w:rsidR="00321D40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lang w:val="el-GR"/>
        </w:rPr>
        <w:t xml:space="preserve"> φαινόμενα του Σεπτεμβρίου στα χωράφια, τώρα κινδυνεύει η σοδειά τους να καταστραφεί λόγω λειψυδρίας, καθώς οι βλάβες δεν έχουν αποκατασταθεί ελέω έλλειψης προσωπικού και εξοπλισμού, από τον ΔΕΔΔΗΕ.»</w:t>
      </w:r>
      <w:r w:rsidR="005802FC"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 </w:t>
      </w:r>
    </w:p>
    <w:p w:rsidR="005802FC" w:rsidRPr="00392B4D" w:rsidRDefault="005802FC" w:rsidP="009546C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</w:pP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Αναφέρεται από τον κ. Β. </w:t>
      </w:r>
      <w:proofErr w:type="spellStart"/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Μητροδήμο</w:t>
      </w:r>
      <w:proofErr w:type="spellEnd"/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, μέλος του Διοικητικού Συμβουλίου της Πανελλήνιας Ένωσης Τεχν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ι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κών ΔΕΗ, ότι 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«το πρόβλημα με τις ανεκτέλεστες βλάβες είναι διπλό. Αφενός υπάρχει σημαντική έλλειψη προσωπ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ι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κού, αφετέρου η επιχείρηση αντιμετωπίζει σοβαρές ελλείψεις σε μετρητές, κιβώτια (</w:t>
      </w:r>
      <w:proofErr w:type="spellStart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μάξιγκραφ</w:t>
      </w:r>
      <w:proofErr w:type="spellEnd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) κολόνες, με αποτ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έ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λεσμα να μην μπορεί να εκτελεστεί έγκαιρα το πρόγραμμα αποκατάστασης των βλαβών»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 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καθώς και το γ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ε</w:t>
      </w: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 xml:space="preserve">γονός ότι 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 xml:space="preserve">«λόγω έλλειψης προσωπικού τα τελευταία χρόνια δεν γίνονται οι σωστές συντηρήσεις του δικτύου, με αποτέλεσμα οι βλάβες να είναι συνεχείς, περισσότερες και πιο </w:t>
      </w:r>
      <w:proofErr w:type="spellStart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κοστοβόρες</w:t>
      </w:r>
      <w:proofErr w:type="spellEnd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 xml:space="preserve"> απ’ </w:t>
      </w:r>
      <w:proofErr w:type="spellStart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>ό,τι</w:t>
      </w:r>
      <w:proofErr w:type="spellEnd"/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 xml:space="preserve"> η συντήρηση.»</w:t>
      </w:r>
    </w:p>
    <w:p w:rsidR="00392B4D" w:rsidRPr="00392B4D" w:rsidRDefault="005802FC" w:rsidP="0078215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</w:pPr>
      <w:r w:rsidRPr="00392B4D">
        <w:rPr>
          <w:rFonts w:asciiTheme="minorHAnsi" w:hAnsiTheme="minorHAnsi" w:cstheme="minorHAnsi"/>
          <w:iCs/>
          <w:color w:val="000000" w:themeColor="text1"/>
          <w:sz w:val="22"/>
          <w:szCs w:val="22"/>
          <w:lang w:val="el-GR"/>
        </w:rPr>
        <w:t>Επιπλέον επισημαίνει</w:t>
      </w:r>
      <w:r w:rsidRPr="00392B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l-GR"/>
        </w:rPr>
        <w:t xml:space="preserve"> </w:t>
      </w:r>
      <w:r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1D40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ότι 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 xml:space="preserve">«Το φαινόμενο κλοπής μετασχηματιστών στα χωράφια μετρά 25 χρόνια στη χώρα μας, χωρίς να έχει βρεθεί λύση, τη στιγμή που όμορες χώρες στα Βαλκάνια, αλλά και στην υπόλοιπη Ευρώπη, το 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έ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χουν αντιμετωπίσει επιτυχώς. Σαν σωματείο εδώ και χρόνια έχουμε προτείνει στην Ελληνική Κυβέρνηση να εφα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ρ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μόσει το γαλλικό μοντέλο, όπου με συγκεκριμένο νομοσχέδιο ο χαλκός χαρακτηρίστηκε ευγενή μέταλλο και η κλοπή του κακούργημα.</w:t>
      </w:r>
      <w:r w:rsidR="00392B4D"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>»</w:t>
      </w:r>
      <w:r w:rsidRPr="00392B4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</w:p>
    <w:p w:rsidR="00392B4D" w:rsidRPr="00392B4D" w:rsidRDefault="005802FC" w:rsidP="00392B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Ζητείται </w:t>
      </w:r>
      <w:r w:rsidR="00392B4D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η άμεση εξεύρεση λύσεων για την αποκατάσταση των βλαβών στα κατεστραμμένα αρδευτικά δ</w:t>
      </w:r>
      <w:r w:rsidR="00392B4D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ί</w:t>
      </w:r>
      <w:r w:rsidR="00392B4D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κτυα αλλά και των κλοπών των μετασχηματιστών σε καλώδια της ΔΕΗ.</w:t>
      </w:r>
    </w:p>
    <w:p w:rsidR="007B0E8C" w:rsidRPr="00392B4D" w:rsidRDefault="007B0E8C" w:rsidP="001C428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Επισυνάπτεται </w:t>
      </w:r>
      <w:r w:rsidR="004965B5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το </w:t>
      </w:r>
      <w:r w:rsidR="00F7525F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σχετικ</w:t>
      </w:r>
      <w:r w:rsidR="004965B5"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 δημοσίευμα</w:t>
      </w:r>
      <w:r w:rsidRPr="00392B4D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.</w:t>
      </w:r>
    </w:p>
    <w:p w:rsidR="007B0E8C" w:rsidRPr="00392B4D" w:rsidRDefault="007B0E8C" w:rsidP="00FF0C53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Παρακαλούμε για τις άμεσες και δέουσες ενέργειες </w:t>
      </w:r>
      <w:r w:rsidR="008E7439"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>τ</w:t>
      </w:r>
      <w:r w:rsidR="009F5DFF"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ου </w:t>
      </w:r>
      <w:r w:rsidR="00F7525F"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>Υπουργεί</w:t>
      </w:r>
      <w:r w:rsidR="009F5DFF"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ου </w:t>
      </w:r>
      <w:r w:rsidRPr="00392B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για την άμεση επίλυση και δρομολόγηση των ανωτέρων και σχετική ενημέρωση μας. </w:t>
      </w:r>
    </w:p>
    <w:p w:rsidR="007B0E8C" w:rsidRPr="00FF0C53" w:rsidRDefault="007B0E8C" w:rsidP="008447D5">
      <w:pPr>
        <w:pStyle w:val="A5"/>
        <w:spacing w:after="120" w:line="360" w:lineRule="auto"/>
        <w:ind w:left="5040" w:firstLine="720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FF0C53">
        <w:rPr>
          <w:rFonts w:asciiTheme="minorHAnsi" w:hAnsiTheme="minorHAnsi" w:cstheme="minorHAnsi"/>
          <w:b/>
          <w:iCs/>
          <w:sz w:val="24"/>
          <w:szCs w:val="24"/>
        </w:rPr>
        <w:t xml:space="preserve">Αθήνα, </w:t>
      </w:r>
      <w:r w:rsidR="009F5DFF">
        <w:rPr>
          <w:rFonts w:asciiTheme="minorHAnsi" w:hAnsiTheme="minorHAnsi" w:cstheme="minorHAnsi"/>
          <w:b/>
          <w:iCs/>
          <w:sz w:val="24"/>
          <w:szCs w:val="24"/>
        </w:rPr>
        <w:t xml:space="preserve">1 Απριλίου </w:t>
      </w:r>
      <w:r w:rsidR="007D3DCD">
        <w:rPr>
          <w:rFonts w:asciiTheme="minorHAnsi" w:hAnsiTheme="minorHAnsi" w:cstheme="minorHAnsi"/>
          <w:b/>
          <w:iCs/>
          <w:sz w:val="24"/>
          <w:szCs w:val="24"/>
        </w:rPr>
        <w:t>2024</w:t>
      </w:r>
    </w:p>
    <w:p w:rsidR="009575B1" w:rsidRPr="00FF0C53" w:rsidRDefault="007B0E8C" w:rsidP="00FF0C53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FF0C53">
        <w:rPr>
          <w:rFonts w:asciiTheme="minorHAnsi" w:hAnsiTheme="minorHAnsi" w:cstheme="minorHAnsi"/>
          <w:b/>
        </w:rPr>
        <w:t>Ο καταθετών Βουλευτής</w:t>
      </w:r>
    </w:p>
    <w:p w:rsidR="00661D89" w:rsidRPr="00775266" w:rsidRDefault="00FF0C53" w:rsidP="00FF0C53">
      <w:pPr>
        <w:pStyle w:val="3"/>
        <w:spacing w:before="0" w:after="120" w:line="420" w:lineRule="atLeast"/>
        <w:ind w:left="3600"/>
        <w:textAlignment w:val="baseline"/>
        <w:rPr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 xml:space="preserve">     </w:t>
      </w:r>
      <w:r w:rsidR="007B0E8C" w:rsidRPr="00FF0C53">
        <w:rPr>
          <w:rFonts w:asciiTheme="minorHAnsi" w:hAnsiTheme="minorHAnsi" w:cstheme="minorHAnsi"/>
          <w:color w:val="auto"/>
          <w:lang w:val="el-GR"/>
        </w:rPr>
        <w:t>Κόκκαλης Βασίλειος</w:t>
      </w:r>
    </w:p>
    <w:p w:rsidR="000D3F02" w:rsidRDefault="000D3F02" w:rsidP="00C62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2A2A2A"/>
          <w:bdr w:val="none" w:sz="0" w:space="0" w:color="auto"/>
          <w:shd w:val="clear" w:color="auto" w:fill="FFFFFF"/>
          <w:lang w:val="el-GR"/>
        </w:rPr>
      </w:pPr>
    </w:p>
    <w:sectPr w:rsidR="000D3F02" w:rsidSect="001155DB">
      <w:pgSz w:w="11900" w:h="16840"/>
      <w:pgMar w:top="426" w:right="418" w:bottom="142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72" w:rsidRDefault="00644C72">
      <w:r>
        <w:separator/>
      </w:r>
    </w:p>
  </w:endnote>
  <w:endnote w:type="continuationSeparator" w:id="0">
    <w:p w:rsidR="00644C72" w:rsidRDefault="006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72" w:rsidRDefault="00644C72">
      <w:r>
        <w:separator/>
      </w:r>
    </w:p>
  </w:footnote>
  <w:footnote w:type="continuationSeparator" w:id="0">
    <w:p w:rsidR="00644C72" w:rsidRDefault="0064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C16"/>
    <w:multiLevelType w:val="hybridMultilevel"/>
    <w:tmpl w:val="BF1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793A"/>
    <w:multiLevelType w:val="hybridMultilevel"/>
    <w:tmpl w:val="163E9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C3A"/>
    <w:multiLevelType w:val="hybridMultilevel"/>
    <w:tmpl w:val="07349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6A6"/>
    <w:multiLevelType w:val="multilevel"/>
    <w:tmpl w:val="97AC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E61A4"/>
    <w:multiLevelType w:val="hybridMultilevel"/>
    <w:tmpl w:val="C41E2964"/>
    <w:lvl w:ilvl="0" w:tplc="BC28B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24D11"/>
    <w:multiLevelType w:val="hybridMultilevel"/>
    <w:tmpl w:val="86C0FE9C"/>
    <w:styleLink w:val="a"/>
    <w:lvl w:ilvl="0" w:tplc="4C0837C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59CBB7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324D42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BD60B56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F8EADA6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57D264F0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30AD2D2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CC6FD10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72C8A1A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>
    <w:nsid w:val="4BF7135C"/>
    <w:multiLevelType w:val="hybridMultilevel"/>
    <w:tmpl w:val="286C1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F729E"/>
    <w:multiLevelType w:val="hybridMultilevel"/>
    <w:tmpl w:val="C41E2964"/>
    <w:lvl w:ilvl="0" w:tplc="BC28B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E7DED"/>
    <w:multiLevelType w:val="multilevel"/>
    <w:tmpl w:val="8B2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C6665"/>
    <w:multiLevelType w:val="hybridMultilevel"/>
    <w:tmpl w:val="B6DA7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0980"/>
    <w:multiLevelType w:val="hybridMultilevel"/>
    <w:tmpl w:val="86C0FE9C"/>
    <w:numStyleLink w:val="a"/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6"/>
    <w:rsid w:val="00001272"/>
    <w:rsid w:val="00004B8D"/>
    <w:rsid w:val="000164E9"/>
    <w:rsid w:val="00021389"/>
    <w:rsid w:val="0002594D"/>
    <w:rsid w:val="000302C5"/>
    <w:rsid w:val="00031FB0"/>
    <w:rsid w:val="00033C07"/>
    <w:rsid w:val="0004403D"/>
    <w:rsid w:val="00055932"/>
    <w:rsid w:val="00063F4A"/>
    <w:rsid w:val="00074460"/>
    <w:rsid w:val="00077B9A"/>
    <w:rsid w:val="000947AB"/>
    <w:rsid w:val="00095DBD"/>
    <w:rsid w:val="000A0B8D"/>
    <w:rsid w:val="000B2DBA"/>
    <w:rsid w:val="000C0E9A"/>
    <w:rsid w:val="000D3F02"/>
    <w:rsid w:val="000F186A"/>
    <w:rsid w:val="000F2E16"/>
    <w:rsid w:val="000F7D59"/>
    <w:rsid w:val="0010194C"/>
    <w:rsid w:val="00104469"/>
    <w:rsid w:val="00106C03"/>
    <w:rsid w:val="00111C0F"/>
    <w:rsid w:val="001155DB"/>
    <w:rsid w:val="0012746E"/>
    <w:rsid w:val="0013510F"/>
    <w:rsid w:val="00140010"/>
    <w:rsid w:val="00141FA2"/>
    <w:rsid w:val="00152528"/>
    <w:rsid w:val="001540AA"/>
    <w:rsid w:val="001547E6"/>
    <w:rsid w:val="001837C6"/>
    <w:rsid w:val="00183B37"/>
    <w:rsid w:val="00187B17"/>
    <w:rsid w:val="00192CC9"/>
    <w:rsid w:val="001A3B49"/>
    <w:rsid w:val="001A3BD9"/>
    <w:rsid w:val="001A4AC9"/>
    <w:rsid w:val="001B35EC"/>
    <w:rsid w:val="001B7DFE"/>
    <w:rsid w:val="001C428B"/>
    <w:rsid w:val="001C59EA"/>
    <w:rsid w:val="001D0EE3"/>
    <w:rsid w:val="001E7363"/>
    <w:rsid w:val="0021217C"/>
    <w:rsid w:val="0021601C"/>
    <w:rsid w:val="00217AAE"/>
    <w:rsid w:val="002209EC"/>
    <w:rsid w:val="00225B49"/>
    <w:rsid w:val="002310EA"/>
    <w:rsid w:val="002353FD"/>
    <w:rsid w:val="0025035E"/>
    <w:rsid w:val="00256166"/>
    <w:rsid w:val="00282337"/>
    <w:rsid w:val="00286144"/>
    <w:rsid w:val="002922CA"/>
    <w:rsid w:val="0029430C"/>
    <w:rsid w:val="0029459F"/>
    <w:rsid w:val="002B1B0F"/>
    <w:rsid w:val="002B7671"/>
    <w:rsid w:val="002C0582"/>
    <w:rsid w:val="002C7F53"/>
    <w:rsid w:val="002D0092"/>
    <w:rsid w:val="002D4DE6"/>
    <w:rsid w:val="002E43E4"/>
    <w:rsid w:val="002E699C"/>
    <w:rsid w:val="002E76E0"/>
    <w:rsid w:val="00321D40"/>
    <w:rsid w:val="00327307"/>
    <w:rsid w:val="003314AB"/>
    <w:rsid w:val="003377BE"/>
    <w:rsid w:val="0034124A"/>
    <w:rsid w:val="003424E6"/>
    <w:rsid w:val="00355DFB"/>
    <w:rsid w:val="003566C8"/>
    <w:rsid w:val="00360983"/>
    <w:rsid w:val="0036529C"/>
    <w:rsid w:val="003676D6"/>
    <w:rsid w:val="00382229"/>
    <w:rsid w:val="00383AEC"/>
    <w:rsid w:val="00390F67"/>
    <w:rsid w:val="00391349"/>
    <w:rsid w:val="00392B4D"/>
    <w:rsid w:val="003A3E56"/>
    <w:rsid w:val="003A46F9"/>
    <w:rsid w:val="003B028F"/>
    <w:rsid w:val="003C1311"/>
    <w:rsid w:val="003C407D"/>
    <w:rsid w:val="003C6A4A"/>
    <w:rsid w:val="003D2437"/>
    <w:rsid w:val="003E67DA"/>
    <w:rsid w:val="003F43F9"/>
    <w:rsid w:val="00404BE8"/>
    <w:rsid w:val="00407782"/>
    <w:rsid w:val="0041545C"/>
    <w:rsid w:val="00433F6C"/>
    <w:rsid w:val="004369E0"/>
    <w:rsid w:val="004445B0"/>
    <w:rsid w:val="0045777E"/>
    <w:rsid w:val="00464EC5"/>
    <w:rsid w:val="00466D76"/>
    <w:rsid w:val="004746C7"/>
    <w:rsid w:val="00483243"/>
    <w:rsid w:val="0048525A"/>
    <w:rsid w:val="004965B5"/>
    <w:rsid w:val="004A2034"/>
    <w:rsid w:val="004A253D"/>
    <w:rsid w:val="004A4D4D"/>
    <w:rsid w:val="004B1217"/>
    <w:rsid w:val="004C1F37"/>
    <w:rsid w:val="004D692C"/>
    <w:rsid w:val="004E345E"/>
    <w:rsid w:val="004E41CD"/>
    <w:rsid w:val="004F2105"/>
    <w:rsid w:val="00501810"/>
    <w:rsid w:val="00511F75"/>
    <w:rsid w:val="0051523C"/>
    <w:rsid w:val="00516488"/>
    <w:rsid w:val="005209DF"/>
    <w:rsid w:val="00536DFA"/>
    <w:rsid w:val="00564985"/>
    <w:rsid w:val="005717ED"/>
    <w:rsid w:val="00572AB7"/>
    <w:rsid w:val="005802FC"/>
    <w:rsid w:val="00581BF9"/>
    <w:rsid w:val="00581FE4"/>
    <w:rsid w:val="005B4706"/>
    <w:rsid w:val="005C1AC8"/>
    <w:rsid w:val="005C3481"/>
    <w:rsid w:val="005D03CF"/>
    <w:rsid w:val="005E08F8"/>
    <w:rsid w:val="00617FF7"/>
    <w:rsid w:val="00625D97"/>
    <w:rsid w:val="0063189B"/>
    <w:rsid w:val="006426FE"/>
    <w:rsid w:val="00644C72"/>
    <w:rsid w:val="00646C87"/>
    <w:rsid w:val="00653008"/>
    <w:rsid w:val="0065586E"/>
    <w:rsid w:val="00661D89"/>
    <w:rsid w:val="00665780"/>
    <w:rsid w:val="00667861"/>
    <w:rsid w:val="00680635"/>
    <w:rsid w:val="006814F9"/>
    <w:rsid w:val="006A05F0"/>
    <w:rsid w:val="006A6178"/>
    <w:rsid w:val="006B637E"/>
    <w:rsid w:val="006B7932"/>
    <w:rsid w:val="006C3140"/>
    <w:rsid w:val="006D3235"/>
    <w:rsid w:val="006D6FA8"/>
    <w:rsid w:val="006E33E3"/>
    <w:rsid w:val="006E6EB2"/>
    <w:rsid w:val="006F1B70"/>
    <w:rsid w:val="00703526"/>
    <w:rsid w:val="00703C72"/>
    <w:rsid w:val="00707D3E"/>
    <w:rsid w:val="00722F67"/>
    <w:rsid w:val="0072412F"/>
    <w:rsid w:val="00727D3F"/>
    <w:rsid w:val="00737648"/>
    <w:rsid w:val="007423DC"/>
    <w:rsid w:val="00754DFE"/>
    <w:rsid w:val="007660F7"/>
    <w:rsid w:val="00766C4B"/>
    <w:rsid w:val="00775266"/>
    <w:rsid w:val="007812CF"/>
    <w:rsid w:val="00782150"/>
    <w:rsid w:val="00782376"/>
    <w:rsid w:val="007B0E8C"/>
    <w:rsid w:val="007B6A7F"/>
    <w:rsid w:val="007C4F99"/>
    <w:rsid w:val="007C5989"/>
    <w:rsid w:val="007C5F79"/>
    <w:rsid w:val="007C69F8"/>
    <w:rsid w:val="007D3DCD"/>
    <w:rsid w:val="007F0F27"/>
    <w:rsid w:val="00805A7C"/>
    <w:rsid w:val="00805EB0"/>
    <w:rsid w:val="008074CD"/>
    <w:rsid w:val="00812E57"/>
    <w:rsid w:val="00813D49"/>
    <w:rsid w:val="008158E5"/>
    <w:rsid w:val="008227AC"/>
    <w:rsid w:val="00824854"/>
    <w:rsid w:val="00832005"/>
    <w:rsid w:val="008368BB"/>
    <w:rsid w:val="008411AF"/>
    <w:rsid w:val="008447D5"/>
    <w:rsid w:val="00847637"/>
    <w:rsid w:val="00871FA0"/>
    <w:rsid w:val="008817F7"/>
    <w:rsid w:val="0088658A"/>
    <w:rsid w:val="00892999"/>
    <w:rsid w:val="00895171"/>
    <w:rsid w:val="008B618D"/>
    <w:rsid w:val="008C3444"/>
    <w:rsid w:val="008C397F"/>
    <w:rsid w:val="008C7DBE"/>
    <w:rsid w:val="008D439E"/>
    <w:rsid w:val="008D54AF"/>
    <w:rsid w:val="008E7439"/>
    <w:rsid w:val="008E7CAA"/>
    <w:rsid w:val="008F3D82"/>
    <w:rsid w:val="00905325"/>
    <w:rsid w:val="0090569A"/>
    <w:rsid w:val="00921668"/>
    <w:rsid w:val="00924CD9"/>
    <w:rsid w:val="00933F78"/>
    <w:rsid w:val="00934741"/>
    <w:rsid w:val="0094349E"/>
    <w:rsid w:val="00943FDC"/>
    <w:rsid w:val="00946425"/>
    <w:rsid w:val="00953C16"/>
    <w:rsid w:val="009546C3"/>
    <w:rsid w:val="00954FE3"/>
    <w:rsid w:val="009575B1"/>
    <w:rsid w:val="009600BB"/>
    <w:rsid w:val="009646A6"/>
    <w:rsid w:val="0096478A"/>
    <w:rsid w:val="009705AF"/>
    <w:rsid w:val="00974C21"/>
    <w:rsid w:val="00976757"/>
    <w:rsid w:val="00983B1F"/>
    <w:rsid w:val="00991114"/>
    <w:rsid w:val="009A50CE"/>
    <w:rsid w:val="009B0F84"/>
    <w:rsid w:val="009B32D5"/>
    <w:rsid w:val="009C665E"/>
    <w:rsid w:val="009D08DE"/>
    <w:rsid w:val="009E17E8"/>
    <w:rsid w:val="009E3A91"/>
    <w:rsid w:val="009F5DFF"/>
    <w:rsid w:val="009F638A"/>
    <w:rsid w:val="009F76D9"/>
    <w:rsid w:val="00A07FE4"/>
    <w:rsid w:val="00A103C6"/>
    <w:rsid w:val="00A14962"/>
    <w:rsid w:val="00A26B1C"/>
    <w:rsid w:val="00A40EFD"/>
    <w:rsid w:val="00A41ECA"/>
    <w:rsid w:val="00A451AC"/>
    <w:rsid w:val="00A71FD8"/>
    <w:rsid w:val="00A814CA"/>
    <w:rsid w:val="00A976AC"/>
    <w:rsid w:val="00AB063F"/>
    <w:rsid w:val="00AB439D"/>
    <w:rsid w:val="00AC016E"/>
    <w:rsid w:val="00AC4A72"/>
    <w:rsid w:val="00AD0903"/>
    <w:rsid w:val="00AD0C41"/>
    <w:rsid w:val="00AD2E52"/>
    <w:rsid w:val="00AD4963"/>
    <w:rsid w:val="00AD523E"/>
    <w:rsid w:val="00AD5E17"/>
    <w:rsid w:val="00AE2DEC"/>
    <w:rsid w:val="00AE5A6C"/>
    <w:rsid w:val="00AF10A4"/>
    <w:rsid w:val="00B029D4"/>
    <w:rsid w:val="00B035E6"/>
    <w:rsid w:val="00B16491"/>
    <w:rsid w:val="00B20DBA"/>
    <w:rsid w:val="00B25E8C"/>
    <w:rsid w:val="00B26368"/>
    <w:rsid w:val="00B345B3"/>
    <w:rsid w:val="00B45173"/>
    <w:rsid w:val="00B52A94"/>
    <w:rsid w:val="00B62B6B"/>
    <w:rsid w:val="00B67080"/>
    <w:rsid w:val="00B71BFA"/>
    <w:rsid w:val="00B7222D"/>
    <w:rsid w:val="00B75430"/>
    <w:rsid w:val="00B86D5F"/>
    <w:rsid w:val="00BA096C"/>
    <w:rsid w:val="00BA3232"/>
    <w:rsid w:val="00BB76E6"/>
    <w:rsid w:val="00BC1E05"/>
    <w:rsid w:val="00BD614D"/>
    <w:rsid w:val="00BD6F97"/>
    <w:rsid w:val="00BE238A"/>
    <w:rsid w:val="00BE3267"/>
    <w:rsid w:val="00C005E9"/>
    <w:rsid w:val="00C03D6D"/>
    <w:rsid w:val="00C05305"/>
    <w:rsid w:val="00C07FDC"/>
    <w:rsid w:val="00C10EDC"/>
    <w:rsid w:val="00C13806"/>
    <w:rsid w:val="00C16615"/>
    <w:rsid w:val="00C276DC"/>
    <w:rsid w:val="00C35186"/>
    <w:rsid w:val="00C40500"/>
    <w:rsid w:val="00C4084F"/>
    <w:rsid w:val="00C4199B"/>
    <w:rsid w:val="00C420EC"/>
    <w:rsid w:val="00C4250B"/>
    <w:rsid w:val="00C577E7"/>
    <w:rsid w:val="00C62ABF"/>
    <w:rsid w:val="00C66AB6"/>
    <w:rsid w:val="00C71542"/>
    <w:rsid w:val="00C71B78"/>
    <w:rsid w:val="00C77DFB"/>
    <w:rsid w:val="00C832CC"/>
    <w:rsid w:val="00C866B7"/>
    <w:rsid w:val="00C93B31"/>
    <w:rsid w:val="00CA2CBC"/>
    <w:rsid w:val="00CB3158"/>
    <w:rsid w:val="00CB7A0D"/>
    <w:rsid w:val="00CC1160"/>
    <w:rsid w:val="00CC5536"/>
    <w:rsid w:val="00CD2AC9"/>
    <w:rsid w:val="00CD4E86"/>
    <w:rsid w:val="00CD6427"/>
    <w:rsid w:val="00D04438"/>
    <w:rsid w:val="00D240EB"/>
    <w:rsid w:val="00D324AD"/>
    <w:rsid w:val="00D566A1"/>
    <w:rsid w:val="00D57D8B"/>
    <w:rsid w:val="00D726A4"/>
    <w:rsid w:val="00D750E4"/>
    <w:rsid w:val="00D807CB"/>
    <w:rsid w:val="00D82A72"/>
    <w:rsid w:val="00D82EBE"/>
    <w:rsid w:val="00D90EB0"/>
    <w:rsid w:val="00D93A18"/>
    <w:rsid w:val="00D94B74"/>
    <w:rsid w:val="00DA17F8"/>
    <w:rsid w:val="00DA4FD7"/>
    <w:rsid w:val="00DB0CA0"/>
    <w:rsid w:val="00DB28CD"/>
    <w:rsid w:val="00DB488A"/>
    <w:rsid w:val="00DB50B7"/>
    <w:rsid w:val="00DD1D52"/>
    <w:rsid w:val="00DD6C82"/>
    <w:rsid w:val="00DE485C"/>
    <w:rsid w:val="00DF4D7E"/>
    <w:rsid w:val="00DF6276"/>
    <w:rsid w:val="00E06918"/>
    <w:rsid w:val="00E07F01"/>
    <w:rsid w:val="00E10A03"/>
    <w:rsid w:val="00E166C0"/>
    <w:rsid w:val="00E51F12"/>
    <w:rsid w:val="00E80733"/>
    <w:rsid w:val="00E86624"/>
    <w:rsid w:val="00E958B2"/>
    <w:rsid w:val="00ED240D"/>
    <w:rsid w:val="00ED2454"/>
    <w:rsid w:val="00ED3C39"/>
    <w:rsid w:val="00EE3EDD"/>
    <w:rsid w:val="00EE7503"/>
    <w:rsid w:val="00EF5FAE"/>
    <w:rsid w:val="00F02E8E"/>
    <w:rsid w:val="00F10209"/>
    <w:rsid w:val="00F21FA0"/>
    <w:rsid w:val="00F23A54"/>
    <w:rsid w:val="00F35556"/>
    <w:rsid w:val="00F45DE0"/>
    <w:rsid w:val="00F47E61"/>
    <w:rsid w:val="00F50EA3"/>
    <w:rsid w:val="00F56AAE"/>
    <w:rsid w:val="00F57B6F"/>
    <w:rsid w:val="00F61AC2"/>
    <w:rsid w:val="00F63CC1"/>
    <w:rsid w:val="00F7525F"/>
    <w:rsid w:val="00F763E1"/>
    <w:rsid w:val="00F765B6"/>
    <w:rsid w:val="00F83D12"/>
    <w:rsid w:val="00F846B4"/>
    <w:rsid w:val="00F9210F"/>
    <w:rsid w:val="00F96C74"/>
    <w:rsid w:val="00FA6C16"/>
    <w:rsid w:val="00FB2A15"/>
    <w:rsid w:val="00FB49C8"/>
    <w:rsid w:val="00FC4D94"/>
    <w:rsid w:val="00FC6B1B"/>
    <w:rsid w:val="00FE4B99"/>
    <w:rsid w:val="00FE5B02"/>
    <w:rsid w:val="00FF0049"/>
    <w:rsid w:val="00FF0C53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033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30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D3F02"/>
    <w:pPr>
      <w:keepNext/>
      <w:keepLines/>
      <w:spacing w:before="200"/>
      <w:outlineLvl w:val="2"/>
    </w:pPr>
    <w:rPr>
      <w:rFonts w:ascii="Helvetica Neue" w:eastAsia="Times New Roman" w:hAnsi="Helvetica Neue"/>
      <w:b/>
      <w:bCs/>
      <w:color w:val="00A2F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Κύριο τμήμα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a">
    <w:name w:val="Παύλα"/>
    <w:pPr>
      <w:numPr>
        <w:numId w:val="1"/>
      </w:numPr>
    </w:pPr>
  </w:style>
  <w:style w:type="paragraph" w:styleId="Web">
    <w:name w:val="Normal (Web)"/>
    <w:basedOn w:val="a0"/>
    <w:uiPriority w:val="99"/>
    <w:unhideWhenUsed/>
    <w:rsid w:val="00F84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6">
    <w:name w:val="List Paragraph"/>
    <w:basedOn w:val="a0"/>
    <w:uiPriority w:val="34"/>
    <w:qFormat/>
    <w:rsid w:val="00074460"/>
    <w:pPr>
      <w:ind w:left="720"/>
      <w:contextualSpacing/>
    </w:pPr>
  </w:style>
  <w:style w:type="paragraph" w:styleId="a7">
    <w:name w:val="Balloon Text"/>
    <w:basedOn w:val="a0"/>
    <w:link w:val="Char"/>
    <w:uiPriority w:val="99"/>
    <w:semiHidden/>
    <w:unhideWhenUsed/>
    <w:rsid w:val="00077B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077B9A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link w:val="3"/>
    <w:uiPriority w:val="9"/>
    <w:rsid w:val="000D3F02"/>
    <w:rPr>
      <w:rFonts w:ascii="Helvetica Neue" w:eastAsia="Times New Roman" w:hAnsi="Helvetica Neue" w:cs="Times New Roman"/>
      <w:b/>
      <w:bCs/>
      <w:color w:val="00A2FF"/>
      <w:sz w:val="24"/>
      <w:szCs w:val="24"/>
      <w:lang w:val="en-US" w:eastAsia="en-US"/>
    </w:rPr>
  </w:style>
  <w:style w:type="paragraph" w:customStyle="1" w:styleId="Default">
    <w:name w:val="Default"/>
    <w:rsid w:val="00055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uiPriority w:val="9"/>
    <w:rsid w:val="000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styleId="a8">
    <w:name w:val="Strong"/>
    <w:basedOn w:val="a1"/>
    <w:uiPriority w:val="22"/>
    <w:qFormat/>
    <w:rsid w:val="00327307"/>
    <w:rPr>
      <w:b/>
      <w:bCs/>
    </w:rPr>
  </w:style>
  <w:style w:type="character" w:styleId="-0">
    <w:name w:val="FollowedHyperlink"/>
    <w:basedOn w:val="a1"/>
    <w:uiPriority w:val="99"/>
    <w:semiHidden/>
    <w:unhideWhenUsed/>
    <w:rsid w:val="00B035E6"/>
    <w:rPr>
      <w:color w:val="800080" w:themeColor="followedHyperlink"/>
      <w:u w:val="single"/>
    </w:rPr>
  </w:style>
  <w:style w:type="paragraph" w:styleId="a9">
    <w:name w:val="Body Text"/>
    <w:basedOn w:val="a0"/>
    <w:link w:val="Char0"/>
    <w:uiPriority w:val="99"/>
    <w:semiHidden/>
    <w:unhideWhenUsed/>
    <w:rsid w:val="005C3481"/>
    <w:pPr>
      <w:spacing w:after="120"/>
    </w:pPr>
  </w:style>
  <w:style w:type="character" w:customStyle="1" w:styleId="Char0">
    <w:name w:val="Σώμα κειμένου Char"/>
    <w:basedOn w:val="a1"/>
    <w:link w:val="a9"/>
    <w:uiPriority w:val="99"/>
    <w:semiHidden/>
    <w:rsid w:val="005C3481"/>
    <w:rPr>
      <w:sz w:val="24"/>
      <w:szCs w:val="24"/>
      <w:bdr w:val="nil"/>
      <w:lang w:val="en-US" w:eastAsia="en-US"/>
    </w:rPr>
  </w:style>
  <w:style w:type="character" w:customStyle="1" w:styleId="2Char">
    <w:name w:val="Επικεφαλίδα 2 Char"/>
    <w:basedOn w:val="a1"/>
    <w:link w:val="2"/>
    <w:uiPriority w:val="9"/>
    <w:semiHidden/>
    <w:rsid w:val="0003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033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30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D3F02"/>
    <w:pPr>
      <w:keepNext/>
      <w:keepLines/>
      <w:spacing w:before="200"/>
      <w:outlineLvl w:val="2"/>
    </w:pPr>
    <w:rPr>
      <w:rFonts w:ascii="Helvetica Neue" w:eastAsia="Times New Roman" w:hAnsi="Helvetica Neue"/>
      <w:b/>
      <w:bCs/>
      <w:color w:val="00A2F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Κύριο τμήμα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a">
    <w:name w:val="Παύλα"/>
    <w:pPr>
      <w:numPr>
        <w:numId w:val="1"/>
      </w:numPr>
    </w:pPr>
  </w:style>
  <w:style w:type="paragraph" w:styleId="Web">
    <w:name w:val="Normal (Web)"/>
    <w:basedOn w:val="a0"/>
    <w:uiPriority w:val="99"/>
    <w:unhideWhenUsed/>
    <w:rsid w:val="00F84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6">
    <w:name w:val="List Paragraph"/>
    <w:basedOn w:val="a0"/>
    <w:uiPriority w:val="34"/>
    <w:qFormat/>
    <w:rsid w:val="00074460"/>
    <w:pPr>
      <w:ind w:left="720"/>
      <w:contextualSpacing/>
    </w:pPr>
  </w:style>
  <w:style w:type="paragraph" w:styleId="a7">
    <w:name w:val="Balloon Text"/>
    <w:basedOn w:val="a0"/>
    <w:link w:val="Char"/>
    <w:uiPriority w:val="99"/>
    <w:semiHidden/>
    <w:unhideWhenUsed/>
    <w:rsid w:val="00077B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077B9A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link w:val="3"/>
    <w:uiPriority w:val="9"/>
    <w:rsid w:val="000D3F02"/>
    <w:rPr>
      <w:rFonts w:ascii="Helvetica Neue" w:eastAsia="Times New Roman" w:hAnsi="Helvetica Neue" w:cs="Times New Roman"/>
      <w:b/>
      <w:bCs/>
      <w:color w:val="00A2FF"/>
      <w:sz w:val="24"/>
      <w:szCs w:val="24"/>
      <w:lang w:val="en-US" w:eastAsia="en-US"/>
    </w:rPr>
  </w:style>
  <w:style w:type="paragraph" w:customStyle="1" w:styleId="Default">
    <w:name w:val="Default"/>
    <w:rsid w:val="000559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uiPriority w:val="9"/>
    <w:rsid w:val="000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 w:eastAsia="en-US"/>
    </w:rPr>
  </w:style>
  <w:style w:type="character" w:styleId="a8">
    <w:name w:val="Strong"/>
    <w:basedOn w:val="a1"/>
    <w:uiPriority w:val="22"/>
    <w:qFormat/>
    <w:rsid w:val="00327307"/>
    <w:rPr>
      <w:b/>
      <w:bCs/>
    </w:rPr>
  </w:style>
  <w:style w:type="character" w:styleId="-0">
    <w:name w:val="FollowedHyperlink"/>
    <w:basedOn w:val="a1"/>
    <w:uiPriority w:val="99"/>
    <w:semiHidden/>
    <w:unhideWhenUsed/>
    <w:rsid w:val="00B035E6"/>
    <w:rPr>
      <w:color w:val="800080" w:themeColor="followedHyperlink"/>
      <w:u w:val="single"/>
    </w:rPr>
  </w:style>
  <w:style w:type="paragraph" w:styleId="a9">
    <w:name w:val="Body Text"/>
    <w:basedOn w:val="a0"/>
    <w:link w:val="Char0"/>
    <w:uiPriority w:val="99"/>
    <w:semiHidden/>
    <w:unhideWhenUsed/>
    <w:rsid w:val="005C3481"/>
    <w:pPr>
      <w:spacing w:after="120"/>
    </w:pPr>
  </w:style>
  <w:style w:type="character" w:customStyle="1" w:styleId="Char0">
    <w:name w:val="Σώμα κειμένου Char"/>
    <w:basedOn w:val="a1"/>
    <w:link w:val="a9"/>
    <w:uiPriority w:val="99"/>
    <w:semiHidden/>
    <w:rsid w:val="005C3481"/>
    <w:rPr>
      <w:sz w:val="24"/>
      <w:szCs w:val="24"/>
      <w:bdr w:val="nil"/>
      <w:lang w:val="en-US" w:eastAsia="en-US"/>
    </w:rPr>
  </w:style>
  <w:style w:type="character" w:customStyle="1" w:styleId="2Char">
    <w:name w:val="Επικεφαλίδα 2 Char"/>
    <w:basedOn w:val="a1"/>
    <w:link w:val="2"/>
    <w:uiPriority w:val="9"/>
    <w:semiHidden/>
    <w:rsid w:val="00030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B667-A9C5-4040-B6AB-D106682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2024-04-01T07:19:00Z</dcterms:created>
  <dcterms:modified xsi:type="dcterms:W3CDTF">2024-04-01T08:22:00Z</dcterms:modified>
</cp:coreProperties>
</file>