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9AEB8" w14:textId="25A08D97" w:rsidR="00F24B47" w:rsidRDefault="00F24B47" w:rsidP="003B1008">
      <w:pPr>
        <w:jc w:val="center"/>
        <w:rPr>
          <w:rFonts w:cs="Calibri"/>
          <w:b/>
          <w:bCs/>
        </w:rPr>
      </w:pPr>
    </w:p>
    <w:p w14:paraId="6E1BD5DC" w14:textId="0316E2D0" w:rsidR="005B37F4" w:rsidRDefault="004D1843" w:rsidP="003B1008">
      <w:pPr>
        <w:jc w:val="center"/>
        <w:rPr>
          <w:rFonts w:ascii="Arial" w:hAnsi="Arial" w:cs="Arial"/>
          <w:b/>
          <w:bCs/>
          <w:sz w:val="24"/>
          <w:szCs w:val="24"/>
        </w:rPr>
      </w:pPr>
      <w:r>
        <w:rPr>
          <w:noProof/>
          <w:lang w:eastAsia="el-GR"/>
        </w:rPr>
        <w:drawing>
          <wp:inline distT="0" distB="0" distL="0" distR="0" wp14:anchorId="2007FA2A" wp14:editId="6D14E45D">
            <wp:extent cx="2781300" cy="1254365"/>
            <wp:effectExtent l="0" t="0" r="0" b="317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Νέο LOGO Σεπτέμβρης 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4252" cy="1287266"/>
                    </a:xfrm>
                    <a:prstGeom prst="rect">
                      <a:avLst/>
                    </a:prstGeom>
                  </pic:spPr>
                </pic:pic>
              </a:graphicData>
            </a:graphic>
          </wp:inline>
        </w:drawing>
      </w:r>
    </w:p>
    <w:p w14:paraId="5B62B174" w14:textId="77777777" w:rsidR="005B37F4" w:rsidRDefault="005B37F4" w:rsidP="003B1008">
      <w:pPr>
        <w:jc w:val="center"/>
        <w:rPr>
          <w:rFonts w:ascii="Arial" w:hAnsi="Arial" w:cs="Arial"/>
          <w:b/>
          <w:bCs/>
          <w:sz w:val="24"/>
          <w:szCs w:val="24"/>
        </w:rPr>
      </w:pPr>
    </w:p>
    <w:p w14:paraId="09409426" w14:textId="311DB2D7" w:rsidR="00F24B47" w:rsidRPr="00723731" w:rsidRDefault="00723731" w:rsidP="003B1008">
      <w:pPr>
        <w:jc w:val="center"/>
        <w:rPr>
          <w:rFonts w:ascii="Arial" w:hAnsi="Arial" w:cs="Arial"/>
          <w:b/>
          <w:bCs/>
          <w:sz w:val="24"/>
          <w:szCs w:val="24"/>
        </w:rPr>
      </w:pPr>
      <w:r>
        <w:rPr>
          <w:rFonts w:ascii="Arial" w:hAnsi="Arial" w:cs="Arial"/>
          <w:b/>
          <w:bCs/>
          <w:sz w:val="24"/>
          <w:szCs w:val="24"/>
        </w:rPr>
        <w:t>ΤΡΟΠΟΛΟΓΙΑ - ΠΡΟΣΘΗΚΗ</w:t>
      </w:r>
    </w:p>
    <w:p w14:paraId="0D803E57" w14:textId="39252A27" w:rsidR="00FD1F85" w:rsidRPr="00723731" w:rsidRDefault="002F35EA" w:rsidP="00F12B0A">
      <w:pPr>
        <w:shd w:val="clear" w:color="auto" w:fill="FFFFFF"/>
        <w:jc w:val="both"/>
        <w:divId w:val="1226911666"/>
        <w:rPr>
          <w:rFonts w:ascii="Arial" w:hAnsi="Arial" w:cs="Arial"/>
          <w:b/>
          <w:bCs/>
          <w:sz w:val="24"/>
          <w:szCs w:val="24"/>
        </w:rPr>
      </w:pPr>
      <w:r w:rsidRPr="00723731">
        <w:rPr>
          <w:rFonts w:ascii="Arial" w:hAnsi="Arial" w:cs="Arial"/>
          <w:b/>
          <w:bCs/>
          <w:sz w:val="24"/>
          <w:szCs w:val="24"/>
        </w:rPr>
        <w:t xml:space="preserve">στο σχέδιο νόμου του </w:t>
      </w:r>
      <w:r w:rsidR="00E90FA1" w:rsidRPr="00723731">
        <w:rPr>
          <w:rFonts w:ascii="Arial" w:hAnsi="Arial" w:cs="Arial"/>
          <w:b/>
          <w:bCs/>
          <w:sz w:val="24"/>
          <w:szCs w:val="24"/>
        </w:rPr>
        <w:t xml:space="preserve">Υπουργείου Ανάπτυξης και Επενδύσεων με </w:t>
      </w:r>
      <w:r w:rsidR="00450A09" w:rsidRPr="00723731">
        <w:rPr>
          <w:rFonts w:ascii="Arial" w:hAnsi="Arial" w:cs="Arial"/>
          <w:b/>
          <w:bCs/>
          <w:sz w:val="24"/>
          <w:szCs w:val="24"/>
        </w:rPr>
        <w:t>τίτλο</w:t>
      </w:r>
      <w:r w:rsidR="00FD1F85" w:rsidRPr="00723731">
        <w:rPr>
          <w:rFonts w:ascii="Arial" w:hAnsi="Arial" w:cs="Arial"/>
          <w:b/>
          <w:bCs/>
          <w:sz w:val="24"/>
          <w:szCs w:val="24"/>
        </w:rPr>
        <w:t xml:space="preserve">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και τις υποδομές»</w:t>
      </w:r>
      <w:r w:rsidR="003D5956" w:rsidRPr="00723731">
        <w:rPr>
          <w:rFonts w:ascii="Arial" w:hAnsi="Arial" w:cs="Arial"/>
          <w:b/>
          <w:bCs/>
          <w:sz w:val="24"/>
          <w:szCs w:val="24"/>
        </w:rPr>
        <w:t>.</w:t>
      </w:r>
    </w:p>
    <w:p w14:paraId="330F4328" w14:textId="77777777" w:rsidR="00F12B0A" w:rsidRPr="00723731" w:rsidRDefault="00F12B0A" w:rsidP="00F12B0A">
      <w:pPr>
        <w:shd w:val="clear" w:color="auto" w:fill="FFFFFF"/>
        <w:jc w:val="both"/>
        <w:divId w:val="1226911666"/>
        <w:rPr>
          <w:rFonts w:ascii="Arial" w:hAnsi="Arial" w:cs="Arial"/>
          <w:b/>
          <w:bCs/>
          <w:sz w:val="24"/>
          <w:szCs w:val="24"/>
        </w:rPr>
      </w:pPr>
    </w:p>
    <w:p w14:paraId="61CEEF6F" w14:textId="743BD0A2" w:rsidR="00F12B0A" w:rsidRPr="00723731" w:rsidRDefault="00F12B0A" w:rsidP="00F12B0A">
      <w:pPr>
        <w:shd w:val="clear" w:color="auto" w:fill="FFFFFF"/>
        <w:jc w:val="both"/>
        <w:divId w:val="1226911666"/>
        <w:rPr>
          <w:rFonts w:ascii="Arial" w:hAnsi="Arial" w:cs="Arial"/>
          <w:b/>
          <w:bCs/>
          <w:sz w:val="24"/>
          <w:szCs w:val="24"/>
        </w:rPr>
      </w:pPr>
      <w:r w:rsidRPr="00723731">
        <w:rPr>
          <w:rFonts w:ascii="Arial" w:hAnsi="Arial" w:cs="Arial"/>
          <w:b/>
          <w:bCs/>
          <w:sz w:val="24"/>
          <w:szCs w:val="24"/>
        </w:rPr>
        <w:t xml:space="preserve">Θέμα: Ακατάσχετη, ανεκχώρητη και αφορολόγητη η ενίσχυση των επιχειρήσεων από τις δράσεις του ΕΣΠΑ α) e-λιανικό -Επιχορήγηση υφιστάμενων ΜμΕ επιχειρήσεων του κλάδου του λιανεμπορίου, για την ανάπτυξη/αναβάθμιση και διαχείριση ηλεκτρονικού καταστήματος, και β) ενίσχυση μικρών και πολύ μικρών επιχειρήσεων που έχουν πληγεί από την πανδημία </w:t>
      </w:r>
      <w:r w:rsidRPr="00723731">
        <w:rPr>
          <w:rFonts w:ascii="Arial" w:hAnsi="Arial" w:cs="Arial"/>
          <w:b/>
          <w:bCs/>
          <w:sz w:val="24"/>
          <w:szCs w:val="24"/>
          <w:lang w:val="en-GB"/>
        </w:rPr>
        <w:t>COVID</w:t>
      </w:r>
      <w:r w:rsidRPr="00723731">
        <w:rPr>
          <w:rFonts w:ascii="Arial" w:hAnsi="Arial" w:cs="Arial"/>
          <w:b/>
          <w:bCs/>
          <w:sz w:val="24"/>
          <w:szCs w:val="24"/>
        </w:rPr>
        <w:t xml:space="preserve">-19, στο πλαίσιο των συγχρηματοδοτούμενων από τα Επιχειρησιακά Προγράμματα των Περιφερειών της χώρας </w:t>
      </w:r>
    </w:p>
    <w:p w14:paraId="0BE43C7E" w14:textId="77777777" w:rsidR="00F24B47" w:rsidRPr="00723731" w:rsidRDefault="00F24B47" w:rsidP="003B1008">
      <w:pPr>
        <w:jc w:val="center"/>
        <w:rPr>
          <w:rFonts w:ascii="Arial" w:hAnsi="Arial" w:cs="Arial"/>
          <w:b/>
          <w:bCs/>
          <w:sz w:val="24"/>
          <w:szCs w:val="24"/>
        </w:rPr>
      </w:pPr>
    </w:p>
    <w:p w14:paraId="4DF159AE" w14:textId="4C7E3154" w:rsidR="003D5956" w:rsidRPr="00723731" w:rsidRDefault="00723731" w:rsidP="003B1008">
      <w:pPr>
        <w:jc w:val="center"/>
        <w:rPr>
          <w:rFonts w:ascii="Arial" w:hAnsi="Arial" w:cs="Arial"/>
          <w:b/>
          <w:bCs/>
          <w:sz w:val="24"/>
          <w:szCs w:val="24"/>
        </w:rPr>
      </w:pPr>
      <w:r w:rsidRPr="00723731">
        <w:rPr>
          <w:rFonts w:ascii="Arial" w:hAnsi="Arial" w:cs="Arial"/>
          <w:b/>
          <w:bCs/>
          <w:sz w:val="24"/>
          <w:szCs w:val="24"/>
        </w:rPr>
        <w:t>Α. Αιτιολογική έκθεση</w:t>
      </w:r>
      <w:r w:rsidR="003D5956" w:rsidRPr="00723731">
        <w:rPr>
          <w:rFonts w:ascii="Arial" w:hAnsi="Arial" w:cs="Arial"/>
          <w:b/>
          <w:bCs/>
          <w:sz w:val="24"/>
          <w:szCs w:val="24"/>
        </w:rPr>
        <w:t xml:space="preserve"> </w:t>
      </w:r>
    </w:p>
    <w:p w14:paraId="3F0A52FC" w14:textId="77777777" w:rsidR="003D5956" w:rsidRPr="00723731" w:rsidRDefault="009105F0" w:rsidP="009105F0">
      <w:pPr>
        <w:jc w:val="both"/>
        <w:rPr>
          <w:rFonts w:ascii="Arial" w:hAnsi="Arial" w:cs="Arial"/>
          <w:sz w:val="24"/>
          <w:szCs w:val="24"/>
        </w:rPr>
      </w:pPr>
      <w:r w:rsidRPr="00723731">
        <w:rPr>
          <w:rFonts w:ascii="Arial" w:hAnsi="Arial" w:cs="Arial"/>
          <w:sz w:val="24"/>
          <w:szCs w:val="24"/>
        </w:rPr>
        <w:t xml:space="preserve">Με την παρούσα βουλευτική τροπολογία </w:t>
      </w:r>
      <w:r w:rsidR="00EF6F24" w:rsidRPr="00723731">
        <w:rPr>
          <w:rFonts w:ascii="Arial" w:hAnsi="Arial" w:cs="Arial"/>
          <w:sz w:val="24"/>
          <w:szCs w:val="24"/>
        </w:rPr>
        <w:t xml:space="preserve">προτείνεται η αναδιατύπωση του άρθρου 223 του κατατεθέντος σχεδίου νόμου </w:t>
      </w:r>
      <w:r w:rsidR="004C6CEB" w:rsidRPr="00723731">
        <w:rPr>
          <w:rFonts w:ascii="Arial" w:hAnsi="Arial" w:cs="Arial"/>
          <w:sz w:val="24"/>
          <w:szCs w:val="24"/>
        </w:rPr>
        <w:t xml:space="preserve">προκειμένου </w:t>
      </w:r>
      <w:r w:rsidR="003775BE" w:rsidRPr="00723731">
        <w:rPr>
          <w:rFonts w:ascii="Arial" w:hAnsi="Arial" w:cs="Arial"/>
          <w:sz w:val="24"/>
          <w:szCs w:val="24"/>
        </w:rPr>
        <w:t xml:space="preserve">οι προβλέψεις για </w:t>
      </w:r>
      <w:r w:rsidR="001A57B3" w:rsidRPr="00723731">
        <w:rPr>
          <w:rFonts w:ascii="Arial" w:hAnsi="Arial" w:cs="Arial"/>
          <w:sz w:val="24"/>
          <w:szCs w:val="24"/>
        </w:rPr>
        <w:t>αφορολόγητο</w:t>
      </w:r>
      <w:r w:rsidR="003775BE" w:rsidRPr="00723731">
        <w:rPr>
          <w:rFonts w:ascii="Arial" w:hAnsi="Arial" w:cs="Arial"/>
          <w:sz w:val="24"/>
          <w:szCs w:val="24"/>
        </w:rPr>
        <w:t xml:space="preserve"> </w:t>
      </w:r>
      <w:r w:rsidR="006B61F7" w:rsidRPr="00723731">
        <w:rPr>
          <w:rFonts w:ascii="Arial" w:hAnsi="Arial" w:cs="Arial"/>
          <w:sz w:val="24"/>
          <w:szCs w:val="24"/>
        </w:rPr>
        <w:t xml:space="preserve">και ασυμψήφιστο των ενισχύσεων </w:t>
      </w:r>
      <w:r w:rsidR="00FA02C4" w:rsidRPr="00723731">
        <w:rPr>
          <w:rFonts w:ascii="Arial" w:hAnsi="Arial" w:cs="Arial"/>
          <w:sz w:val="24"/>
          <w:szCs w:val="24"/>
        </w:rPr>
        <w:t>της δράσης για το ηλεκτρονικό εμπόριο, που χρηματοδοτείται από το ΕΣΠΑ</w:t>
      </w:r>
      <w:r w:rsidR="007F0C39" w:rsidRPr="00723731">
        <w:rPr>
          <w:rFonts w:ascii="Arial" w:hAnsi="Arial" w:cs="Arial"/>
          <w:sz w:val="24"/>
          <w:szCs w:val="24"/>
        </w:rPr>
        <w:t>,</w:t>
      </w:r>
      <w:r w:rsidR="00FA02C4" w:rsidRPr="00723731">
        <w:rPr>
          <w:rFonts w:ascii="Arial" w:hAnsi="Arial" w:cs="Arial"/>
          <w:sz w:val="24"/>
          <w:szCs w:val="24"/>
        </w:rPr>
        <w:t xml:space="preserve"> να </w:t>
      </w:r>
      <w:r w:rsidR="00E91419" w:rsidRPr="00723731">
        <w:rPr>
          <w:rFonts w:ascii="Arial" w:hAnsi="Arial" w:cs="Arial"/>
          <w:sz w:val="24"/>
          <w:szCs w:val="24"/>
        </w:rPr>
        <w:t xml:space="preserve">συμπεριλάβουν </w:t>
      </w:r>
      <w:r w:rsidR="00FA02C4" w:rsidRPr="00723731">
        <w:rPr>
          <w:rFonts w:ascii="Arial" w:hAnsi="Arial" w:cs="Arial"/>
          <w:sz w:val="24"/>
          <w:szCs w:val="24"/>
        </w:rPr>
        <w:t xml:space="preserve">και </w:t>
      </w:r>
      <w:r w:rsidR="00E91419" w:rsidRPr="00723731">
        <w:rPr>
          <w:rFonts w:ascii="Arial" w:hAnsi="Arial" w:cs="Arial"/>
          <w:sz w:val="24"/>
          <w:szCs w:val="24"/>
        </w:rPr>
        <w:t xml:space="preserve">τις </w:t>
      </w:r>
      <w:r w:rsidR="007854B7" w:rsidRPr="00723731">
        <w:rPr>
          <w:rFonts w:ascii="Arial" w:hAnsi="Arial" w:cs="Arial"/>
          <w:sz w:val="24"/>
          <w:szCs w:val="24"/>
        </w:rPr>
        <w:t xml:space="preserve">ενισχύσεις που καταβάλλονται στο πλαίσιο των </w:t>
      </w:r>
      <w:r w:rsidR="00FC50CE" w:rsidRPr="00723731">
        <w:rPr>
          <w:rFonts w:ascii="Arial" w:hAnsi="Arial" w:cs="Arial"/>
          <w:sz w:val="24"/>
          <w:szCs w:val="24"/>
        </w:rPr>
        <w:t>χρηματοδοτούμεν</w:t>
      </w:r>
      <w:r w:rsidR="007854B7" w:rsidRPr="00723731">
        <w:rPr>
          <w:rFonts w:ascii="Arial" w:hAnsi="Arial" w:cs="Arial"/>
          <w:sz w:val="24"/>
          <w:szCs w:val="24"/>
        </w:rPr>
        <w:t xml:space="preserve">ων </w:t>
      </w:r>
      <w:r w:rsidR="00FC50CE" w:rsidRPr="00723731">
        <w:rPr>
          <w:rFonts w:ascii="Arial" w:hAnsi="Arial" w:cs="Arial"/>
          <w:sz w:val="24"/>
          <w:szCs w:val="24"/>
        </w:rPr>
        <w:t xml:space="preserve">από τα Περιφερειακά Επιχειρησιακά Προγράμματα </w:t>
      </w:r>
      <w:r w:rsidR="0044056D" w:rsidRPr="00723731">
        <w:rPr>
          <w:rFonts w:ascii="Arial" w:hAnsi="Arial" w:cs="Arial"/>
          <w:sz w:val="24"/>
          <w:szCs w:val="24"/>
        </w:rPr>
        <w:t xml:space="preserve">του ΕΣΠΑ </w:t>
      </w:r>
      <w:r w:rsidR="00FA02C4" w:rsidRPr="00723731">
        <w:rPr>
          <w:rFonts w:ascii="Arial" w:hAnsi="Arial" w:cs="Arial"/>
          <w:sz w:val="24"/>
          <w:szCs w:val="24"/>
        </w:rPr>
        <w:t>δράσε</w:t>
      </w:r>
      <w:r w:rsidR="000C758D" w:rsidRPr="00723731">
        <w:rPr>
          <w:rFonts w:ascii="Arial" w:hAnsi="Arial" w:cs="Arial"/>
          <w:sz w:val="24"/>
          <w:szCs w:val="24"/>
        </w:rPr>
        <w:t>ων</w:t>
      </w:r>
      <w:r w:rsidR="00FA02C4" w:rsidRPr="00723731">
        <w:rPr>
          <w:rFonts w:ascii="Arial" w:hAnsi="Arial" w:cs="Arial"/>
          <w:sz w:val="24"/>
          <w:szCs w:val="24"/>
        </w:rPr>
        <w:t xml:space="preserve"> ενίσχυσης των μικρομεσαίων επιχειρήσεων που </w:t>
      </w:r>
      <w:r w:rsidR="00D741F5" w:rsidRPr="00723731">
        <w:rPr>
          <w:rFonts w:ascii="Arial" w:hAnsi="Arial" w:cs="Arial"/>
          <w:sz w:val="24"/>
          <w:szCs w:val="24"/>
        </w:rPr>
        <w:t xml:space="preserve">έχουν πληγεί από τις συνέπειες της πανδημίας του </w:t>
      </w:r>
      <w:r w:rsidR="00D741F5" w:rsidRPr="00723731">
        <w:rPr>
          <w:rFonts w:ascii="Arial" w:hAnsi="Arial" w:cs="Arial"/>
          <w:sz w:val="24"/>
          <w:szCs w:val="24"/>
          <w:lang w:val="en-GB"/>
        </w:rPr>
        <w:t>Covid</w:t>
      </w:r>
      <w:r w:rsidR="00D741F5" w:rsidRPr="00723731">
        <w:rPr>
          <w:rFonts w:ascii="Arial" w:hAnsi="Arial" w:cs="Arial"/>
          <w:sz w:val="24"/>
          <w:szCs w:val="24"/>
        </w:rPr>
        <w:t xml:space="preserve">-19. </w:t>
      </w:r>
    </w:p>
    <w:p w14:paraId="0A1E612C" w14:textId="77777777" w:rsidR="00BF0B81" w:rsidRPr="00723731" w:rsidRDefault="00BF0B81" w:rsidP="009105F0">
      <w:pPr>
        <w:jc w:val="both"/>
        <w:rPr>
          <w:rFonts w:ascii="Arial" w:hAnsi="Arial" w:cs="Arial"/>
          <w:sz w:val="24"/>
          <w:szCs w:val="24"/>
        </w:rPr>
      </w:pPr>
    </w:p>
    <w:p w14:paraId="4A827D5F" w14:textId="20375423" w:rsidR="003D5956" w:rsidRPr="00723731" w:rsidRDefault="00723731" w:rsidP="003B1008">
      <w:pPr>
        <w:jc w:val="center"/>
        <w:rPr>
          <w:rFonts w:ascii="Arial" w:hAnsi="Arial" w:cs="Arial"/>
          <w:b/>
          <w:bCs/>
          <w:sz w:val="24"/>
          <w:szCs w:val="24"/>
        </w:rPr>
      </w:pPr>
      <w:r w:rsidRPr="00723731">
        <w:rPr>
          <w:rFonts w:ascii="Arial" w:hAnsi="Arial" w:cs="Arial"/>
          <w:b/>
          <w:bCs/>
          <w:sz w:val="24"/>
          <w:szCs w:val="24"/>
        </w:rPr>
        <w:t xml:space="preserve">Β. </w:t>
      </w:r>
      <w:r w:rsidR="009105F0" w:rsidRPr="00723731">
        <w:rPr>
          <w:rFonts w:ascii="Arial" w:hAnsi="Arial" w:cs="Arial"/>
          <w:b/>
          <w:bCs/>
          <w:sz w:val="24"/>
          <w:szCs w:val="24"/>
        </w:rPr>
        <w:t>Τ</w:t>
      </w:r>
      <w:r w:rsidRPr="00723731">
        <w:rPr>
          <w:rFonts w:ascii="Arial" w:hAnsi="Arial" w:cs="Arial"/>
          <w:b/>
          <w:bCs/>
          <w:sz w:val="24"/>
          <w:szCs w:val="24"/>
        </w:rPr>
        <w:t>ροπολογία</w:t>
      </w:r>
      <w:r w:rsidR="009105F0" w:rsidRPr="00723731">
        <w:rPr>
          <w:rFonts w:ascii="Arial" w:hAnsi="Arial" w:cs="Arial"/>
          <w:b/>
          <w:bCs/>
          <w:sz w:val="24"/>
          <w:szCs w:val="24"/>
        </w:rPr>
        <w:t xml:space="preserve"> – Π</w:t>
      </w:r>
      <w:r w:rsidRPr="00723731">
        <w:rPr>
          <w:rFonts w:ascii="Arial" w:hAnsi="Arial" w:cs="Arial"/>
          <w:b/>
          <w:bCs/>
          <w:sz w:val="24"/>
          <w:szCs w:val="24"/>
        </w:rPr>
        <w:t>ροσθήκη</w:t>
      </w:r>
    </w:p>
    <w:p w14:paraId="0B107BAF" w14:textId="77777777" w:rsidR="009105F0" w:rsidRPr="00723731" w:rsidRDefault="00141FAC" w:rsidP="00141FAC">
      <w:pPr>
        <w:jc w:val="both"/>
        <w:rPr>
          <w:rFonts w:ascii="Arial" w:hAnsi="Arial" w:cs="Arial"/>
          <w:sz w:val="24"/>
          <w:szCs w:val="24"/>
        </w:rPr>
      </w:pPr>
      <w:r w:rsidRPr="00723731">
        <w:rPr>
          <w:rFonts w:ascii="Arial" w:hAnsi="Arial" w:cs="Arial"/>
          <w:sz w:val="24"/>
          <w:szCs w:val="24"/>
        </w:rPr>
        <w:t xml:space="preserve">Το άρθρο 223 του σχεδίου νόμου </w:t>
      </w:r>
      <w:r w:rsidR="008449EB" w:rsidRPr="00723731">
        <w:rPr>
          <w:rFonts w:ascii="Arial" w:hAnsi="Arial" w:cs="Arial"/>
          <w:sz w:val="24"/>
          <w:szCs w:val="24"/>
        </w:rPr>
        <w:t xml:space="preserve">«Εκσυγχρονισμός, απλοποίηση και αναμόρφωση του ρυθμιστικού πλαισίου των </w:t>
      </w:r>
      <w:r w:rsidR="00A40F09" w:rsidRPr="00723731">
        <w:rPr>
          <w:rFonts w:ascii="Arial" w:hAnsi="Arial" w:cs="Arial"/>
          <w:sz w:val="24"/>
          <w:szCs w:val="24"/>
        </w:rPr>
        <w:t>δημοσίων συμβάσεων, ειδικότερες ρυθμίσεις προμηθειών στους τομείς της άμυνας και της ασφάλειας και άλλες διατάξεις για την ανάπτυξη και τις υποδομές»</w:t>
      </w:r>
      <w:r w:rsidR="008449EB" w:rsidRPr="00723731">
        <w:rPr>
          <w:rFonts w:ascii="Arial" w:hAnsi="Arial" w:cs="Arial"/>
          <w:sz w:val="24"/>
          <w:szCs w:val="24"/>
        </w:rPr>
        <w:t xml:space="preserve"> αντικαθίσταται ως εξής: </w:t>
      </w:r>
    </w:p>
    <w:p w14:paraId="126597B5" w14:textId="77777777" w:rsidR="003B1008" w:rsidRPr="00723731" w:rsidRDefault="003B1008" w:rsidP="003B1008">
      <w:pPr>
        <w:jc w:val="center"/>
        <w:rPr>
          <w:rFonts w:ascii="Arial" w:hAnsi="Arial" w:cs="Arial"/>
          <w:sz w:val="24"/>
          <w:szCs w:val="24"/>
        </w:rPr>
      </w:pPr>
      <w:r w:rsidRPr="00723731">
        <w:rPr>
          <w:rFonts w:ascii="Arial" w:hAnsi="Arial" w:cs="Arial"/>
          <w:sz w:val="24"/>
          <w:szCs w:val="24"/>
        </w:rPr>
        <w:t>Άρθρο 223</w:t>
      </w:r>
    </w:p>
    <w:p w14:paraId="5E79B7E5" w14:textId="77777777" w:rsidR="003B1008" w:rsidRPr="00723731" w:rsidRDefault="003B1008" w:rsidP="00014476">
      <w:pPr>
        <w:jc w:val="both"/>
        <w:rPr>
          <w:rFonts w:ascii="Arial" w:hAnsi="Arial" w:cs="Arial"/>
          <w:sz w:val="24"/>
          <w:szCs w:val="24"/>
        </w:rPr>
      </w:pPr>
      <w:r w:rsidRPr="00723731">
        <w:rPr>
          <w:rFonts w:ascii="Arial" w:hAnsi="Arial" w:cs="Arial"/>
          <w:sz w:val="24"/>
          <w:szCs w:val="24"/>
        </w:rPr>
        <w:lastRenderedPageBreak/>
        <w:t xml:space="preserve">Αφορολόγητο, ανεκχώρητο και ακατάσχετο για την ενίσχυση που καταβάλλεται στο πλαίσιο της συγχρηματοδοτούμενης από το ΕΣΠΑ δράσης «e-λιανικό -Επιχορήγηση υφιστάμενων ΜμΕ επιχειρήσεων του κλάδου του λιανεμπορίου, για την ανάπτυξη/αναβάθμιση και διαχείριση ηλεκτρονικού καταστήματος» και </w:t>
      </w:r>
      <w:r w:rsidR="009650A0" w:rsidRPr="00723731">
        <w:rPr>
          <w:rFonts w:ascii="Arial" w:hAnsi="Arial" w:cs="Arial"/>
          <w:sz w:val="24"/>
          <w:szCs w:val="24"/>
        </w:rPr>
        <w:t xml:space="preserve">στο πλαίσιο </w:t>
      </w:r>
      <w:r w:rsidR="00057E62" w:rsidRPr="00723731">
        <w:rPr>
          <w:rFonts w:ascii="Arial" w:hAnsi="Arial" w:cs="Arial"/>
          <w:sz w:val="24"/>
          <w:szCs w:val="24"/>
        </w:rPr>
        <w:t xml:space="preserve">των συγχρηματοδοτούμενων </w:t>
      </w:r>
      <w:r w:rsidR="00483C82" w:rsidRPr="00723731">
        <w:rPr>
          <w:rFonts w:ascii="Arial" w:hAnsi="Arial" w:cs="Arial"/>
          <w:sz w:val="24"/>
          <w:szCs w:val="24"/>
        </w:rPr>
        <w:t xml:space="preserve">από τα Επιχειρησιακά Προγράμματα των Περιφερειών της χώρας </w:t>
      </w:r>
      <w:r w:rsidR="006D2C81" w:rsidRPr="00723731">
        <w:rPr>
          <w:rFonts w:ascii="Arial" w:hAnsi="Arial" w:cs="Arial"/>
          <w:sz w:val="24"/>
          <w:szCs w:val="24"/>
        </w:rPr>
        <w:t xml:space="preserve">δράσεων </w:t>
      </w:r>
      <w:r w:rsidR="00483C82" w:rsidRPr="00723731">
        <w:rPr>
          <w:rFonts w:ascii="Arial" w:hAnsi="Arial" w:cs="Arial"/>
          <w:sz w:val="24"/>
          <w:szCs w:val="24"/>
        </w:rPr>
        <w:t xml:space="preserve">για </w:t>
      </w:r>
      <w:r w:rsidR="004D6FA3" w:rsidRPr="00723731">
        <w:rPr>
          <w:rFonts w:ascii="Arial" w:hAnsi="Arial" w:cs="Arial"/>
          <w:sz w:val="24"/>
          <w:szCs w:val="24"/>
        </w:rPr>
        <w:t>την ενίσχυση</w:t>
      </w:r>
      <w:r w:rsidRPr="00723731">
        <w:rPr>
          <w:rFonts w:ascii="Arial" w:hAnsi="Arial" w:cs="Arial"/>
          <w:sz w:val="24"/>
          <w:szCs w:val="24"/>
        </w:rPr>
        <w:t xml:space="preserve"> μικ</w:t>
      </w:r>
      <w:r w:rsidR="00FB5C5F" w:rsidRPr="00723731">
        <w:rPr>
          <w:rFonts w:ascii="Arial" w:hAnsi="Arial" w:cs="Arial"/>
          <w:sz w:val="24"/>
          <w:szCs w:val="24"/>
        </w:rPr>
        <w:t xml:space="preserve">ρών και πολύ μικρών </w:t>
      </w:r>
      <w:r w:rsidRPr="00723731">
        <w:rPr>
          <w:rFonts w:ascii="Arial" w:hAnsi="Arial" w:cs="Arial"/>
          <w:sz w:val="24"/>
          <w:szCs w:val="24"/>
        </w:rPr>
        <w:t xml:space="preserve">επιχειρήσεων που </w:t>
      </w:r>
      <w:r w:rsidR="00FB5C5F" w:rsidRPr="00723731">
        <w:rPr>
          <w:rFonts w:ascii="Arial" w:hAnsi="Arial" w:cs="Arial"/>
          <w:sz w:val="24"/>
          <w:szCs w:val="24"/>
        </w:rPr>
        <w:t xml:space="preserve">επλήγησαν </w:t>
      </w:r>
      <w:r w:rsidRPr="00723731">
        <w:rPr>
          <w:rFonts w:ascii="Arial" w:hAnsi="Arial" w:cs="Arial"/>
          <w:sz w:val="24"/>
          <w:szCs w:val="24"/>
        </w:rPr>
        <w:t>από τ</w:t>
      </w:r>
      <w:r w:rsidR="002C7B70" w:rsidRPr="00723731">
        <w:rPr>
          <w:rFonts w:ascii="Arial" w:hAnsi="Arial" w:cs="Arial"/>
          <w:sz w:val="24"/>
          <w:szCs w:val="24"/>
        </w:rPr>
        <w:t xml:space="preserve">ην πανδημία </w:t>
      </w:r>
      <w:r w:rsidR="002C7B70" w:rsidRPr="00723731">
        <w:rPr>
          <w:rFonts w:ascii="Arial" w:hAnsi="Arial" w:cs="Arial"/>
          <w:sz w:val="24"/>
          <w:szCs w:val="24"/>
          <w:lang w:val="en-GB"/>
        </w:rPr>
        <w:t>C</w:t>
      </w:r>
      <w:r w:rsidRPr="00723731">
        <w:rPr>
          <w:rFonts w:ascii="Arial" w:hAnsi="Arial" w:cs="Arial"/>
          <w:sz w:val="24"/>
          <w:szCs w:val="24"/>
          <w:lang w:val="en-US"/>
        </w:rPr>
        <w:t>ovid</w:t>
      </w:r>
      <w:r w:rsidRPr="00723731">
        <w:rPr>
          <w:rFonts w:ascii="Arial" w:hAnsi="Arial" w:cs="Arial"/>
          <w:sz w:val="24"/>
          <w:szCs w:val="24"/>
        </w:rPr>
        <w:t>-19</w:t>
      </w:r>
      <w:r w:rsidR="004D6FA3" w:rsidRPr="00723731">
        <w:rPr>
          <w:rFonts w:ascii="Arial" w:hAnsi="Arial" w:cs="Arial"/>
          <w:sz w:val="24"/>
          <w:szCs w:val="24"/>
        </w:rPr>
        <w:t>.</w:t>
      </w:r>
    </w:p>
    <w:p w14:paraId="7E90AE6B" w14:textId="77777777" w:rsidR="00CD108A" w:rsidRPr="00723731" w:rsidRDefault="00CD108A" w:rsidP="003B1008">
      <w:pPr>
        <w:jc w:val="both"/>
        <w:rPr>
          <w:rFonts w:ascii="Arial" w:hAnsi="Arial" w:cs="Arial"/>
          <w:sz w:val="24"/>
          <w:szCs w:val="24"/>
        </w:rPr>
      </w:pPr>
    </w:p>
    <w:p w14:paraId="0F804419" w14:textId="77777777" w:rsidR="00BC7EF4" w:rsidRPr="00723731" w:rsidRDefault="003B1008" w:rsidP="003B1008">
      <w:pPr>
        <w:jc w:val="both"/>
        <w:rPr>
          <w:rFonts w:ascii="Arial" w:hAnsi="Arial" w:cs="Arial"/>
          <w:sz w:val="24"/>
          <w:szCs w:val="24"/>
        </w:rPr>
      </w:pPr>
      <w:r w:rsidRPr="00723731">
        <w:rPr>
          <w:rFonts w:ascii="Arial" w:hAnsi="Arial" w:cs="Arial"/>
          <w:sz w:val="24"/>
          <w:szCs w:val="24"/>
        </w:rPr>
        <w:t>Για το χρονικό διάστημα ισχύος των έκτακτων μέτρων αντιμετώπισης του κινδύνου διασποράς του κορωνοϊού COVID-19,</w:t>
      </w:r>
      <w:r w:rsidR="003E580C" w:rsidRPr="00723731">
        <w:rPr>
          <w:rFonts w:ascii="Arial" w:hAnsi="Arial" w:cs="Arial"/>
          <w:sz w:val="24"/>
          <w:szCs w:val="24"/>
        </w:rPr>
        <w:t xml:space="preserve"> </w:t>
      </w:r>
      <w:r w:rsidRPr="00723731">
        <w:rPr>
          <w:rFonts w:ascii="Arial" w:hAnsi="Arial" w:cs="Arial"/>
          <w:sz w:val="24"/>
          <w:szCs w:val="24"/>
        </w:rPr>
        <w:t>και πάντως όχι πέραν της 30</w:t>
      </w:r>
      <w:r w:rsidRPr="00723731">
        <w:rPr>
          <w:rFonts w:ascii="Arial" w:hAnsi="Arial" w:cs="Arial"/>
          <w:sz w:val="24"/>
          <w:szCs w:val="24"/>
          <w:vertAlign w:val="superscript"/>
        </w:rPr>
        <w:t>ης</w:t>
      </w:r>
      <w:r w:rsidR="008D3D94" w:rsidRPr="00723731">
        <w:rPr>
          <w:rFonts w:ascii="Arial" w:hAnsi="Arial" w:cs="Arial"/>
          <w:sz w:val="24"/>
          <w:szCs w:val="24"/>
        </w:rPr>
        <w:t xml:space="preserve"> </w:t>
      </w:r>
      <w:r w:rsidRPr="00723731">
        <w:rPr>
          <w:rFonts w:ascii="Arial" w:hAnsi="Arial" w:cs="Arial"/>
          <w:sz w:val="24"/>
          <w:szCs w:val="24"/>
        </w:rPr>
        <w:t>Ιουνίου 2021,</w:t>
      </w:r>
      <w:r w:rsidR="009650A0" w:rsidRPr="00723731">
        <w:rPr>
          <w:rFonts w:ascii="Arial" w:hAnsi="Arial" w:cs="Arial"/>
          <w:sz w:val="24"/>
          <w:szCs w:val="24"/>
        </w:rPr>
        <w:t xml:space="preserve"> η ενίσχυση</w:t>
      </w:r>
      <w:r w:rsidR="003E580C" w:rsidRPr="00723731">
        <w:rPr>
          <w:rFonts w:ascii="Arial" w:hAnsi="Arial" w:cs="Arial"/>
          <w:sz w:val="24"/>
          <w:szCs w:val="24"/>
        </w:rPr>
        <w:t xml:space="preserve"> που καταβάλλ</w:t>
      </w:r>
      <w:r w:rsidR="009650A0" w:rsidRPr="00723731">
        <w:rPr>
          <w:rFonts w:ascii="Arial" w:hAnsi="Arial" w:cs="Arial"/>
          <w:sz w:val="24"/>
          <w:szCs w:val="24"/>
        </w:rPr>
        <w:t>εται</w:t>
      </w:r>
      <w:r w:rsidR="003E580C" w:rsidRPr="00723731">
        <w:rPr>
          <w:rFonts w:ascii="Arial" w:hAnsi="Arial" w:cs="Arial"/>
          <w:sz w:val="24"/>
          <w:szCs w:val="24"/>
        </w:rPr>
        <w:t xml:space="preserve"> </w:t>
      </w:r>
      <w:r w:rsidR="00630090" w:rsidRPr="00723731">
        <w:rPr>
          <w:rFonts w:ascii="Arial" w:hAnsi="Arial" w:cs="Arial"/>
          <w:sz w:val="24"/>
          <w:szCs w:val="24"/>
        </w:rPr>
        <w:t xml:space="preserve">α) </w:t>
      </w:r>
      <w:r w:rsidRPr="00723731">
        <w:rPr>
          <w:rFonts w:ascii="Arial" w:hAnsi="Arial" w:cs="Arial"/>
          <w:sz w:val="24"/>
          <w:szCs w:val="24"/>
        </w:rPr>
        <w:t>στο πλαίσιο της συγχρηματοδοτούμενης από το ΕΣΠΑ δράσης «e-λιανικό -Επιχορήγηση υφιστάμενων ΜμΕ επιχειρήσεων του κλάδου του λιανεμπορίου, για την ανάπτυξη/αναβάθμιση και διαχείριση ηλεκτρονικού καταστήματος»</w:t>
      </w:r>
      <w:r w:rsidR="0073592A" w:rsidRPr="00723731">
        <w:rPr>
          <w:rFonts w:ascii="Arial" w:hAnsi="Arial" w:cs="Arial"/>
          <w:sz w:val="24"/>
          <w:szCs w:val="24"/>
        </w:rPr>
        <w:t>,</w:t>
      </w:r>
      <w:r w:rsidRPr="00723731">
        <w:rPr>
          <w:rFonts w:ascii="Arial" w:hAnsi="Arial" w:cs="Arial"/>
          <w:sz w:val="24"/>
          <w:szCs w:val="24"/>
        </w:rPr>
        <w:t xml:space="preserve"> και </w:t>
      </w:r>
      <w:r w:rsidR="003074D3" w:rsidRPr="00723731">
        <w:rPr>
          <w:rFonts w:ascii="Arial" w:hAnsi="Arial" w:cs="Arial"/>
          <w:sz w:val="24"/>
          <w:szCs w:val="24"/>
        </w:rPr>
        <w:t>β) στο πλαίσιο των συγχρηματοδοτούμενων από τα Επιχειρησιακά Προγράμματα τ</w:t>
      </w:r>
      <w:r w:rsidR="005A3F77" w:rsidRPr="00723731">
        <w:rPr>
          <w:rFonts w:ascii="Arial" w:hAnsi="Arial" w:cs="Arial"/>
          <w:sz w:val="24"/>
          <w:szCs w:val="24"/>
        </w:rPr>
        <w:t>ων Περιφερειών της χώρας</w:t>
      </w:r>
      <w:r w:rsidR="0044056D" w:rsidRPr="00723731">
        <w:rPr>
          <w:rFonts w:ascii="Arial" w:hAnsi="Arial" w:cs="Arial"/>
          <w:sz w:val="24"/>
          <w:szCs w:val="24"/>
        </w:rPr>
        <w:t xml:space="preserve"> </w:t>
      </w:r>
      <w:r w:rsidR="009305C7" w:rsidRPr="00723731">
        <w:rPr>
          <w:rFonts w:ascii="Arial" w:hAnsi="Arial" w:cs="Arial"/>
          <w:sz w:val="24"/>
          <w:szCs w:val="24"/>
        </w:rPr>
        <w:t xml:space="preserve"> </w:t>
      </w:r>
      <w:r w:rsidR="0044056D" w:rsidRPr="00723731">
        <w:rPr>
          <w:rFonts w:ascii="Arial" w:hAnsi="Arial" w:cs="Arial"/>
          <w:sz w:val="24"/>
          <w:szCs w:val="24"/>
        </w:rPr>
        <w:t>δράσε</w:t>
      </w:r>
      <w:r w:rsidR="00395A7B" w:rsidRPr="00723731">
        <w:rPr>
          <w:rFonts w:ascii="Arial" w:hAnsi="Arial" w:cs="Arial"/>
          <w:sz w:val="24"/>
          <w:szCs w:val="24"/>
        </w:rPr>
        <w:t xml:space="preserve">ων </w:t>
      </w:r>
      <w:r w:rsidR="0044056D" w:rsidRPr="00723731">
        <w:rPr>
          <w:rFonts w:ascii="Arial" w:hAnsi="Arial" w:cs="Arial"/>
          <w:sz w:val="24"/>
          <w:szCs w:val="24"/>
        </w:rPr>
        <w:t>ενίσχυσης μικρ</w:t>
      </w:r>
      <w:r w:rsidR="0054241B" w:rsidRPr="00723731">
        <w:rPr>
          <w:rFonts w:ascii="Arial" w:hAnsi="Arial" w:cs="Arial"/>
          <w:sz w:val="24"/>
          <w:szCs w:val="24"/>
        </w:rPr>
        <w:t xml:space="preserve">ών και πολύ μικρών </w:t>
      </w:r>
      <w:r w:rsidR="0044056D" w:rsidRPr="00723731">
        <w:rPr>
          <w:rFonts w:ascii="Arial" w:hAnsi="Arial" w:cs="Arial"/>
          <w:sz w:val="24"/>
          <w:szCs w:val="24"/>
        </w:rPr>
        <w:t>επιχειρήσεων που έχουν πληγεί από τ</w:t>
      </w:r>
      <w:r w:rsidR="0054241B" w:rsidRPr="00723731">
        <w:rPr>
          <w:rFonts w:ascii="Arial" w:hAnsi="Arial" w:cs="Arial"/>
          <w:sz w:val="24"/>
          <w:szCs w:val="24"/>
        </w:rPr>
        <w:t xml:space="preserve">ην πανδημία </w:t>
      </w:r>
      <w:r w:rsidR="0044056D" w:rsidRPr="00723731">
        <w:rPr>
          <w:rFonts w:ascii="Arial" w:hAnsi="Arial" w:cs="Arial"/>
          <w:sz w:val="24"/>
          <w:szCs w:val="24"/>
          <w:lang w:val="en-GB"/>
        </w:rPr>
        <w:t>C</w:t>
      </w:r>
      <w:r w:rsidR="0054241B" w:rsidRPr="00723731">
        <w:rPr>
          <w:rFonts w:ascii="Arial" w:hAnsi="Arial" w:cs="Arial"/>
          <w:sz w:val="24"/>
          <w:szCs w:val="24"/>
          <w:lang w:val="en-GB"/>
        </w:rPr>
        <w:t>OVID</w:t>
      </w:r>
      <w:r w:rsidR="0044056D" w:rsidRPr="00723731">
        <w:rPr>
          <w:rFonts w:ascii="Arial" w:hAnsi="Arial" w:cs="Arial"/>
          <w:sz w:val="24"/>
          <w:szCs w:val="24"/>
        </w:rPr>
        <w:t>-19</w:t>
      </w:r>
      <w:r w:rsidR="0048502A" w:rsidRPr="00723731">
        <w:rPr>
          <w:rFonts w:ascii="Arial" w:hAnsi="Arial" w:cs="Arial"/>
          <w:sz w:val="24"/>
          <w:szCs w:val="24"/>
        </w:rPr>
        <w:t>,</w:t>
      </w:r>
      <w:r w:rsidR="00814FCB" w:rsidRPr="00723731">
        <w:rPr>
          <w:rFonts w:ascii="Arial" w:hAnsi="Arial" w:cs="Arial"/>
          <w:sz w:val="24"/>
          <w:szCs w:val="24"/>
        </w:rPr>
        <w:t xml:space="preserve"> </w:t>
      </w:r>
      <w:r w:rsidRPr="00723731">
        <w:rPr>
          <w:rFonts w:ascii="Arial" w:hAnsi="Arial" w:cs="Arial"/>
          <w:sz w:val="24"/>
          <w:szCs w:val="24"/>
        </w:rPr>
        <w:t>δεν υπόκει</w:t>
      </w:r>
      <w:r w:rsidR="0048502A" w:rsidRPr="00723731">
        <w:rPr>
          <w:rFonts w:ascii="Arial" w:hAnsi="Arial" w:cs="Arial"/>
          <w:sz w:val="24"/>
          <w:szCs w:val="24"/>
        </w:rPr>
        <w:t>ται</w:t>
      </w:r>
      <w:r w:rsidRPr="00723731">
        <w:rPr>
          <w:rFonts w:ascii="Arial" w:hAnsi="Arial" w:cs="Arial"/>
          <w:sz w:val="24"/>
          <w:szCs w:val="24"/>
        </w:rPr>
        <w:t xml:space="preserve"> σε οποιονδήποτε φόρο, τέλος, εισφορά ή άλλη κράτηση υπέρ του Δημοσίου, συμπεριλαμβανομένης και της ειδικής εισφοράς αλληλεγγύης του άρθρου 43A του ν. 4172/2013 (Α` 167), είναι ανεκχώρητη και ακατάσχετη στα χέρια του Δημοσίου ή τρίτων, κατά παρέκκλιση κάθε άλλης αντίθετης γενικής ή ειδικής διάταξης, δεν δεσμεύεται και δεν συμψηφίζεται με βεβαιωμένα χρέη προς το Δημόσιο, τα νομικά πρόσωπα δημοσίου δικαίου, τους οργανισμούς τοπικής αυτοδιοίκησης και τα νομικά πρόσωπά τους, τα ασφαλιστικά ταμεία και τα πιστωτικά ιδρύματα. Οι δικαιούχοι της ενίσχυσης του παρόντος απαλλάσσονται από την υποχρέωση προσκόμισης αποδεικτικού φορολογικής και ασφαλιστικής ενημερότητας για τη συμμετοχή τους στις δράσεις και την είσπραξη της ενίσχυσης.</w:t>
      </w:r>
    </w:p>
    <w:p w14:paraId="46C1250F" w14:textId="77777777" w:rsidR="003B1008" w:rsidRPr="00723731" w:rsidRDefault="003B1008" w:rsidP="003B1008">
      <w:pPr>
        <w:jc w:val="both"/>
        <w:rPr>
          <w:rFonts w:ascii="Arial" w:hAnsi="Arial" w:cs="Arial"/>
          <w:sz w:val="24"/>
          <w:szCs w:val="24"/>
        </w:rPr>
      </w:pPr>
    </w:p>
    <w:p w14:paraId="7AB79034" w14:textId="50F784C1" w:rsidR="003B1008" w:rsidRPr="00723731" w:rsidRDefault="004F603A" w:rsidP="00723731">
      <w:pPr>
        <w:spacing w:after="0" w:line="240" w:lineRule="auto"/>
        <w:rPr>
          <w:rFonts w:ascii="Arial" w:hAnsi="Arial" w:cs="Arial"/>
          <w:b/>
          <w:sz w:val="24"/>
          <w:szCs w:val="24"/>
        </w:rPr>
      </w:pPr>
      <w:r>
        <w:rPr>
          <w:rFonts w:ascii="Arial" w:hAnsi="Arial" w:cs="Arial"/>
          <w:b/>
          <w:sz w:val="24"/>
          <w:szCs w:val="24"/>
        </w:rPr>
        <w:t xml:space="preserve">                                                                                    </w:t>
      </w:r>
      <w:r w:rsidR="00822F80" w:rsidRPr="00723731">
        <w:rPr>
          <w:rFonts w:ascii="Arial" w:hAnsi="Arial" w:cs="Arial"/>
          <w:b/>
          <w:sz w:val="24"/>
          <w:szCs w:val="24"/>
        </w:rPr>
        <w:t>Αθήνα, 2</w:t>
      </w:r>
      <w:r w:rsidR="00723731" w:rsidRPr="00723731">
        <w:rPr>
          <w:rFonts w:ascii="Arial" w:hAnsi="Arial" w:cs="Arial"/>
          <w:b/>
          <w:sz w:val="24"/>
          <w:szCs w:val="24"/>
        </w:rPr>
        <w:t xml:space="preserve"> Μαρτίου </w:t>
      </w:r>
      <w:r w:rsidR="00822F80" w:rsidRPr="00723731">
        <w:rPr>
          <w:rFonts w:ascii="Arial" w:hAnsi="Arial" w:cs="Arial"/>
          <w:b/>
          <w:sz w:val="24"/>
          <w:szCs w:val="24"/>
        </w:rPr>
        <w:t>2021</w:t>
      </w:r>
    </w:p>
    <w:p w14:paraId="6F242056" w14:textId="77777777" w:rsidR="00B9378A" w:rsidRPr="00723731" w:rsidRDefault="00B9378A" w:rsidP="00B9378A">
      <w:pPr>
        <w:spacing w:after="0" w:line="240" w:lineRule="auto"/>
        <w:jc w:val="center"/>
        <w:rPr>
          <w:rFonts w:ascii="Arial" w:hAnsi="Arial" w:cs="Arial"/>
          <w:sz w:val="24"/>
          <w:szCs w:val="24"/>
        </w:rPr>
      </w:pPr>
    </w:p>
    <w:p w14:paraId="629587C9" w14:textId="77777777" w:rsidR="004F603A" w:rsidRDefault="004F603A" w:rsidP="00B9378A">
      <w:pPr>
        <w:spacing w:after="0" w:line="240" w:lineRule="auto"/>
        <w:jc w:val="center"/>
        <w:rPr>
          <w:rFonts w:ascii="Arial" w:hAnsi="Arial" w:cs="Arial"/>
          <w:b/>
          <w:sz w:val="24"/>
          <w:szCs w:val="24"/>
        </w:rPr>
      </w:pPr>
    </w:p>
    <w:p w14:paraId="2D8A1482" w14:textId="77777777" w:rsidR="004F603A" w:rsidRDefault="004F603A" w:rsidP="00B9378A">
      <w:pPr>
        <w:spacing w:after="0" w:line="240" w:lineRule="auto"/>
        <w:jc w:val="center"/>
        <w:rPr>
          <w:rFonts w:ascii="Arial" w:hAnsi="Arial" w:cs="Arial"/>
          <w:b/>
          <w:sz w:val="24"/>
          <w:szCs w:val="24"/>
        </w:rPr>
      </w:pPr>
    </w:p>
    <w:p w14:paraId="57F97069" w14:textId="5F828736" w:rsidR="00822F80" w:rsidRPr="00723731" w:rsidRDefault="00822F80" w:rsidP="00B9378A">
      <w:pPr>
        <w:spacing w:after="0" w:line="240" w:lineRule="auto"/>
        <w:jc w:val="center"/>
        <w:rPr>
          <w:rFonts w:ascii="Arial" w:hAnsi="Arial" w:cs="Arial"/>
          <w:b/>
          <w:sz w:val="24"/>
          <w:szCs w:val="24"/>
        </w:rPr>
      </w:pPr>
      <w:r w:rsidRPr="00723731">
        <w:rPr>
          <w:rFonts w:ascii="Arial" w:hAnsi="Arial" w:cs="Arial"/>
          <w:b/>
          <w:sz w:val="24"/>
          <w:szCs w:val="24"/>
        </w:rPr>
        <w:t>Οι προτείνοντες βουλευτές</w:t>
      </w:r>
    </w:p>
    <w:p w14:paraId="26F085D9" w14:textId="77777777" w:rsidR="00401297" w:rsidRPr="00723731" w:rsidRDefault="00401297" w:rsidP="00B9378A">
      <w:pPr>
        <w:spacing w:after="0" w:line="240" w:lineRule="auto"/>
        <w:jc w:val="center"/>
        <w:rPr>
          <w:rFonts w:ascii="Arial" w:hAnsi="Arial" w:cs="Arial"/>
          <w:b/>
          <w:bCs/>
          <w:sz w:val="24"/>
          <w:szCs w:val="24"/>
        </w:rPr>
      </w:pPr>
    </w:p>
    <w:p w14:paraId="7E0DF0FE" w14:textId="77777777" w:rsidR="004F603A" w:rsidRDefault="004F603A" w:rsidP="00B9378A">
      <w:pPr>
        <w:spacing w:after="0" w:line="240" w:lineRule="auto"/>
        <w:jc w:val="center"/>
        <w:rPr>
          <w:rFonts w:ascii="Arial" w:hAnsi="Arial" w:cs="Arial"/>
          <w:b/>
          <w:bCs/>
          <w:sz w:val="24"/>
          <w:szCs w:val="24"/>
        </w:rPr>
      </w:pPr>
    </w:p>
    <w:p w14:paraId="247392E0" w14:textId="593855CC" w:rsidR="00723731" w:rsidRPr="00723731" w:rsidRDefault="00401297" w:rsidP="00B9378A">
      <w:pPr>
        <w:spacing w:after="0" w:line="240" w:lineRule="auto"/>
        <w:jc w:val="center"/>
        <w:rPr>
          <w:rFonts w:ascii="Arial" w:hAnsi="Arial" w:cs="Arial"/>
          <w:b/>
          <w:bCs/>
          <w:sz w:val="24"/>
          <w:szCs w:val="24"/>
        </w:rPr>
      </w:pPr>
      <w:r w:rsidRPr="00723731">
        <w:rPr>
          <w:rFonts w:ascii="Arial" w:hAnsi="Arial" w:cs="Arial"/>
          <w:b/>
          <w:bCs/>
          <w:sz w:val="24"/>
          <w:szCs w:val="24"/>
        </w:rPr>
        <w:t>Χαρίτσης Αλέξανδρος (Αλέξης)</w:t>
      </w:r>
    </w:p>
    <w:p w14:paraId="000F84D2" w14:textId="77777777" w:rsidR="004F603A" w:rsidRDefault="004F603A" w:rsidP="00B9378A">
      <w:pPr>
        <w:spacing w:after="0" w:line="240" w:lineRule="auto"/>
        <w:jc w:val="center"/>
        <w:rPr>
          <w:rFonts w:ascii="Arial" w:hAnsi="Arial" w:cs="Arial"/>
          <w:b/>
          <w:bCs/>
          <w:sz w:val="24"/>
          <w:szCs w:val="24"/>
        </w:rPr>
      </w:pPr>
    </w:p>
    <w:p w14:paraId="6DA2FF47" w14:textId="6140679F" w:rsidR="004F603A" w:rsidRDefault="00401297" w:rsidP="00B9378A">
      <w:pPr>
        <w:spacing w:after="0" w:line="240" w:lineRule="auto"/>
        <w:jc w:val="center"/>
        <w:rPr>
          <w:rFonts w:ascii="Arial" w:hAnsi="Arial" w:cs="Arial"/>
          <w:b/>
          <w:bCs/>
          <w:sz w:val="24"/>
          <w:szCs w:val="24"/>
        </w:rPr>
      </w:pPr>
      <w:r w:rsidRPr="00723731">
        <w:rPr>
          <w:rFonts w:ascii="Arial" w:hAnsi="Arial" w:cs="Arial"/>
          <w:b/>
          <w:bCs/>
          <w:sz w:val="24"/>
          <w:szCs w:val="24"/>
        </w:rPr>
        <w:t>Βαρδάκης Σωκράτης</w:t>
      </w:r>
    </w:p>
    <w:p w14:paraId="5EE82DF3" w14:textId="77777777" w:rsidR="004F603A" w:rsidRDefault="004F603A" w:rsidP="00B9378A">
      <w:pPr>
        <w:spacing w:after="0" w:line="240" w:lineRule="auto"/>
        <w:jc w:val="center"/>
        <w:rPr>
          <w:rFonts w:ascii="Arial" w:hAnsi="Arial" w:cs="Arial"/>
          <w:b/>
          <w:bCs/>
          <w:sz w:val="24"/>
          <w:szCs w:val="24"/>
        </w:rPr>
      </w:pPr>
    </w:p>
    <w:p w14:paraId="642338AC" w14:textId="2C589FBF" w:rsidR="004F603A" w:rsidRDefault="004F603A" w:rsidP="00B9378A">
      <w:pPr>
        <w:spacing w:after="0" w:line="240" w:lineRule="auto"/>
        <w:jc w:val="center"/>
        <w:rPr>
          <w:rFonts w:ascii="Arial" w:hAnsi="Arial" w:cs="Arial"/>
          <w:b/>
          <w:bCs/>
          <w:sz w:val="24"/>
          <w:szCs w:val="24"/>
        </w:rPr>
      </w:pPr>
      <w:r>
        <w:rPr>
          <w:rFonts w:ascii="Arial" w:hAnsi="Arial" w:cs="Arial"/>
          <w:b/>
          <w:bCs/>
          <w:sz w:val="24"/>
          <w:szCs w:val="24"/>
        </w:rPr>
        <w:t>Μαμουλάκης Χαράλαμπος</w:t>
      </w:r>
    </w:p>
    <w:p w14:paraId="68D0179C" w14:textId="77777777" w:rsidR="004F603A" w:rsidRDefault="004F603A" w:rsidP="00B9378A">
      <w:pPr>
        <w:spacing w:after="0" w:line="240" w:lineRule="auto"/>
        <w:jc w:val="center"/>
        <w:rPr>
          <w:rFonts w:ascii="Arial" w:hAnsi="Arial" w:cs="Arial"/>
          <w:b/>
          <w:bCs/>
          <w:sz w:val="24"/>
          <w:szCs w:val="24"/>
        </w:rPr>
      </w:pPr>
    </w:p>
    <w:p w14:paraId="687206B3" w14:textId="0491CF73" w:rsidR="00401297" w:rsidRPr="00723731" w:rsidRDefault="00401297" w:rsidP="00B9378A">
      <w:pPr>
        <w:spacing w:after="0" w:line="240" w:lineRule="auto"/>
        <w:jc w:val="center"/>
        <w:rPr>
          <w:rFonts w:ascii="Arial" w:hAnsi="Arial" w:cs="Arial"/>
          <w:b/>
          <w:bCs/>
          <w:sz w:val="24"/>
          <w:szCs w:val="24"/>
        </w:rPr>
      </w:pPr>
      <w:r w:rsidRPr="00723731">
        <w:rPr>
          <w:rFonts w:ascii="Arial" w:hAnsi="Arial" w:cs="Arial"/>
          <w:b/>
          <w:bCs/>
          <w:sz w:val="24"/>
          <w:szCs w:val="24"/>
        </w:rPr>
        <w:t>Σαρακιώτης Γιάννης</w:t>
      </w:r>
    </w:p>
    <w:p w14:paraId="48FC88F4" w14:textId="55A2AC38" w:rsidR="00401297" w:rsidRPr="00723731" w:rsidRDefault="00401297" w:rsidP="00B9378A">
      <w:pPr>
        <w:spacing w:after="0" w:line="240" w:lineRule="auto"/>
        <w:jc w:val="center"/>
        <w:rPr>
          <w:rFonts w:ascii="Arial" w:hAnsi="Arial" w:cs="Arial"/>
          <w:sz w:val="24"/>
          <w:szCs w:val="24"/>
        </w:rPr>
      </w:pPr>
    </w:p>
    <w:p w14:paraId="0E97C4E9" w14:textId="77777777" w:rsidR="00401297" w:rsidRPr="00B936BA" w:rsidRDefault="00401297" w:rsidP="00B9378A">
      <w:pPr>
        <w:spacing w:after="0" w:line="240" w:lineRule="auto"/>
        <w:jc w:val="center"/>
        <w:rPr>
          <w:rFonts w:cs="Calibri"/>
        </w:rPr>
      </w:pPr>
    </w:p>
    <w:sectPr w:rsidR="00401297" w:rsidRPr="00B936BA">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FD854" w14:textId="77777777" w:rsidR="00E41DBF" w:rsidRDefault="00E41DBF" w:rsidP="004C16C4">
      <w:pPr>
        <w:spacing w:after="0" w:line="240" w:lineRule="auto"/>
      </w:pPr>
      <w:r>
        <w:separator/>
      </w:r>
    </w:p>
  </w:endnote>
  <w:endnote w:type="continuationSeparator" w:id="0">
    <w:p w14:paraId="62EC425D" w14:textId="77777777" w:rsidR="00E41DBF" w:rsidRDefault="00E41DBF" w:rsidP="004C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777236"/>
      <w:docPartObj>
        <w:docPartGallery w:val="Page Numbers (Bottom of Page)"/>
        <w:docPartUnique/>
      </w:docPartObj>
    </w:sdtPr>
    <w:sdtEndPr/>
    <w:sdtContent>
      <w:p w14:paraId="4C44B562" w14:textId="3F89E78C" w:rsidR="004C16C4" w:rsidRDefault="004C16C4">
        <w:pPr>
          <w:pStyle w:val="a4"/>
          <w:jc w:val="center"/>
        </w:pPr>
        <w:r>
          <w:fldChar w:fldCharType="begin"/>
        </w:r>
        <w:r>
          <w:instrText>PAGE   \* MERGEFORMAT</w:instrText>
        </w:r>
        <w:r>
          <w:fldChar w:fldCharType="separate"/>
        </w:r>
        <w:r w:rsidR="004F603A">
          <w:rPr>
            <w:noProof/>
          </w:rPr>
          <w:t>3</w:t>
        </w:r>
        <w:r>
          <w:fldChar w:fldCharType="end"/>
        </w:r>
      </w:p>
    </w:sdtContent>
  </w:sdt>
  <w:p w14:paraId="44FB4A60" w14:textId="77777777" w:rsidR="004C16C4" w:rsidRDefault="004C16C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E9901" w14:textId="77777777" w:rsidR="00E41DBF" w:rsidRDefault="00E41DBF" w:rsidP="004C16C4">
      <w:pPr>
        <w:spacing w:after="0" w:line="240" w:lineRule="auto"/>
      </w:pPr>
      <w:r>
        <w:separator/>
      </w:r>
    </w:p>
  </w:footnote>
  <w:footnote w:type="continuationSeparator" w:id="0">
    <w:p w14:paraId="14CA7304" w14:textId="77777777" w:rsidR="00E41DBF" w:rsidRDefault="00E41DBF" w:rsidP="004C16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008"/>
    <w:rsid w:val="00014476"/>
    <w:rsid w:val="00047BDA"/>
    <w:rsid w:val="00057E62"/>
    <w:rsid w:val="000C758D"/>
    <w:rsid w:val="00141FAC"/>
    <w:rsid w:val="00184D1E"/>
    <w:rsid w:val="001A57B3"/>
    <w:rsid w:val="00296F50"/>
    <w:rsid w:val="002B5C1A"/>
    <w:rsid w:val="002C7B70"/>
    <w:rsid w:val="002F35EA"/>
    <w:rsid w:val="003074D3"/>
    <w:rsid w:val="003775BE"/>
    <w:rsid w:val="00395A7B"/>
    <w:rsid w:val="003B1008"/>
    <w:rsid w:val="003D5956"/>
    <w:rsid w:val="003E580C"/>
    <w:rsid w:val="00401297"/>
    <w:rsid w:val="0044056D"/>
    <w:rsid w:val="00450A09"/>
    <w:rsid w:val="00483C82"/>
    <w:rsid w:val="0048502A"/>
    <w:rsid w:val="004C16C4"/>
    <w:rsid w:val="004C6CEB"/>
    <w:rsid w:val="004D1843"/>
    <w:rsid w:val="004D6FA3"/>
    <w:rsid w:val="004F603A"/>
    <w:rsid w:val="0054241B"/>
    <w:rsid w:val="005A3F77"/>
    <w:rsid w:val="005B37F4"/>
    <w:rsid w:val="00630090"/>
    <w:rsid w:val="006B61F7"/>
    <w:rsid w:val="006D2C81"/>
    <w:rsid w:val="00700421"/>
    <w:rsid w:val="00723731"/>
    <w:rsid w:val="0073592A"/>
    <w:rsid w:val="007854B7"/>
    <w:rsid w:val="007F0C39"/>
    <w:rsid w:val="00814FCB"/>
    <w:rsid w:val="00822F80"/>
    <w:rsid w:val="008449EB"/>
    <w:rsid w:val="008D3D94"/>
    <w:rsid w:val="009105F0"/>
    <w:rsid w:val="009305C7"/>
    <w:rsid w:val="0094403E"/>
    <w:rsid w:val="009650A0"/>
    <w:rsid w:val="00A247A8"/>
    <w:rsid w:val="00A40F09"/>
    <w:rsid w:val="00AD1493"/>
    <w:rsid w:val="00B30920"/>
    <w:rsid w:val="00B936BA"/>
    <w:rsid w:val="00B9378A"/>
    <w:rsid w:val="00BC7EF4"/>
    <w:rsid w:val="00BF0B81"/>
    <w:rsid w:val="00C4305C"/>
    <w:rsid w:val="00C71B00"/>
    <w:rsid w:val="00CC5B7B"/>
    <w:rsid w:val="00CD108A"/>
    <w:rsid w:val="00CD312E"/>
    <w:rsid w:val="00D741F5"/>
    <w:rsid w:val="00E41DBF"/>
    <w:rsid w:val="00E90FA1"/>
    <w:rsid w:val="00E91419"/>
    <w:rsid w:val="00E96CB8"/>
    <w:rsid w:val="00EF6F24"/>
    <w:rsid w:val="00F12B0A"/>
    <w:rsid w:val="00F24B47"/>
    <w:rsid w:val="00F90C39"/>
    <w:rsid w:val="00FA02C4"/>
    <w:rsid w:val="00FB5C5F"/>
    <w:rsid w:val="00FC50CE"/>
    <w:rsid w:val="00FD1F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BB07"/>
  <w15:chartTrackingRefBased/>
  <w15:docId w15:val="{FA17F5A6-11DC-764B-80D3-49B7EC95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6C4"/>
    <w:pPr>
      <w:tabs>
        <w:tab w:val="center" w:pos="4153"/>
        <w:tab w:val="right" w:pos="8306"/>
      </w:tabs>
      <w:spacing w:after="0" w:line="240" w:lineRule="auto"/>
    </w:pPr>
  </w:style>
  <w:style w:type="character" w:customStyle="1" w:styleId="Char">
    <w:name w:val="Κεφαλίδα Char"/>
    <w:basedOn w:val="a0"/>
    <w:link w:val="a3"/>
    <w:uiPriority w:val="99"/>
    <w:rsid w:val="004C16C4"/>
    <w:rPr>
      <w:sz w:val="22"/>
      <w:szCs w:val="22"/>
      <w:lang w:eastAsia="en-US"/>
    </w:rPr>
  </w:style>
  <w:style w:type="paragraph" w:styleId="a4">
    <w:name w:val="footer"/>
    <w:basedOn w:val="a"/>
    <w:link w:val="Char0"/>
    <w:uiPriority w:val="99"/>
    <w:unhideWhenUsed/>
    <w:rsid w:val="004C16C4"/>
    <w:pPr>
      <w:tabs>
        <w:tab w:val="center" w:pos="4153"/>
        <w:tab w:val="right" w:pos="8306"/>
      </w:tabs>
      <w:spacing w:after="0" w:line="240" w:lineRule="auto"/>
    </w:pPr>
  </w:style>
  <w:style w:type="character" w:customStyle="1" w:styleId="Char0">
    <w:name w:val="Υποσέλιδο Char"/>
    <w:basedOn w:val="a0"/>
    <w:link w:val="a4"/>
    <w:uiPriority w:val="99"/>
    <w:rsid w:val="004C16C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445533">
      <w:bodyDiv w:val="1"/>
      <w:marLeft w:val="0"/>
      <w:marRight w:val="0"/>
      <w:marTop w:val="0"/>
      <w:marBottom w:val="0"/>
      <w:divBdr>
        <w:top w:val="none" w:sz="0" w:space="0" w:color="auto"/>
        <w:left w:val="none" w:sz="0" w:space="0" w:color="auto"/>
        <w:bottom w:val="none" w:sz="0" w:space="0" w:color="auto"/>
        <w:right w:val="none" w:sz="0" w:space="0" w:color="auto"/>
      </w:divBdr>
    </w:div>
    <w:div w:id="1226911666">
      <w:bodyDiv w:val="1"/>
      <w:marLeft w:val="0"/>
      <w:marRight w:val="0"/>
      <w:marTop w:val="0"/>
      <w:marBottom w:val="0"/>
      <w:divBdr>
        <w:top w:val="none" w:sz="0" w:space="0" w:color="auto"/>
        <w:left w:val="none" w:sz="0" w:space="0" w:color="auto"/>
        <w:bottom w:val="none" w:sz="0" w:space="0" w:color="auto"/>
        <w:right w:val="none" w:sz="0" w:space="0" w:color="auto"/>
      </w:divBdr>
    </w:div>
    <w:div w:id="19395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3095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epatsarinou@aueb.gr</dc:creator>
  <cp:keywords/>
  <dc:description/>
  <cp:lastModifiedBy>epatsarinou@aueb.gr</cp:lastModifiedBy>
  <cp:revision>9</cp:revision>
  <dcterms:created xsi:type="dcterms:W3CDTF">2021-03-02T09:13:00Z</dcterms:created>
  <dcterms:modified xsi:type="dcterms:W3CDTF">2021-03-03T07:51:00Z</dcterms:modified>
</cp:coreProperties>
</file>