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26AA" w14:textId="77777777" w:rsidR="00592076" w:rsidRDefault="00592076" w:rsidP="00592076">
      <w:pPr>
        <w:pStyle w:val="Web"/>
        <w:shd w:val="clear" w:color="auto" w:fill="FFFFFF"/>
        <w:spacing w:before="75" w:beforeAutospacing="0" w:after="75" w:afterAutospacing="0"/>
        <w:jc w:val="both"/>
        <w:rPr>
          <w:rFonts w:ascii="Verdana" w:hAnsi="Verdana"/>
          <w:color w:val="000000"/>
        </w:rPr>
      </w:pPr>
    </w:p>
    <w:p w14:paraId="7ED83A05" w14:textId="77777777" w:rsidR="00592076" w:rsidRDefault="00592076" w:rsidP="00592076">
      <w:pPr>
        <w:pStyle w:val="Web"/>
        <w:shd w:val="clear" w:color="auto" w:fill="FFFFFF"/>
        <w:spacing w:before="75" w:beforeAutospacing="0" w:after="75" w:afterAutospacing="0"/>
        <w:jc w:val="both"/>
        <w:rPr>
          <w:rFonts w:ascii="Verdana" w:hAnsi="Verdana"/>
          <w:color w:val="000000"/>
        </w:rPr>
      </w:pPr>
    </w:p>
    <w:p w14:paraId="4836D22B" w14:textId="77777777" w:rsidR="00592076" w:rsidRDefault="00592076" w:rsidP="00592076">
      <w:pPr>
        <w:pStyle w:val="Web"/>
        <w:shd w:val="clear" w:color="auto" w:fill="FFFFFF"/>
        <w:spacing w:before="75" w:beforeAutospacing="0" w:after="75" w:afterAutospacing="0"/>
        <w:jc w:val="both"/>
        <w:rPr>
          <w:rFonts w:ascii="Verdana" w:hAnsi="Verdana"/>
          <w:color w:val="000000"/>
        </w:rPr>
      </w:pPr>
    </w:p>
    <w:p w14:paraId="7A299B4D" w14:textId="77777777" w:rsidR="00592076" w:rsidRDefault="00592076" w:rsidP="00592076">
      <w:pPr>
        <w:pStyle w:val="Web"/>
        <w:shd w:val="clear" w:color="auto" w:fill="FFFFFF"/>
        <w:spacing w:before="75" w:beforeAutospacing="0" w:after="75" w:afterAutospacing="0"/>
        <w:jc w:val="both"/>
        <w:rPr>
          <w:rFonts w:ascii="Verdana" w:hAnsi="Verdana"/>
          <w:color w:val="000000"/>
        </w:rPr>
      </w:pPr>
    </w:p>
    <w:p w14:paraId="2937D774" w14:textId="77777777" w:rsidR="00592076" w:rsidRPr="00592076" w:rsidRDefault="00592076" w:rsidP="00592076">
      <w:pPr>
        <w:shd w:val="clear" w:color="auto" w:fill="FFFFFF"/>
        <w:spacing w:after="150" w:line="396" w:lineRule="atLeast"/>
        <w:outlineLvl w:val="1"/>
        <w:rPr>
          <w:rFonts w:ascii="inherit" w:eastAsia="Times New Roman" w:hAnsi="inherit" w:cs="Times New Roman"/>
          <w:color w:val="333333"/>
          <w:sz w:val="33"/>
          <w:szCs w:val="33"/>
          <w:lang w:eastAsia="el-GR"/>
        </w:rPr>
      </w:pPr>
      <w:r w:rsidRPr="00592076">
        <w:rPr>
          <w:rFonts w:ascii="inherit" w:eastAsia="Times New Roman" w:hAnsi="inherit" w:cs="Times New Roman"/>
          <w:color w:val="333333"/>
          <w:sz w:val="33"/>
          <w:szCs w:val="33"/>
          <w:lang w:eastAsia="el-GR"/>
        </w:rPr>
        <w:t>Μέτρα και Υποδομές πουθενά!! Τροχονόμοι παντού! Παράνοια... OVER</w:t>
      </w:r>
    </w:p>
    <w:p w14:paraId="5E5147FE" w14:textId="77777777" w:rsidR="00592076" w:rsidRPr="00592076" w:rsidRDefault="00592076" w:rsidP="00592076">
      <w:pPr>
        <w:shd w:val="clear" w:color="auto" w:fill="FFFFFF"/>
        <w:spacing w:after="0" w:line="360" w:lineRule="atLeast"/>
        <w:rPr>
          <w:rFonts w:ascii="Verdana" w:eastAsia="Times New Roman" w:hAnsi="Verdana" w:cs="Times New Roman"/>
          <w:color w:val="999999"/>
          <w:sz w:val="16"/>
          <w:szCs w:val="16"/>
          <w:lang w:eastAsia="el-GR"/>
        </w:rPr>
      </w:pPr>
      <w:r w:rsidRPr="00592076">
        <w:rPr>
          <w:rFonts w:ascii="Verdana" w:eastAsia="Times New Roman" w:hAnsi="Verdana" w:cs="Times New Roman"/>
          <w:color w:val="999999"/>
          <w:sz w:val="16"/>
          <w:szCs w:val="16"/>
          <w:lang w:eastAsia="el-GR"/>
        </w:rPr>
        <w:t>Κατηγορία: </w:t>
      </w:r>
      <w:hyperlink r:id="rId4" w:history="1">
        <w:r w:rsidRPr="00592076">
          <w:rPr>
            <w:rFonts w:ascii="Verdana" w:eastAsia="Times New Roman" w:hAnsi="Verdana" w:cs="Times New Roman"/>
            <w:color w:val="0088CC"/>
            <w:sz w:val="16"/>
            <w:szCs w:val="16"/>
            <w:u w:val="single"/>
            <w:lang w:eastAsia="el-GR"/>
          </w:rPr>
          <w:t>Ανακοινώσεις Ε.Α.Υ.ΘΕΣ.</w:t>
        </w:r>
      </w:hyperlink>
    </w:p>
    <w:p w14:paraId="6F43C6B8" w14:textId="77777777" w:rsidR="00592076" w:rsidRPr="00592076" w:rsidRDefault="00592076" w:rsidP="00592076">
      <w:pPr>
        <w:shd w:val="clear" w:color="auto" w:fill="FFFFFF"/>
        <w:spacing w:after="0" w:line="360" w:lineRule="atLeast"/>
        <w:rPr>
          <w:rFonts w:ascii="Verdana" w:eastAsia="Times New Roman" w:hAnsi="Verdana" w:cs="Times New Roman"/>
          <w:color w:val="999999"/>
          <w:sz w:val="16"/>
          <w:szCs w:val="16"/>
          <w:lang w:eastAsia="el-GR"/>
        </w:rPr>
      </w:pPr>
      <w:r w:rsidRPr="00592076">
        <w:rPr>
          <w:rFonts w:ascii="Verdana" w:eastAsia="Times New Roman" w:hAnsi="Verdana" w:cs="Times New Roman"/>
          <w:color w:val="999999"/>
          <w:sz w:val="16"/>
          <w:szCs w:val="16"/>
          <w:lang w:eastAsia="el-GR"/>
        </w:rPr>
        <w:t>Δημοσιεύθηκε : 08 Φεβρουαρίου 2024</w:t>
      </w:r>
    </w:p>
    <w:p w14:paraId="162B6CD1" w14:textId="77777777" w:rsidR="00592076" w:rsidRDefault="00592076" w:rsidP="00592076">
      <w:pPr>
        <w:pStyle w:val="Web"/>
        <w:shd w:val="clear" w:color="auto" w:fill="FFFFFF"/>
        <w:spacing w:before="75" w:beforeAutospacing="0" w:after="75" w:afterAutospacing="0"/>
        <w:jc w:val="both"/>
        <w:rPr>
          <w:rFonts w:ascii="Verdana" w:hAnsi="Verdana"/>
          <w:color w:val="000000"/>
        </w:rPr>
      </w:pPr>
    </w:p>
    <w:p w14:paraId="1AFA5E07" w14:textId="77777777" w:rsidR="00592076" w:rsidRDefault="00592076" w:rsidP="00592076">
      <w:pPr>
        <w:pStyle w:val="Web"/>
        <w:shd w:val="clear" w:color="auto" w:fill="FFFFFF"/>
        <w:spacing w:before="75" w:beforeAutospacing="0" w:after="75" w:afterAutospacing="0"/>
        <w:jc w:val="both"/>
        <w:rPr>
          <w:rFonts w:ascii="Verdana" w:hAnsi="Verdana"/>
          <w:color w:val="000000"/>
        </w:rPr>
      </w:pPr>
    </w:p>
    <w:p w14:paraId="11F5ECB1" w14:textId="77777777" w:rsidR="00592076" w:rsidRDefault="00592076" w:rsidP="00592076">
      <w:pPr>
        <w:pStyle w:val="Web"/>
        <w:shd w:val="clear" w:color="auto" w:fill="FFFFFF"/>
        <w:spacing w:before="75" w:beforeAutospacing="0" w:after="75" w:afterAutospacing="0"/>
        <w:jc w:val="both"/>
        <w:rPr>
          <w:rFonts w:ascii="Verdana" w:hAnsi="Verdana"/>
          <w:color w:val="000000"/>
        </w:rPr>
      </w:pPr>
      <w:r>
        <w:rPr>
          <w:noProof/>
        </w:rPr>
        <w:drawing>
          <wp:inline distT="0" distB="0" distL="0" distR="0" wp14:anchorId="0DD7F8F9" wp14:editId="1B6C87DE">
            <wp:extent cx="5274310" cy="4362637"/>
            <wp:effectExtent l="0" t="0" r="2540" b="0"/>
            <wp:docPr id="1" name="Εικόνα 1" descr="https://www.eaythes.gr/images/DIAFORA/8437967a-6aa5-406c-ac27-c9e1be59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aythes.gr/images/DIAFORA/8437967a-6aa5-406c-ac27-c9e1be5942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4362637"/>
                    </a:xfrm>
                    <a:prstGeom prst="rect">
                      <a:avLst/>
                    </a:prstGeom>
                    <a:noFill/>
                    <a:ln>
                      <a:noFill/>
                    </a:ln>
                  </pic:spPr>
                </pic:pic>
              </a:graphicData>
            </a:graphic>
          </wp:inline>
        </w:drawing>
      </w:r>
    </w:p>
    <w:p w14:paraId="2285F3FB" w14:textId="77777777" w:rsidR="00592076" w:rsidRDefault="00592076" w:rsidP="00592076">
      <w:pPr>
        <w:pStyle w:val="Web"/>
        <w:shd w:val="clear" w:color="auto" w:fill="FFFFFF"/>
        <w:spacing w:before="75" w:beforeAutospacing="0" w:after="75" w:afterAutospacing="0"/>
        <w:jc w:val="both"/>
        <w:rPr>
          <w:rFonts w:ascii="Verdana" w:hAnsi="Verdana"/>
          <w:color w:val="000000"/>
        </w:rPr>
      </w:pPr>
    </w:p>
    <w:p w14:paraId="07EDA813" w14:textId="77777777" w:rsidR="00592076" w:rsidRDefault="00592076" w:rsidP="00592076">
      <w:pPr>
        <w:pStyle w:val="Web"/>
        <w:shd w:val="clear" w:color="auto" w:fill="FFFFFF"/>
        <w:spacing w:before="75" w:beforeAutospacing="0" w:after="75" w:afterAutospacing="0"/>
        <w:jc w:val="both"/>
        <w:rPr>
          <w:rFonts w:ascii="Verdana" w:hAnsi="Verdana"/>
          <w:color w:val="333333"/>
          <w:sz w:val="18"/>
          <w:szCs w:val="18"/>
        </w:rPr>
      </w:pPr>
      <w:r>
        <w:rPr>
          <w:rFonts w:ascii="Verdana" w:hAnsi="Verdana"/>
          <w:color w:val="000000"/>
        </w:rPr>
        <w:t>Από την πρώτη στιγμή όπως επιτάσσει ο θεσμικός μας ρόλος, καταθέσαμε </w:t>
      </w:r>
      <w:r>
        <w:rPr>
          <w:rStyle w:val="a3"/>
          <w:rFonts w:ascii="Verdana" w:hAnsi="Verdana"/>
          <w:color w:val="000000"/>
        </w:rPr>
        <w:t xml:space="preserve">σειρά προτάσεων με αφορμή την έναρξη των εργασιών του </w:t>
      </w:r>
      <w:proofErr w:type="spellStart"/>
      <w:r>
        <w:rPr>
          <w:rStyle w:val="a3"/>
          <w:rFonts w:ascii="Verdana" w:hAnsi="Verdana"/>
          <w:color w:val="000000"/>
        </w:rPr>
        <w:t>Flyover</w:t>
      </w:r>
      <w:proofErr w:type="spellEnd"/>
      <w:r>
        <w:rPr>
          <w:rFonts w:ascii="Verdana" w:hAnsi="Verdana"/>
          <w:color w:val="000000"/>
        </w:rPr>
        <w:t>.</w:t>
      </w:r>
    </w:p>
    <w:p w14:paraId="435583BE" w14:textId="77777777" w:rsidR="00592076" w:rsidRDefault="00592076" w:rsidP="00592076">
      <w:pPr>
        <w:pStyle w:val="Web"/>
        <w:shd w:val="clear" w:color="auto" w:fill="FFFFFF"/>
        <w:spacing w:before="75" w:beforeAutospacing="0" w:after="75" w:afterAutospacing="0"/>
        <w:jc w:val="both"/>
        <w:rPr>
          <w:rFonts w:ascii="Verdana" w:hAnsi="Verdana"/>
          <w:color w:val="333333"/>
          <w:sz w:val="18"/>
          <w:szCs w:val="18"/>
        </w:rPr>
      </w:pPr>
      <w:r>
        <w:rPr>
          <w:rFonts w:ascii="Verdana" w:hAnsi="Verdana"/>
          <w:color w:val="000000"/>
        </w:rPr>
        <w:t>Διαπιστώνουμε όμως, ότι όχι μόνο δεν αλλάζει τίποτα, αντιθέτως η κατάσταση οδεύει  εκτός ελέγχου.</w:t>
      </w:r>
    </w:p>
    <w:p w14:paraId="42ABFB9F" w14:textId="77777777" w:rsidR="00592076" w:rsidRDefault="00592076" w:rsidP="00592076">
      <w:pPr>
        <w:pStyle w:val="Web"/>
        <w:shd w:val="clear" w:color="auto" w:fill="FFFFFF"/>
        <w:spacing w:before="75" w:beforeAutospacing="0" w:after="75" w:afterAutospacing="0"/>
        <w:jc w:val="both"/>
        <w:rPr>
          <w:rFonts w:ascii="Verdana" w:hAnsi="Verdana"/>
          <w:color w:val="333333"/>
          <w:sz w:val="18"/>
          <w:szCs w:val="18"/>
        </w:rPr>
      </w:pPr>
      <w:r>
        <w:rPr>
          <w:rFonts w:ascii="Verdana" w:hAnsi="Verdana"/>
          <w:color w:val="000000"/>
        </w:rPr>
        <w:t>   Με βάση τις νέες μετακινήσεις που διατάχθηκαν, η ενίσχυση της Διεύθυνσης Τροχαίας ξεπερνάει τους 200 και πλέον αστυνομικούς, πέραν όλων όσων υπηρετούν μόνιμα στην εν λόγω Διεύθυνση.</w:t>
      </w:r>
    </w:p>
    <w:p w14:paraId="5AE0D64E" w14:textId="77777777" w:rsidR="00592076" w:rsidRDefault="00592076" w:rsidP="00592076">
      <w:pPr>
        <w:pStyle w:val="Web"/>
        <w:shd w:val="clear" w:color="auto" w:fill="FFFFFF"/>
        <w:spacing w:before="75" w:beforeAutospacing="0" w:after="75" w:afterAutospacing="0"/>
        <w:jc w:val="both"/>
        <w:rPr>
          <w:rFonts w:ascii="Verdana" w:hAnsi="Verdana"/>
          <w:color w:val="333333"/>
          <w:sz w:val="18"/>
          <w:szCs w:val="18"/>
        </w:rPr>
      </w:pPr>
      <w:r>
        <w:rPr>
          <w:rStyle w:val="a3"/>
          <w:rFonts w:ascii="Verdana" w:hAnsi="Verdana"/>
          <w:color w:val="000000"/>
        </w:rPr>
        <w:lastRenderedPageBreak/>
        <w:t>                Τροχονόμοι παντού … μέτρα και υποδομές πουθενά…</w:t>
      </w:r>
    </w:p>
    <w:p w14:paraId="7E8A5C7A" w14:textId="77777777" w:rsidR="00592076" w:rsidRDefault="00592076" w:rsidP="00592076">
      <w:pPr>
        <w:pStyle w:val="Web"/>
        <w:shd w:val="clear" w:color="auto" w:fill="FFFFFF"/>
        <w:spacing w:before="75" w:beforeAutospacing="0" w:after="75" w:afterAutospacing="0"/>
        <w:jc w:val="both"/>
        <w:rPr>
          <w:rFonts w:ascii="Verdana" w:hAnsi="Verdana"/>
          <w:color w:val="333333"/>
          <w:sz w:val="18"/>
          <w:szCs w:val="18"/>
        </w:rPr>
      </w:pPr>
      <w:r>
        <w:rPr>
          <w:rFonts w:ascii="Verdana" w:hAnsi="Verdana"/>
          <w:color w:val="000000"/>
        </w:rPr>
        <w:t>   Ίσως, είναι η πρώτη φορά στα παγκόσμια δεδομένα που ξεκινάν οι εργασίες ενός τόσο μεγάλου έργου </w:t>
      </w:r>
      <w:r>
        <w:rPr>
          <w:rStyle w:val="a3"/>
          <w:rFonts w:ascii="Verdana" w:hAnsi="Verdana"/>
          <w:color w:val="000000"/>
        </w:rPr>
        <w:t>χωρίς να υπάρχει ξεκάθαρη κυκλοφοριακή μελέτη</w:t>
      </w:r>
      <w:r>
        <w:rPr>
          <w:rFonts w:ascii="Verdana" w:hAnsi="Verdana"/>
          <w:color w:val="000000"/>
        </w:rPr>
        <w:t>.</w:t>
      </w:r>
    </w:p>
    <w:p w14:paraId="1D0AB4FA" w14:textId="77777777" w:rsidR="00592076" w:rsidRDefault="00592076" w:rsidP="00592076">
      <w:pPr>
        <w:pStyle w:val="Web"/>
        <w:shd w:val="clear" w:color="auto" w:fill="FFFFFF"/>
        <w:spacing w:before="75" w:beforeAutospacing="0" w:after="75" w:afterAutospacing="0"/>
        <w:jc w:val="both"/>
        <w:rPr>
          <w:rFonts w:ascii="Verdana" w:hAnsi="Verdana"/>
          <w:color w:val="333333"/>
          <w:sz w:val="18"/>
          <w:szCs w:val="18"/>
        </w:rPr>
      </w:pPr>
      <w:r>
        <w:rPr>
          <w:rFonts w:ascii="Verdana" w:hAnsi="Verdana"/>
          <w:color w:val="000000"/>
        </w:rPr>
        <w:t>    Τι μπορούν άραγε να κάνουν οι εκατοντάδες τροχονόμοι σε μια πόλη </w:t>
      </w:r>
      <w:r>
        <w:rPr>
          <w:rStyle w:val="a3"/>
          <w:rFonts w:ascii="Verdana" w:hAnsi="Verdana"/>
          <w:color w:val="000000"/>
        </w:rPr>
        <w:t>χωρίς Μέσα Μαζικής  Μεταφοράς και με ανύπαρκτους χώρους στάθμευσης;;;</w:t>
      </w:r>
      <w:r>
        <w:rPr>
          <w:rFonts w:ascii="Verdana" w:hAnsi="Verdana"/>
          <w:color w:val="000000"/>
        </w:rPr>
        <w:t> Ρητορικό το ερώτημα, αφού ούτε αυτοκίνητα μπορούν να εξαφανίσουν, ούτε δρόμους να διαπλατύνουν.</w:t>
      </w:r>
    </w:p>
    <w:p w14:paraId="3ECD89A7" w14:textId="77777777" w:rsidR="00592076" w:rsidRDefault="00592076" w:rsidP="00592076">
      <w:pPr>
        <w:pStyle w:val="Web"/>
        <w:shd w:val="clear" w:color="auto" w:fill="FFFFFF"/>
        <w:spacing w:before="75" w:beforeAutospacing="0" w:after="75" w:afterAutospacing="0"/>
        <w:jc w:val="both"/>
        <w:rPr>
          <w:rFonts w:ascii="Verdana" w:hAnsi="Verdana"/>
          <w:color w:val="333333"/>
          <w:sz w:val="18"/>
          <w:szCs w:val="18"/>
        </w:rPr>
      </w:pPr>
      <w:r>
        <w:rPr>
          <w:rFonts w:ascii="Verdana" w:hAnsi="Verdana"/>
          <w:color w:val="000000"/>
        </w:rPr>
        <w:t>    Για ποιο λόγο μέχρι σήμερα τόσο το αρμόδιο Υπουργείο σε συνεργασία με τους τοπικούς βουλευτές, όσο και οι τοπικοί φορείς δεν έλαβαν κανένα απολύτως μέτρο και ουδεμία πρωτοβουλία, για την βελτίωση του κυκλοφοριακού της πόλης με βάση τα νέα δεδομένα;</w:t>
      </w:r>
    </w:p>
    <w:p w14:paraId="6E26934C" w14:textId="77777777" w:rsidR="00592076" w:rsidRDefault="00592076" w:rsidP="00592076">
      <w:pPr>
        <w:pStyle w:val="Web"/>
        <w:shd w:val="clear" w:color="auto" w:fill="FFFFFF"/>
        <w:spacing w:before="75" w:beforeAutospacing="0" w:after="75" w:afterAutospacing="0"/>
        <w:jc w:val="both"/>
        <w:rPr>
          <w:rFonts w:ascii="Verdana" w:hAnsi="Verdana"/>
          <w:color w:val="333333"/>
          <w:sz w:val="18"/>
          <w:szCs w:val="18"/>
        </w:rPr>
      </w:pPr>
      <w:r>
        <w:rPr>
          <w:rFonts w:ascii="Verdana" w:hAnsi="Verdana"/>
          <w:color w:val="000000"/>
        </w:rPr>
        <w:t>   Για ακόμη μια φορά </w:t>
      </w:r>
      <w:r>
        <w:rPr>
          <w:rStyle w:val="a3"/>
          <w:rFonts w:ascii="Verdana" w:hAnsi="Verdana"/>
          <w:color w:val="000000"/>
        </w:rPr>
        <w:t>«Πάμε και όπου βγει»</w:t>
      </w:r>
      <w:r>
        <w:rPr>
          <w:rFonts w:ascii="Verdana" w:hAnsi="Verdana"/>
          <w:color w:val="000000"/>
        </w:rPr>
        <w:t> και αν δεν βγει έχουμε τον εύκολο στόχο … </w:t>
      </w:r>
      <w:r>
        <w:rPr>
          <w:rStyle w:val="a3"/>
          <w:rFonts w:ascii="Verdana" w:hAnsi="Verdana"/>
          <w:color w:val="000000"/>
        </w:rPr>
        <w:t>Για όλα θα φταίει η Αστυνομία και η Τροχαία.</w:t>
      </w:r>
    </w:p>
    <w:p w14:paraId="58EDBD53" w14:textId="77777777" w:rsidR="00592076" w:rsidRDefault="00592076" w:rsidP="00592076">
      <w:pPr>
        <w:pStyle w:val="Web"/>
        <w:shd w:val="clear" w:color="auto" w:fill="FFFFFF"/>
        <w:spacing w:before="75" w:beforeAutospacing="0" w:after="75" w:afterAutospacing="0"/>
        <w:jc w:val="both"/>
        <w:rPr>
          <w:rFonts w:ascii="Verdana" w:hAnsi="Verdana"/>
          <w:color w:val="333333"/>
          <w:sz w:val="18"/>
          <w:szCs w:val="18"/>
        </w:rPr>
      </w:pPr>
      <w:r>
        <w:rPr>
          <w:rFonts w:ascii="Verdana" w:hAnsi="Verdana"/>
          <w:color w:val="000000"/>
        </w:rPr>
        <w:t xml:space="preserve">   Το άκρον άωτον του παραλογισμού αποτελεί ότι για να φτιαχτεί το </w:t>
      </w:r>
      <w:proofErr w:type="spellStart"/>
      <w:r>
        <w:rPr>
          <w:rFonts w:ascii="Verdana" w:hAnsi="Verdana"/>
          <w:color w:val="000000"/>
        </w:rPr>
        <w:t>Flyover</w:t>
      </w:r>
      <w:proofErr w:type="spellEnd"/>
      <w:r>
        <w:rPr>
          <w:rFonts w:ascii="Verdana" w:hAnsi="Verdana"/>
          <w:color w:val="000000"/>
        </w:rPr>
        <w:t>, χθες φτάσαμε στο σημείο </w:t>
      </w:r>
      <w:r>
        <w:rPr>
          <w:rStyle w:val="a3"/>
          <w:rFonts w:ascii="Verdana" w:hAnsi="Verdana"/>
          <w:color w:val="000000"/>
        </w:rPr>
        <w:t>να αποσπαστούν αστυνομικοί με ειδικότητα από την Υποδιεύθυνση Εγκληματολογικών Ερευνών καθώς και από την Αντιτρομοκρατική.</w:t>
      </w:r>
      <w:r>
        <w:rPr>
          <w:rFonts w:ascii="Verdana" w:hAnsi="Verdana"/>
          <w:color w:val="000000"/>
        </w:rPr>
        <w:t> Εστιάζουμε  σε αυτές τις δυο υπηρεσίες διότι, η μεν πρώτη που έχει συμβάλει τα μέγιστα στην εξιχνίαση εγκλημάτων, με την μετακίνηση  των 20 αστυνομικών οδηγείται ξεκάθαρα σε διάλυση, αφού πλέον μένουν μόνο αξιωματικοί να ασκούν διοίκηση </w:t>
      </w:r>
      <w:r>
        <w:rPr>
          <w:rStyle w:val="a3"/>
          <w:rFonts w:ascii="Verdana" w:hAnsi="Verdana"/>
          <w:color w:val="000000"/>
        </w:rPr>
        <w:t>«στον κανέναν»</w:t>
      </w:r>
      <w:r>
        <w:rPr>
          <w:rFonts w:ascii="Verdana" w:hAnsi="Verdana"/>
          <w:color w:val="000000"/>
        </w:rPr>
        <w:t xml:space="preserve">. Στην δεύτερη περίπτωση, αναρωτιόμαστε πόσο λογικό είναι στελέχη της Αντιτρομοκρατικής, με την τρομοκρατία να κάνει δειλά </w:t>
      </w:r>
      <w:proofErr w:type="spellStart"/>
      <w:r>
        <w:rPr>
          <w:rFonts w:ascii="Verdana" w:hAnsi="Verdana"/>
          <w:color w:val="000000"/>
        </w:rPr>
        <w:t>δειλά</w:t>
      </w:r>
      <w:proofErr w:type="spellEnd"/>
      <w:r>
        <w:rPr>
          <w:rFonts w:ascii="Verdana" w:hAnsi="Verdana"/>
          <w:color w:val="000000"/>
        </w:rPr>
        <w:t xml:space="preserve"> την επανεμφάνιση της, να βγουν στην διασταύρωση να κάνουν ρύθμιση και μετά από τρεις μήνες, να επιστρέψουν στην βάση τους για την ανεύρεση τρομοκρατών.</w:t>
      </w:r>
    </w:p>
    <w:p w14:paraId="3384F697" w14:textId="77777777" w:rsidR="00592076" w:rsidRDefault="00592076" w:rsidP="00592076">
      <w:pPr>
        <w:pStyle w:val="Web"/>
        <w:shd w:val="clear" w:color="auto" w:fill="FFFFFF"/>
        <w:spacing w:before="75" w:beforeAutospacing="0" w:after="75" w:afterAutospacing="0"/>
        <w:jc w:val="both"/>
        <w:rPr>
          <w:rFonts w:ascii="Verdana" w:hAnsi="Verdana"/>
          <w:color w:val="333333"/>
          <w:sz w:val="18"/>
          <w:szCs w:val="18"/>
        </w:rPr>
      </w:pPr>
      <w:r>
        <w:rPr>
          <w:rFonts w:ascii="Verdana" w:hAnsi="Verdana"/>
          <w:color w:val="000000"/>
        </w:rPr>
        <w:t>    Είμαστε από τους ελάχιστους που μιλάμε για </w:t>
      </w:r>
      <w:r>
        <w:rPr>
          <w:rStyle w:val="a3"/>
          <w:rFonts w:ascii="Verdana" w:hAnsi="Verdana"/>
          <w:color w:val="000000"/>
        </w:rPr>
        <w:t>ανακατανομή προσωπικού, για ορθή διαχείριση αυτού και για αξιοκρατία με προτάσεις. </w:t>
      </w:r>
      <w:r>
        <w:rPr>
          <w:rFonts w:ascii="Verdana" w:hAnsi="Verdana"/>
          <w:color w:val="000000"/>
        </w:rPr>
        <w:t>Σε καμία περίπτωση λοιπόν, δεν θα φανούμε ανακόλουθοι. Πλην όμως, όλα όσα αποφασίζονται θα πρέπει να γίνονται </w:t>
      </w:r>
      <w:r>
        <w:rPr>
          <w:rStyle w:val="a3"/>
          <w:rFonts w:ascii="Verdana" w:hAnsi="Verdana"/>
          <w:color w:val="000000"/>
        </w:rPr>
        <w:t>με σχέδιο και όχι με σπασμωδικές κινήσεις </w:t>
      </w:r>
      <w:r>
        <w:rPr>
          <w:rFonts w:ascii="Verdana" w:hAnsi="Verdana"/>
          <w:color w:val="000000"/>
        </w:rPr>
        <w:t>που φέρνουν αντίθετα αποτελέσματα από τα επιθυμητά.</w:t>
      </w:r>
    </w:p>
    <w:p w14:paraId="0EF4C5BE" w14:textId="77777777" w:rsidR="00592076" w:rsidRDefault="00592076" w:rsidP="00592076">
      <w:pPr>
        <w:pStyle w:val="Web"/>
        <w:shd w:val="clear" w:color="auto" w:fill="FFFFFF"/>
        <w:spacing w:before="75" w:beforeAutospacing="0" w:after="75" w:afterAutospacing="0"/>
        <w:jc w:val="both"/>
        <w:rPr>
          <w:rFonts w:ascii="Verdana" w:hAnsi="Verdana"/>
          <w:color w:val="333333"/>
          <w:sz w:val="18"/>
          <w:szCs w:val="18"/>
        </w:rPr>
      </w:pPr>
      <w:r>
        <w:rPr>
          <w:rFonts w:ascii="Verdana" w:hAnsi="Verdana"/>
          <w:color w:val="000000"/>
        </w:rPr>
        <w:t>    Κλείνοντας, υπενθυμίζουμε ότι </w:t>
      </w:r>
      <w:r>
        <w:rPr>
          <w:rStyle w:val="a3"/>
          <w:rFonts w:ascii="Verdana" w:hAnsi="Verdana"/>
          <w:color w:val="000000"/>
        </w:rPr>
        <w:t>υπεύθυνοι για το κυκλοφοριακό χάος της πόλης</w:t>
      </w:r>
      <w:r>
        <w:rPr>
          <w:rFonts w:ascii="Verdana" w:hAnsi="Verdana"/>
          <w:color w:val="000000"/>
        </w:rPr>
        <w:t> είναι όλοι αυτοί </w:t>
      </w:r>
      <w:r>
        <w:rPr>
          <w:rStyle w:val="a3"/>
          <w:rFonts w:ascii="Verdana" w:hAnsi="Verdana"/>
          <w:color w:val="000000"/>
        </w:rPr>
        <w:t>οι οποίοι κατέχουν θέση ευθύνης και οι οποίοι όφειλαν να λάβουν μέτρα και αποφάσεις,</w:t>
      </w:r>
      <w:r>
        <w:rPr>
          <w:rFonts w:ascii="Verdana" w:hAnsi="Verdana"/>
          <w:color w:val="000000"/>
        </w:rPr>
        <w:t> χωρίς μέχρι σήμερα να πράξουν έστω τα αυτονόητα.</w:t>
      </w:r>
    </w:p>
    <w:p w14:paraId="5F52B70E" w14:textId="77777777" w:rsidR="00592076" w:rsidRDefault="00592076" w:rsidP="00592076">
      <w:pPr>
        <w:pStyle w:val="Web"/>
        <w:shd w:val="clear" w:color="auto" w:fill="FFFFFF"/>
        <w:spacing w:before="75" w:beforeAutospacing="0" w:after="75" w:afterAutospacing="0"/>
        <w:rPr>
          <w:rFonts w:ascii="Verdana" w:hAnsi="Verdana"/>
          <w:color w:val="333333"/>
          <w:sz w:val="18"/>
          <w:szCs w:val="18"/>
        </w:rPr>
      </w:pPr>
      <w:r>
        <w:rPr>
          <w:rFonts w:ascii="Verdana" w:hAnsi="Verdana"/>
          <w:color w:val="000000"/>
        </w:rPr>
        <w:t>         </w:t>
      </w:r>
      <w:r>
        <w:rPr>
          <w:rStyle w:val="a3"/>
          <w:rFonts w:ascii="Verdana" w:hAnsi="Verdana"/>
          <w:color w:val="000000"/>
        </w:rPr>
        <w:t>    Οι ευθύνες δεν κρύβονται πίσω από καμία ΕΛ.ΑΣ. και κανέναν τροχονόμο!</w:t>
      </w:r>
    </w:p>
    <w:p w14:paraId="0345744C" w14:textId="77777777" w:rsidR="00592076" w:rsidRDefault="00592076" w:rsidP="00592076">
      <w:pPr>
        <w:pStyle w:val="Web"/>
        <w:shd w:val="clear" w:color="auto" w:fill="FFFFFF"/>
        <w:spacing w:before="75" w:beforeAutospacing="0" w:after="75" w:afterAutospacing="0"/>
        <w:jc w:val="right"/>
        <w:rPr>
          <w:rFonts w:ascii="Verdana" w:hAnsi="Verdana"/>
          <w:color w:val="333333"/>
          <w:sz w:val="18"/>
          <w:szCs w:val="18"/>
        </w:rPr>
      </w:pPr>
      <w:r>
        <w:rPr>
          <w:rFonts w:ascii="Verdana" w:hAnsi="Verdana"/>
          <w:color w:val="000000"/>
        </w:rPr>
        <w:t>Θεσσαλονίκη, 8 Φεβρουαρίου 2024</w:t>
      </w:r>
    </w:p>
    <w:p w14:paraId="1A8B43C8" w14:textId="77777777" w:rsidR="00592076" w:rsidRDefault="00592076" w:rsidP="00592076">
      <w:pPr>
        <w:pStyle w:val="Web"/>
        <w:shd w:val="clear" w:color="auto" w:fill="FFFFFF"/>
        <w:spacing w:before="75" w:beforeAutospacing="0" w:after="75" w:afterAutospacing="0"/>
        <w:jc w:val="center"/>
        <w:rPr>
          <w:rFonts w:ascii="Verdana" w:hAnsi="Verdana"/>
          <w:color w:val="333333"/>
          <w:sz w:val="18"/>
          <w:szCs w:val="18"/>
        </w:rPr>
      </w:pPr>
      <w:r>
        <w:rPr>
          <w:rFonts w:ascii="Verdana" w:hAnsi="Verdana"/>
          <w:color w:val="000000"/>
        </w:rPr>
        <w:t>Ο Πρόεδρος                 Ο Γεν. Γραμματέας</w:t>
      </w:r>
    </w:p>
    <w:p w14:paraId="6BB3FDAA" w14:textId="77777777" w:rsidR="00592076" w:rsidRDefault="00592076" w:rsidP="00592076">
      <w:pPr>
        <w:pStyle w:val="Web"/>
        <w:shd w:val="clear" w:color="auto" w:fill="FFFFFF"/>
        <w:spacing w:before="75" w:beforeAutospacing="0" w:after="75" w:afterAutospacing="0"/>
        <w:jc w:val="center"/>
        <w:rPr>
          <w:rFonts w:ascii="Verdana" w:hAnsi="Verdana"/>
          <w:color w:val="333333"/>
          <w:sz w:val="18"/>
          <w:szCs w:val="18"/>
        </w:rPr>
      </w:pPr>
      <w:r>
        <w:rPr>
          <w:rFonts w:ascii="Verdana" w:hAnsi="Verdana"/>
          <w:color w:val="000000"/>
        </w:rPr>
        <w:t>ΤΣΑΪΡΙΔΗΣ Θεόδωρος       ΧΑΤΖΟΠΟΥΛΟΣ Γεώργιος</w:t>
      </w:r>
    </w:p>
    <w:p w14:paraId="73174177" w14:textId="77777777" w:rsidR="00592076" w:rsidRDefault="00592076" w:rsidP="00592076">
      <w:pPr>
        <w:pStyle w:val="Web"/>
        <w:shd w:val="clear" w:color="auto" w:fill="FFFFFF"/>
        <w:spacing w:before="75" w:beforeAutospacing="0" w:after="75" w:afterAutospacing="0"/>
        <w:jc w:val="center"/>
        <w:rPr>
          <w:rFonts w:ascii="Verdana" w:hAnsi="Verdana"/>
          <w:color w:val="333333"/>
          <w:sz w:val="18"/>
          <w:szCs w:val="18"/>
        </w:rPr>
      </w:pPr>
      <w:r>
        <w:rPr>
          <w:rFonts w:ascii="Verdana" w:hAnsi="Verdana"/>
          <w:color w:val="000000"/>
        </w:rPr>
        <w:t>6936800701                     6948753589</w:t>
      </w:r>
    </w:p>
    <w:p w14:paraId="5E3762D9" w14:textId="77777777" w:rsidR="00E022A8" w:rsidRDefault="00E022A8"/>
    <w:sectPr w:rsidR="00E022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076"/>
    <w:rsid w:val="00592076"/>
    <w:rsid w:val="00D978B7"/>
    <w:rsid w:val="00E022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E498"/>
  <w15:chartTrackingRefBased/>
  <w15:docId w15:val="{69CE4DED-C7C3-4007-875F-1B11C5B5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920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9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28295">
      <w:bodyDiv w:val="1"/>
      <w:marLeft w:val="0"/>
      <w:marRight w:val="0"/>
      <w:marTop w:val="0"/>
      <w:marBottom w:val="0"/>
      <w:divBdr>
        <w:top w:val="none" w:sz="0" w:space="0" w:color="auto"/>
        <w:left w:val="none" w:sz="0" w:space="0" w:color="auto"/>
        <w:bottom w:val="none" w:sz="0" w:space="0" w:color="auto"/>
        <w:right w:val="none" w:sz="0" w:space="0" w:color="auto"/>
      </w:divBdr>
      <w:divsChild>
        <w:div w:id="215747318">
          <w:marLeft w:val="0"/>
          <w:marRight w:val="0"/>
          <w:marTop w:val="30"/>
          <w:marBottom w:val="150"/>
          <w:divBdr>
            <w:top w:val="none" w:sz="0" w:space="0" w:color="auto"/>
            <w:left w:val="none" w:sz="0" w:space="0" w:color="auto"/>
            <w:bottom w:val="single" w:sz="6" w:space="4" w:color="EEEEEE"/>
            <w:right w:val="none" w:sz="0" w:space="0" w:color="auto"/>
          </w:divBdr>
        </w:div>
        <w:div w:id="401217806">
          <w:marLeft w:val="0"/>
          <w:marRight w:val="0"/>
          <w:marTop w:val="0"/>
          <w:marBottom w:val="0"/>
          <w:divBdr>
            <w:top w:val="single" w:sz="6" w:space="3" w:color="auto"/>
            <w:left w:val="single" w:sz="6" w:space="9" w:color="auto"/>
            <w:bottom w:val="single" w:sz="6" w:space="3" w:color="auto"/>
            <w:right w:val="single" w:sz="6" w:space="9" w:color="auto"/>
          </w:divBdr>
        </w:div>
      </w:divsChild>
    </w:div>
    <w:div w:id="7750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aythes.gr/anakoinoseis/anakoinoseis-e-a-y-th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2557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Χρήστος Γιαννούλης</cp:lastModifiedBy>
  <cp:revision>2</cp:revision>
  <dcterms:created xsi:type="dcterms:W3CDTF">2024-02-09T08:35:00Z</dcterms:created>
  <dcterms:modified xsi:type="dcterms:W3CDTF">2024-02-09T08:35:00Z</dcterms:modified>
</cp:coreProperties>
</file>