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5" w:rsidRDefault="00255E35" w:rsidP="00255E35">
      <w:pPr>
        <w:pStyle w:val="Body"/>
        <w:ind w:left="284" w:right="282"/>
        <w:jc w:val="center"/>
      </w:pPr>
      <w:r>
        <w:rPr>
          <w:rFonts w:ascii="Calibri" w:eastAsia="Calibri" w:hAnsi="Calibri" w:cs="Times New Roman"/>
          <w:noProof/>
          <w:color w:val="auto"/>
          <w:bdr w:val="none" w:sz="0" w:space="0" w:color="auto" w:frame="1"/>
        </w:rPr>
        <w:drawing>
          <wp:inline distT="0" distB="0" distL="0" distR="0">
            <wp:extent cx="1952625" cy="65722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1952625" cy="657225"/>
                    </a:xfrm>
                    <a:prstGeom prst="rect">
                      <a:avLst/>
                    </a:prstGeom>
                    <a:noFill/>
                    <a:ln w="9525">
                      <a:noFill/>
                      <a:miter lim="800000"/>
                      <a:headEnd/>
                      <a:tailEnd/>
                    </a:ln>
                  </pic:spPr>
                </pic:pic>
              </a:graphicData>
            </a:graphic>
          </wp:inline>
        </w:drawing>
      </w:r>
    </w:p>
    <w:p w:rsidR="00255E35" w:rsidRDefault="00255E35" w:rsidP="00255E35">
      <w:pPr>
        <w:pStyle w:val="Body"/>
        <w:spacing w:line="360" w:lineRule="auto"/>
        <w:ind w:left="284" w:right="282"/>
        <w:jc w:val="center"/>
        <w:rPr>
          <w:rFonts w:ascii="Calibri" w:eastAsia="Calibri" w:hAnsi="Calibri" w:cs="Calibri"/>
        </w:rPr>
      </w:pPr>
      <w:r>
        <w:rPr>
          <w:rFonts w:ascii="Calibri" w:eastAsia="Calibri" w:hAnsi="Calibri" w:cs="Times New Roman"/>
          <w:noProof/>
          <w:color w:val="auto"/>
          <w:sz w:val="28"/>
          <w:szCs w:val="28"/>
          <w:bdr w:val="none" w:sz="0" w:space="0" w:color="auto" w:frame="1"/>
        </w:rPr>
        <w:drawing>
          <wp:inline distT="0" distB="0" distL="0" distR="0">
            <wp:extent cx="2181225" cy="1333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181225" cy="133350"/>
                    </a:xfrm>
                    <a:prstGeom prst="rect">
                      <a:avLst/>
                    </a:prstGeom>
                    <a:noFill/>
                    <a:ln w="9525">
                      <a:noFill/>
                      <a:miter lim="800000"/>
                      <a:headEnd/>
                      <a:tailEnd/>
                    </a:ln>
                  </pic:spPr>
                </pic:pic>
              </a:graphicData>
            </a:graphic>
          </wp:inline>
        </w:drawing>
      </w:r>
    </w:p>
    <w:p w:rsidR="00255E35" w:rsidRDefault="00255E35" w:rsidP="00255E35">
      <w:pPr>
        <w:pStyle w:val="Body"/>
        <w:spacing w:line="360" w:lineRule="auto"/>
        <w:ind w:left="284" w:right="282"/>
        <w:rPr>
          <w:rFonts w:ascii="Calibri" w:eastAsia="Calibri" w:hAnsi="Calibri" w:cs="Calibri"/>
        </w:rPr>
      </w:pPr>
    </w:p>
    <w:p w:rsidR="00255E35" w:rsidRDefault="00A8661B" w:rsidP="00255E35">
      <w:pPr>
        <w:pStyle w:val="BodyA"/>
        <w:spacing w:after="0" w:line="360" w:lineRule="auto"/>
        <w:ind w:left="284" w:right="282"/>
        <w:jc w:val="right"/>
        <w:rPr>
          <w:rFonts w:ascii="Book Antiqua" w:hAnsi="Book Antiqua"/>
          <w:b/>
          <w:bCs/>
          <w:sz w:val="24"/>
          <w:szCs w:val="24"/>
        </w:rPr>
      </w:pPr>
      <w:r>
        <w:rPr>
          <w:rFonts w:ascii="Book Antiqua" w:hAnsi="Book Antiqua"/>
          <w:b/>
          <w:bCs/>
          <w:sz w:val="24"/>
          <w:szCs w:val="24"/>
        </w:rPr>
        <w:t xml:space="preserve">Αθήνα, </w:t>
      </w:r>
      <w:r w:rsidRPr="00EF1456">
        <w:rPr>
          <w:rFonts w:ascii="Book Antiqua" w:hAnsi="Book Antiqua"/>
          <w:b/>
          <w:bCs/>
          <w:sz w:val="24"/>
          <w:szCs w:val="24"/>
        </w:rPr>
        <w:t>24</w:t>
      </w:r>
      <w:r w:rsidR="0091568D">
        <w:rPr>
          <w:rFonts w:ascii="Book Antiqua" w:hAnsi="Book Antiqua"/>
          <w:b/>
          <w:bCs/>
          <w:sz w:val="24"/>
          <w:szCs w:val="24"/>
        </w:rPr>
        <w:t>/1/ 2024</w:t>
      </w:r>
    </w:p>
    <w:p w:rsidR="00255E35" w:rsidRDefault="00255E35" w:rsidP="00255E35">
      <w:pPr>
        <w:pStyle w:val="BodyA"/>
        <w:spacing w:after="0" w:line="360" w:lineRule="auto"/>
        <w:ind w:left="284" w:right="282"/>
        <w:jc w:val="center"/>
        <w:rPr>
          <w:rFonts w:ascii="Book Antiqua" w:hAnsi="Book Antiqua"/>
          <w:b/>
          <w:bCs/>
          <w:sz w:val="24"/>
          <w:szCs w:val="24"/>
        </w:rPr>
      </w:pPr>
    </w:p>
    <w:p w:rsidR="00255E35" w:rsidRDefault="00255E35" w:rsidP="00255E35">
      <w:pPr>
        <w:pStyle w:val="BodyA"/>
        <w:spacing w:after="0" w:line="360" w:lineRule="auto"/>
        <w:ind w:left="284" w:right="282"/>
        <w:jc w:val="center"/>
        <w:rPr>
          <w:rFonts w:ascii="Book Antiqua" w:hAnsi="Book Antiqua"/>
          <w:b/>
          <w:bCs/>
          <w:sz w:val="24"/>
          <w:szCs w:val="24"/>
        </w:rPr>
      </w:pPr>
      <w:r>
        <w:rPr>
          <w:rFonts w:ascii="Book Antiqua" w:hAnsi="Book Antiqua"/>
          <w:b/>
          <w:bCs/>
          <w:sz w:val="24"/>
          <w:szCs w:val="24"/>
        </w:rPr>
        <w:t>Προς το Προεδρείο της Βουλής των Ελλήνων</w:t>
      </w:r>
    </w:p>
    <w:p w:rsidR="00255E35" w:rsidRDefault="00255E35" w:rsidP="00255E35">
      <w:pPr>
        <w:pStyle w:val="BodyA"/>
        <w:spacing w:after="0" w:line="360" w:lineRule="auto"/>
        <w:ind w:left="284" w:right="282"/>
        <w:jc w:val="center"/>
        <w:rPr>
          <w:rFonts w:ascii="Book Antiqua" w:hAnsi="Book Antiqua"/>
          <w:b/>
          <w:bCs/>
          <w:sz w:val="24"/>
          <w:szCs w:val="24"/>
          <w:u w:val="single"/>
        </w:rPr>
      </w:pPr>
    </w:p>
    <w:p w:rsidR="00255E35" w:rsidRDefault="00255E35" w:rsidP="00255E35">
      <w:pPr>
        <w:pStyle w:val="BodyA"/>
        <w:spacing w:after="0" w:line="360" w:lineRule="auto"/>
        <w:ind w:left="284" w:right="282"/>
        <w:jc w:val="center"/>
        <w:rPr>
          <w:rFonts w:ascii="Book Antiqua" w:hAnsi="Book Antiqua"/>
          <w:b/>
          <w:bCs/>
          <w:sz w:val="24"/>
          <w:szCs w:val="24"/>
          <w:u w:val="single"/>
        </w:rPr>
      </w:pPr>
      <w:r>
        <w:rPr>
          <w:rFonts w:ascii="Book Antiqua" w:hAnsi="Book Antiqua"/>
          <w:b/>
          <w:bCs/>
          <w:sz w:val="24"/>
          <w:szCs w:val="24"/>
          <w:u w:val="single"/>
        </w:rPr>
        <w:t>ΑΝΑΦΟΡΑ</w:t>
      </w:r>
    </w:p>
    <w:p w:rsidR="00255E35" w:rsidRPr="00EF1456" w:rsidRDefault="00255E35" w:rsidP="00255E35">
      <w:pPr>
        <w:pStyle w:val="BodyA"/>
        <w:spacing w:after="0" w:line="360" w:lineRule="auto"/>
        <w:ind w:left="284" w:right="282"/>
        <w:jc w:val="center"/>
        <w:rPr>
          <w:rFonts w:ascii="Book Antiqua" w:hAnsi="Book Antiqua"/>
          <w:b/>
          <w:bCs/>
          <w:sz w:val="24"/>
          <w:szCs w:val="24"/>
        </w:rPr>
      </w:pPr>
      <w:r>
        <w:rPr>
          <w:rFonts w:ascii="Book Antiqua" w:hAnsi="Book Antiqua"/>
          <w:b/>
          <w:bCs/>
          <w:sz w:val="24"/>
          <w:szCs w:val="24"/>
        </w:rPr>
        <w:t xml:space="preserve">Προς τον κ. Υπουργό </w:t>
      </w:r>
      <w:r w:rsidR="00EF1456">
        <w:rPr>
          <w:rFonts w:ascii="Book Antiqua" w:hAnsi="Book Antiqua"/>
          <w:b/>
          <w:bCs/>
          <w:sz w:val="24"/>
          <w:szCs w:val="24"/>
        </w:rPr>
        <w:t>Δικαιοσύνης</w:t>
      </w:r>
    </w:p>
    <w:p w:rsidR="00255E35" w:rsidRDefault="00255E35" w:rsidP="00255E35">
      <w:pPr>
        <w:pStyle w:val="BodyA"/>
        <w:spacing w:after="0" w:line="360" w:lineRule="auto"/>
        <w:ind w:left="284" w:right="282"/>
        <w:jc w:val="center"/>
        <w:rPr>
          <w:rFonts w:ascii="Book Antiqua" w:hAnsi="Book Antiqua"/>
          <w:b/>
          <w:bCs/>
          <w:sz w:val="24"/>
          <w:szCs w:val="24"/>
        </w:rPr>
      </w:pPr>
    </w:p>
    <w:p w:rsidR="00255E35" w:rsidRPr="001828A4" w:rsidRDefault="00255E35" w:rsidP="00255E35">
      <w:pPr>
        <w:pStyle w:val="BodyA"/>
        <w:spacing w:after="0" w:line="360" w:lineRule="auto"/>
        <w:ind w:left="284" w:right="282"/>
        <w:jc w:val="both"/>
        <w:rPr>
          <w:rFonts w:ascii="Book Antiqua" w:hAnsi="Book Antiqua"/>
          <w:b/>
          <w:sz w:val="24"/>
          <w:szCs w:val="24"/>
        </w:rPr>
      </w:pPr>
      <w:r>
        <w:rPr>
          <w:rFonts w:ascii="Book Antiqua" w:hAnsi="Book Antiqua"/>
          <w:b/>
          <w:bCs/>
          <w:sz w:val="24"/>
          <w:szCs w:val="24"/>
        </w:rPr>
        <w:t xml:space="preserve">Θέμα: </w:t>
      </w:r>
      <w:r>
        <w:rPr>
          <w:rFonts w:ascii="Book Antiqua" w:hAnsi="Book Antiqua"/>
          <w:b/>
          <w:sz w:val="24"/>
          <w:szCs w:val="24"/>
        </w:rPr>
        <w:t>«</w:t>
      </w:r>
      <w:r w:rsidR="00EF1456">
        <w:rPr>
          <w:rFonts w:ascii="Book Antiqua" w:hAnsi="Book Antiqua"/>
          <w:b/>
          <w:sz w:val="24"/>
          <w:szCs w:val="24"/>
        </w:rPr>
        <w:t>Διατήρηση</w:t>
      </w:r>
      <w:r w:rsidR="005C04F9">
        <w:rPr>
          <w:rFonts w:ascii="Book Antiqua" w:hAnsi="Book Antiqua"/>
          <w:b/>
          <w:sz w:val="24"/>
          <w:szCs w:val="24"/>
          <w:lang w:val="en-US"/>
        </w:rPr>
        <w:t xml:space="preserve"> </w:t>
      </w:r>
      <w:r w:rsidR="005C04F9">
        <w:rPr>
          <w:rFonts w:ascii="Book Antiqua" w:hAnsi="Book Antiqua"/>
          <w:b/>
          <w:sz w:val="24"/>
          <w:szCs w:val="24"/>
        </w:rPr>
        <w:t>του</w:t>
      </w:r>
      <w:r w:rsidR="00EF1456">
        <w:rPr>
          <w:rFonts w:ascii="Book Antiqua" w:hAnsi="Book Antiqua"/>
          <w:b/>
          <w:sz w:val="24"/>
          <w:szCs w:val="24"/>
        </w:rPr>
        <w:t xml:space="preserve"> Ειρηνοδικείου Πύργου</w:t>
      </w:r>
      <w:r w:rsidRPr="001828A4">
        <w:rPr>
          <w:rFonts w:ascii="Book Antiqua" w:hAnsi="Book Antiqua"/>
          <w:b/>
          <w:sz w:val="24"/>
          <w:szCs w:val="24"/>
        </w:rPr>
        <w:t>».</w:t>
      </w:r>
    </w:p>
    <w:p w:rsidR="00255E35" w:rsidRDefault="00255E35" w:rsidP="00255E35">
      <w:pPr>
        <w:pStyle w:val="BodyA"/>
        <w:spacing w:after="0" w:line="360" w:lineRule="auto"/>
        <w:ind w:left="284" w:right="282"/>
        <w:jc w:val="both"/>
        <w:rPr>
          <w:rFonts w:ascii="Book Antiqua" w:hAnsi="Book Antiqua"/>
          <w:sz w:val="24"/>
          <w:szCs w:val="24"/>
        </w:rPr>
      </w:pPr>
      <w:r>
        <w:rPr>
          <w:rFonts w:ascii="Arial" w:hAnsi="Arial" w:cs="Arial"/>
          <w:color w:val="222222"/>
          <w:sz w:val="21"/>
          <w:szCs w:val="21"/>
        </w:rPr>
        <w:br/>
      </w:r>
      <w:r>
        <w:rPr>
          <w:rFonts w:ascii="Book Antiqua" w:hAnsi="Book Antiqua"/>
          <w:sz w:val="24"/>
          <w:szCs w:val="24"/>
        </w:rPr>
        <w:t xml:space="preserve">Ο </w:t>
      </w:r>
      <w:r w:rsidR="00735999">
        <w:rPr>
          <w:rFonts w:ascii="Book Antiqua" w:hAnsi="Book Antiqua"/>
          <w:b/>
          <w:bCs/>
          <w:sz w:val="24"/>
          <w:szCs w:val="24"/>
        </w:rPr>
        <w:t xml:space="preserve">Βουλευτής, ν. </w:t>
      </w:r>
      <w:r>
        <w:rPr>
          <w:rFonts w:ascii="Book Antiqua" w:hAnsi="Book Antiqua"/>
          <w:b/>
          <w:bCs/>
          <w:sz w:val="24"/>
          <w:szCs w:val="24"/>
        </w:rPr>
        <w:t xml:space="preserve">Ηρακλείου ΣΥ.ΡΙΖ.Α - Προοδευτική Συμμαχία </w:t>
      </w:r>
      <w:proofErr w:type="spellStart"/>
      <w:r>
        <w:rPr>
          <w:rFonts w:ascii="Book Antiqua" w:hAnsi="Book Antiqua"/>
          <w:b/>
          <w:bCs/>
          <w:sz w:val="24"/>
          <w:szCs w:val="24"/>
        </w:rPr>
        <w:t>Μαμουλάκης</w:t>
      </w:r>
      <w:proofErr w:type="spellEnd"/>
      <w:r>
        <w:rPr>
          <w:rFonts w:ascii="Book Antiqua" w:hAnsi="Book Antiqua"/>
          <w:b/>
          <w:bCs/>
          <w:sz w:val="24"/>
          <w:szCs w:val="24"/>
        </w:rPr>
        <w:t xml:space="preserve"> Χαράλαμπος (Χάρης), </w:t>
      </w:r>
      <w:r>
        <w:rPr>
          <w:rFonts w:ascii="Book Antiqua" w:hAnsi="Book Antiqua"/>
          <w:sz w:val="24"/>
          <w:szCs w:val="24"/>
        </w:rPr>
        <w:t xml:space="preserve">καταθέτει προς τον κ. </w:t>
      </w:r>
      <w:r>
        <w:rPr>
          <w:rFonts w:ascii="Book Antiqua" w:hAnsi="Book Antiqua"/>
          <w:b/>
          <w:sz w:val="24"/>
          <w:szCs w:val="24"/>
        </w:rPr>
        <w:t>Υπουργό</w:t>
      </w:r>
      <w:r>
        <w:rPr>
          <w:rFonts w:ascii="Book Antiqua" w:hAnsi="Book Antiqua"/>
          <w:sz w:val="24"/>
          <w:szCs w:val="24"/>
        </w:rPr>
        <w:t> </w:t>
      </w:r>
      <w:r w:rsidR="00EF1456">
        <w:rPr>
          <w:rFonts w:ascii="Book Antiqua" w:hAnsi="Book Antiqua"/>
          <w:b/>
          <w:bCs/>
          <w:sz w:val="24"/>
          <w:szCs w:val="24"/>
        </w:rPr>
        <w:t>Δικαιοσύνης</w:t>
      </w:r>
      <w:r>
        <w:rPr>
          <w:rFonts w:ascii="Book Antiqua" w:hAnsi="Book Antiqua"/>
          <w:b/>
          <w:bCs/>
          <w:sz w:val="24"/>
          <w:szCs w:val="24"/>
        </w:rPr>
        <w:t xml:space="preserve">,  </w:t>
      </w:r>
      <w:r>
        <w:rPr>
          <w:rFonts w:ascii="Book Antiqua" w:hAnsi="Book Antiqua"/>
          <w:bCs/>
          <w:sz w:val="24"/>
          <w:szCs w:val="24"/>
        </w:rPr>
        <w:t>α</w:t>
      </w:r>
      <w:r w:rsidR="00A57B99">
        <w:rPr>
          <w:rFonts w:ascii="Book Antiqua" w:hAnsi="Book Antiqua"/>
          <w:sz w:val="24"/>
          <w:szCs w:val="24"/>
        </w:rPr>
        <w:t xml:space="preserve">ναφορά </w:t>
      </w:r>
      <w:r w:rsidR="00EF1456">
        <w:rPr>
          <w:rFonts w:ascii="Book Antiqua" w:hAnsi="Book Antiqua"/>
          <w:sz w:val="24"/>
          <w:szCs w:val="24"/>
        </w:rPr>
        <w:t>την επιστολή</w:t>
      </w:r>
      <w:r>
        <w:rPr>
          <w:rFonts w:ascii="Book Antiqua" w:hAnsi="Book Antiqua"/>
          <w:sz w:val="24"/>
          <w:szCs w:val="24"/>
        </w:rPr>
        <w:t xml:space="preserve"> του </w:t>
      </w:r>
      <w:r w:rsidR="00EF1456">
        <w:rPr>
          <w:rFonts w:ascii="Book Antiqua" w:hAnsi="Book Antiqua"/>
          <w:b/>
          <w:bCs/>
          <w:sz w:val="24"/>
          <w:szCs w:val="24"/>
        </w:rPr>
        <w:t>Δημάρχου Αρχανών-</w:t>
      </w:r>
      <w:proofErr w:type="spellStart"/>
      <w:r w:rsidR="00EF1456">
        <w:rPr>
          <w:rFonts w:ascii="Book Antiqua" w:hAnsi="Book Antiqua"/>
          <w:b/>
          <w:bCs/>
          <w:sz w:val="24"/>
          <w:szCs w:val="24"/>
        </w:rPr>
        <w:t>Αστερουσίων</w:t>
      </w:r>
      <w:proofErr w:type="spellEnd"/>
      <w:r w:rsidR="007F3964">
        <w:rPr>
          <w:rFonts w:ascii="Book Antiqua" w:hAnsi="Book Antiqua"/>
          <w:b/>
          <w:bCs/>
          <w:sz w:val="24"/>
          <w:szCs w:val="24"/>
        </w:rPr>
        <w:t xml:space="preserve"> </w:t>
      </w:r>
      <w:r w:rsidR="00EF1456">
        <w:rPr>
          <w:rFonts w:ascii="Book Antiqua" w:hAnsi="Book Antiqua"/>
          <w:sz w:val="24"/>
          <w:szCs w:val="24"/>
        </w:rPr>
        <w:t>με την οποία</w:t>
      </w:r>
      <w:r w:rsidR="00912F06">
        <w:rPr>
          <w:rFonts w:ascii="Book Antiqua" w:hAnsi="Book Antiqua"/>
          <w:sz w:val="24"/>
          <w:szCs w:val="24"/>
        </w:rPr>
        <w:t xml:space="preserve"> </w:t>
      </w:r>
      <w:r w:rsidR="00EF1456">
        <w:rPr>
          <w:rFonts w:ascii="Book Antiqua" w:hAnsi="Book Antiqua"/>
          <w:sz w:val="24"/>
          <w:szCs w:val="24"/>
        </w:rPr>
        <w:t xml:space="preserve">επισημαίνει ενόψει της αναδιάρθρωσης του δικαστικού χάρτη της χώρας θα πρέπει να διατηρηθεί το Ειρηνοδικείο Πύργου καθώς μια διαφορετική αντιμετώπιση θα λειτουργήσει αρνητικά στους κατοίκους τόσο του Δήμου όσο και των όμορων Δήμων που εξυπηρετούνται. </w:t>
      </w:r>
    </w:p>
    <w:p w:rsidR="00255E35" w:rsidRDefault="00255E35" w:rsidP="00255E35">
      <w:pPr>
        <w:pStyle w:val="Web"/>
        <w:jc w:val="center"/>
        <w:rPr>
          <w:color w:val="000000"/>
          <w:sz w:val="27"/>
          <w:szCs w:val="27"/>
        </w:rPr>
      </w:pPr>
      <w:r>
        <w:rPr>
          <w:rFonts w:ascii="Book Antiqua" w:hAnsi="Book Antiqua"/>
          <w:b/>
          <w:bCs/>
          <w:color w:val="000000"/>
        </w:rPr>
        <w:t>Επισυνάπτεται η επιστολή</w:t>
      </w:r>
    </w:p>
    <w:p w:rsidR="00255E35" w:rsidRDefault="00255E35" w:rsidP="00255E35">
      <w:pPr>
        <w:pStyle w:val="Web"/>
        <w:jc w:val="center"/>
        <w:rPr>
          <w:rFonts w:ascii="Book Antiqua" w:hAnsi="Book Antiqua"/>
          <w:b/>
          <w:bCs/>
          <w:color w:val="000000"/>
        </w:rPr>
      </w:pPr>
      <w:r>
        <w:rPr>
          <w:rFonts w:ascii="Book Antiqua" w:hAnsi="Book Antiqua"/>
          <w:b/>
          <w:bCs/>
          <w:color w:val="000000"/>
        </w:rPr>
        <w:t>Παρακαλούμε για την απάντηση και τις δικές σας ενέργειες.</w:t>
      </w:r>
    </w:p>
    <w:p w:rsidR="0091568D" w:rsidRDefault="0091568D" w:rsidP="00255E35">
      <w:pPr>
        <w:pStyle w:val="Web"/>
        <w:jc w:val="center"/>
        <w:rPr>
          <w:rFonts w:ascii="Book Antiqua" w:hAnsi="Book Antiqua"/>
          <w:b/>
          <w:bCs/>
          <w:color w:val="000000"/>
        </w:rPr>
      </w:pPr>
    </w:p>
    <w:p w:rsidR="00255E35" w:rsidRDefault="00EF1456" w:rsidP="00255E35">
      <w:pPr>
        <w:pStyle w:val="Web"/>
        <w:jc w:val="center"/>
        <w:rPr>
          <w:rFonts w:ascii="Book Antiqua" w:hAnsi="Book Antiqua"/>
          <w:b/>
          <w:bCs/>
          <w:color w:val="000000"/>
        </w:rPr>
      </w:pPr>
      <w:r>
        <w:rPr>
          <w:rFonts w:ascii="Book Antiqua" w:hAnsi="Book Antiqua"/>
          <w:b/>
          <w:bCs/>
          <w:color w:val="000000"/>
        </w:rPr>
        <w:t>Αθήνα, 24</w:t>
      </w:r>
      <w:r w:rsidR="00255E35">
        <w:rPr>
          <w:rFonts w:ascii="Book Antiqua" w:hAnsi="Book Antiqua"/>
          <w:b/>
          <w:bCs/>
          <w:color w:val="000000"/>
        </w:rPr>
        <w:t>/ 1 /2024</w:t>
      </w:r>
    </w:p>
    <w:p w:rsidR="00255E35" w:rsidRDefault="00255E35" w:rsidP="00255E35">
      <w:pPr>
        <w:pStyle w:val="Web"/>
        <w:jc w:val="center"/>
        <w:rPr>
          <w:color w:val="000000"/>
          <w:sz w:val="27"/>
          <w:szCs w:val="27"/>
        </w:rPr>
      </w:pPr>
      <w:r>
        <w:rPr>
          <w:rFonts w:ascii="Book Antiqua" w:hAnsi="Book Antiqua"/>
          <w:b/>
          <w:bCs/>
          <w:color w:val="000000"/>
        </w:rPr>
        <w:t>Ο καταθέτων Βουλευτής</w:t>
      </w:r>
    </w:p>
    <w:p w:rsidR="00CC0118" w:rsidRDefault="00255E35" w:rsidP="00255E35">
      <w:pPr>
        <w:pStyle w:val="Web"/>
        <w:jc w:val="center"/>
        <w:rPr>
          <w:rFonts w:ascii="Book Antiqua" w:hAnsi="Book Antiqua"/>
          <w:b/>
          <w:bCs/>
          <w:color w:val="000000"/>
        </w:rPr>
      </w:pPr>
      <w:proofErr w:type="spellStart"/>
      <w:r>
        <w:rPr>
          <w:rFonts w:ascii="Book Antiqua" w:hAnsi="Book Antiqua"/>
          <w:b/>
          <w:bCs/>
          <w:color w:val="000000"/>
        </w:rPr>
        <w:t>Μαμουλάκης</w:t>
      </w:r>
      <w:proofErr w:type="spellEnd"/>
      <w:r>
        <w:rPr>
          <w:rFonts w:ascii="Book Antiqua" w:hAnsi="Book Antiqua"/>
          <w:b/>
          <w:bCs/>
          <w:color w:val="000000"/>
        </w:rPr>
        <w:t xml:space="preserve"> Χάρης</w:t>
      </w:r>
    </w:p>
    <w:p w:rsidR="007F3964" w:rsidRDefault="007F3964" w:rsidP="00255E35">
      <w:pPr>
        <w:pStyle w:val="Web"/>
        <w:jc w:val="center"/>
        <w:rPr>
          <w:rFonts w:ascii="Book Antiqua" w:hAnsi="Book Antiqua"/>
          <w:b/>
          <w:bCs/>
          <w:color w:val="000000"/>
        </w:rPr>
      </w:pPr>
    </w:p>
    <w:p w:rsidR="00912F06" w:rsidRDefault="00912F06" w:rsidP="00642D04">
      <w:pPr>
        <w:pStyle w:val="Web"/>
        <w:rPr>
          <w:rFonts w:ascii="Book Antiqua" w:hAnsi="Book Antiqua"/>
          <w:b/>
          <w:bCs/>
          <w:noProof/>
          <w:color w:val="000000"/>
        </w:rPr>
      </w:pPr>
    </w:p>
    <w:p w:rsidR="00912F06" w:rsidRPr="00EF1456" w:rsidRDefault="00EF1456" w:rsidP="00255E35">
      <w:pPr>
        <w:pStyle w:val="Web"/>
        <w:jc w:val="center"/>
        <w:rPr>
          <w:rFonts w:ascii="Book Antiqua" w:hAnsi="Book Antiqua"/>
          <w:b/>
          <w:bCs/>
          <w:color w:val="000000"/>
        </w:rPr>
      </w:pPr>
      <w:r>
        <w:rPr>
          <w:rFonts w:ascii="Book Antiqua" w:hAnsi="Book Antiqua"/>
          <w:b/>
          <w:bCs/>
          <w:noProof/>
          <w:color w:val="000000"/>
        </w:rPr>
        <w:lastRenderedPageBreak/>
        <w:drawing>
          <wp:inline distT="0" distB="0" distL="0" distR="0">
            <wp:extent cx="5274310" cy="7458710"/>
            <wp:effectExtent l="19050" t="0" r="2540" b="0"/>
            <wp:docPr id="3" name="2 - Εικόνα" descr="ΕΠΙΣΤΟΛΗ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ΙΣΤΟΛΗ_page-0001.jpg"/>
                    <pic:cNvPicPr/>
                  </pic:nvPicPr>
                  <pic:blipFill>
                    <a:blip r:embed="rId6" cstate="print"/>
                    <a:stretch>
                      <a:fillRect/>
                    </a:stretch>
                  </pic:blipFill>
                  <pic:spPr>
                    <a:xfrm>
                      <a:off x="0" y="0"/>
                      <a:ext cx="5274310" cy="7458710"/>
                    </a:xfrm>
                    <a:prstGeom prst="rect">
                      <a:avLst/>
                    </a:prstGeom>
                  </pic:spPr>
                </pic:pic>
              </a:graphicData>
            </a:graphic>
          </wp:inline>
        </w:drawing>
      </w:r>
    </w:p>
    <w:sectPr w:rsidR="00912F06" w:rsidRPr="00EF1456" w:rsidSect="00CC0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Neue">
    <w:altName w:val="Sylfae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35"/>
    <w:rsid w:val="001828A4"/>
    <w:rsid w:val="00255E35"/>
    <w:rsid w:val="003B021F"/>
    <w:rsid w:val="004F1B45"/>
    <w:rsid w:val="005B0189"/>
    <w:rsid w:val="005C04F9"/>
    <w:rsid w:val="005D04C6"/>
    <w:rsid w:val="00642D04"/>
    <w:rsid w:val="006B3F2B"/>
    <w:rsid w:val="00735999"/>
    <w:rsid w:val="007F3964"/>
    <w:rsid w:val="00912F06"/>
    <w:rsid w:val="0091568D"/>
    <w:rsid w:val="009A1AFA"/>
    <w:rsid w:val="009C6D1A"/>
    <w:rsid w:val="00A57B99"/>
    <w:rsid w:val="00A8661B"/>
    <w:rsid w:val="00A90A60"/>
    <w:rsid w:val="00AD58B9"/>
    <w:rsid w:val="00B725AB"/>
    <w:rsid w:val="00CC0118"/>
    <w:rsid w:val="00EF1456"/>
    <w:rsid w:val="00F93E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5E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uiPriority w:val="99"/>
    <w:rsid w:val="00255E35"/>
    <w:pPr>
      <w:spacing w:after="0" w:line="240" w:lineRule="auto"/>
    </w:pPr>
    <w:rPr>
      <w:rFonts w:ascii="Helvetica Neue" w:eastAsia="Arial Unicode MS" w:hAnsi="Helvetica Neue" w:cs="Arial Unicode MS"/>
      <w:color w:val="000000"/>
      <w:lang w:eastAsia="el-GR"/>
    </w:rPr>
  </w:style>
  <w:style w:type="paragraph" w:customStyle="1" w:styleId="BodyA">
    <w:name w:val="Body A"/>
    <w:uiPriority w:val="99"/>
    <w:rsid w:val="00255E35"/>
    <w:rPr>
      <w:rFonts w:ascii="Calibri" w:eastAsia="Arial Unicode MS" w:hAnsi="Calibri" w:cs="Arial Unicode MS"/>
      <w:color w:val="000000"/>
      <w:u w:color="000000"/>
      <w:lang w:eastAsia="el-GR"/>
    </w:rPr>
  </w:style>
  <w:style w:type="paragraph" w:styleId="a3">
    <w:name w:val="Balloon Text"/>
    <w:basedOn w:val="a"/>
    <w:link w:val="Char"/>
    <w:uiPriority w:val="99"/>
    <w:semiHidden/>
    <w:unhideWhenUsed/>
    <w:rsid w:val="00255E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5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0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117</Words>
  <Characters>633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topsi</dc:creator>
  <cp:keywords/>
  <dc:description/>
  <cp:lastModifiedBy>sofia topsi</cp:lastModifiedBy>
  <cp:revision>15</cp:revision>
  <dcterms:created xsi:type="dcterms:W3CDTF">2024-01-12T11:57:00Z</dcterms:created>
  <dcterms:modified xsi:type="dcterms:W3CDTF">2024-01-24T09:56:00Z</dcterms:modified>
</cp:coreProperties>
</file>