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8B0E" w14:textId="77777777" w:rsidR="009A01F6" w:rsidRPr="00074292" w:rsidRDefault="008807BD" w:rsidP="00B47931">
      <w:pPr>
        <w:spacing w:line="336" w:lineRule="auto"/>
        <w:jc w:val="center"/>
        <w:rPr>
          <w:rFonts w:asciiTheme="minorHAnsi" w:hAnsiTheme="minorHAnsi" w:cstheme="minorHAnsi"/>
          <w:sz w:val="24"/>
        </w:rPr>
      </w:pPr>
      <w:r w:rsidRPr="00074292">
        <w:rPr>
          <w:rFonts w:asciiTheme="minorHAnsi" w:hAnsiTheme="minorHAnsi" w:cstheme="minorHAnsi"/>
          <w:noProof/>
          <w:sz w:val="24"/>
        </w:rPr>
        <w:drawing>
          <wp:inline distT="0" distB="0" distL="0" distR="0" wp14:anchorId="4909DD44" wp14:editId="1A7A5F89">
            <wp:extent cx="1654524" cy="82172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8401" t="7183" r="8230" b="-2868"/>
                    <a:stretch/>
                  </pic:blipFill>
                  <pic:spPr bwMode="auto">
                    <a:xfrm>
                      <a:off x="0" y="0"/>
                      <a:ext cx="1675595" cy="832190"/>
                    </a:xfrm>
                    <a:prstGeom prst="rect">
                      <a:avLst/>
                    </a:prstGeom>
                    <a:ln>
                      <a:noFill/>
                    </a:ln>
                    <a:extLst>
                      <a:ext uri="{53640926-AAD7-44D8-BBD7-CCE9431645EC}">
                        <a14:shadowObscured xmlns:a14="http://schemas.microsoft.com/office/drawing/2010/main"/>
                      </a:ext>
                    </a:extLst>
                  </pic:spPr>
                </pic:pic>
              </a:graphicData>
            </a:graphic>
          </wp:inline>
        </w:drawing>
      </w:r>
    </w:p>
    <w:p w14:paraId="0DBA98F7" w14:textId="77777777" w:rsidR="008807BD" w:rsidRPr="00074292" w:rsidRDefault="008807BD" w:rsidP="00B47931">
      <w:pPr>
        <w:spacing w:line="336" w:lineRule="auto"/>
        <w:jc w:val="center"/>
        <w:rPr>
          <w:rFonts w:asciiTheme="minorHAnsi" w:hAnsiTheme="minorHAnsi" w:cstheme="minorHAnsi"/>
          <w:sz w:val="24"/>
        </w:rPr>
      </w:pPr>
    </w:p>
    <w:p w14:paraId="4A8AFF64" w14:textId="77777777" w:rsidR="008807BD" w:rsidRPr="00074292" w:rsidRDefault="008807BD" w:rsidP="00B47931">
      <w:pPr>
        <w:spacing w:line="336" w:lineRule="auto"/>
        <w:jc w:val="center"/>
        <w:rPr>
          <w:rFonts w:asciiTheme="minorHAnsi" w:hAnsiTheme="minorHAnsi" w:cstheme="minorHAnsi"/>
          <w:b/>
          <w:bCs/>
          <w:sz w:val="24"/>
        </w:rPr>
      </w:pPr>
      <w:r w:rsidRPr="00074292">
        <w:rPr>
          <w:rFonts w:asciiTheme="minorHAnsi" w:hAnsiTheme="minorHAnsi" w:cstheme="minorHAnsi"/>
          <w:b/>
          <w:bCs/>
          <w:sz w:val="24"/>
        </w:rPr>
        <w:t>Προς το Προεδρείο της Βουλής των Ελλήνων</w:t>
      </w:r>
    </w:p>
    <w:p w14:paraId="517479FE" w14:textId="77777777" w:rsidR="008807BD" w:rsidRPr="00074292" w:rsidRDefault="008807BD" w:rsidP="00B47931">
      <w:pPr>
        <w:spacing w:line="336" w:lineRule="auto"/>
        <w:jc w:val="center"/>
        <w:rPr>
          <w:rFonts w:asciiTheme="minorHAnsi" w:hAnsiTheme="minorHAnsi" w:cstheme="minorHAnsi"/>
          <w:b/>
          <w:bCs/>
          <w:sz w:val="24"/>
        </w:rPr>
      </w:pPr>
    </w:p>
    <w:p w14:paraId="7C78D6DE" w14:textId="77777777" w:rsidR="008807BD" w:rsidRPr="00074292" w:rsidRDefault="008807BD" w:rsidP="00B47931">
      <w:pPr>
        <w:spacing w:line="336" w:lineRule="auto"/>
        <w:jc w:val="center"/>
        <w:rPr>
          <w:rFonts w:asciiTheme="minorHAnsi" w:hAnsiTheme="minorHAnsi" w:cstheme="minorHAnsi"/>
          <w:b/>
          <w:bCs/>
          <w:sz w:val="24"/>
          <w:u w:val="single"/>
        </w:rPr>
      </w:pPr>
      <w:r w:rsidRPr="00074292">
        <w:rPr>
          <w:rFonts w:asciiTheme="minorHAnsi" w:hAnsiTheme="minorHAnsi" w:cstheme="minorHAnsi"/>
          <w:b/>
          <w:bCs/>
          <w:sz w:val="24"/>
          <w:u w:val="single"/>
        </w:rPr>
        <w:t>ΑΝΑΦΟΡΑ</w:t>
      </w:r>
    </w:p>
    <w:p w14:paraId="42D7FB6F" w14:textId="77777777" w:rsidR="008807BD" w:rsidRPr="00074292" w:rsidRDefault="008807BD" w:rsidP="00B47931">
      <w:pPr>
        <w:spacing w:line="336" w:lineRule="auto"/>
        <w:jc w:val="center"/>
        <w:rPr>
          <w:rFonts w:asciiTheme="minorHAnsi" w:hAnsiTheme="minorHAnsi" w:cstheme="minorHAnsi"/>
          <w:b/>
          <w:bCs/>
          <w:sz w:val="24"/>
          <w:u w:val="single"/>
        </w:rPr>
      </w:pPr>
    </w:p>
    <w:p w14:paraId="7D6C088D" w14:textId="3491084D" w:rsidR="00CE6245" w:rsidRPr="00074292" w:rsidRDefault="00E76D02" w:rsidP="00CE6245">
      <w:pPr>
        <w:spacing w:line="336" w:lineRule="auto"/>
        <w:jc w:val="center"/>
        <w:rPr>
          <w:rFonts w:asciiTheme="minorHAnsi" w:hAnsiTheme="minorHAnsi" w:cstheme="minorHAnsi"/>
          <w:sz w:val="24"/>
        </w:rPr>
      </w:pPr>
      <w:r w:rsidRPr="00074292">
        <w:rPr>
          <w:rFonts w:asciiTheme="minorHAnsi" w:hAnsiTheme="minorHAnsi" w:cstheme="minorHAnsi"/>
          <w:sz w:val="24"/>
        </w:rPr>
        <w:t xml:space="preserve">- προς τον υπουργό </w:t>
      </w:r>
      <w:r w:rsidR="001A3767" w:rsidRPr="00074292">
        <w:rPr>
          <w:rFonts w:asciiTheme="minorHAnsi" w:hAnsiTheme="minorHAnsi" w:cstheme="minorHAnsi"/>
          <w:sz w:val="24"/>
        </w:rPr>
        <w:t>Παιδείας &amp; Θρησκευμάτων</w:t>
      </w:r>
    </w:p>
    <w:p w14:paraId="62DD3818" w14:textId="77777777" w:rsidR="00CE6245" w:rsidRPr="00074292" w:rsidRDefault="00CE6245" w:rsidP="00CE6245">
      <w:pPr>
        <w:spacing w:line="336" w:lineRule="auto"/>
        <w:jc w:val="center"/>
        <w:rPr>
          <w:rFonts w:asciiTheme="minorHAnsi" w:hAnsiTheme="minorHAnsi" w:cstheme="minorHAnsi"/>
          <w:sz w:val="24"/>
        </w:rPr>
      </w:pPr>
    </w:p>
    <w:p w14:paraId="758BB4B6" w14:textId="2F945869" w:rsidR="00CE6245" w:rsidRPr="00074292" w:rsidRDefault="00E76D02" w:rsidP="00CE6245">
      <w:pPr>
        <w:rPr>
          <w:rFonts w:asciiTheme="minorHAnsi" w:hAnsiTheme="minorHAnsi" w:cstheme="minorHAnsi"/>
          <w:b/>
          <w:sz w:val="24"/>
        </w:rPr>
      </w:pPr>
      <w:r w:rsidRPr="00074292">
        <w:rPr>
          <w:rFonts w:asciiTheme="minorHAnsi" w:hAnsiTheme="minorHAnsi" w:cstheme="minorHAnsi"/>
          <w:b/>
          <w:bCs/>
          <w:sz w:val="24"/>
        </w:rPr>
        <w:t>Θέμα:</w:t>
      </w:r>
      <w:r w:rsidR="00CE6245" w:rsidRPr="00074292">
        <w:rPr>
          <w:rFonts w:asciiTheme="minorHAnsi" w:hAnsiTheme="minorHAnsi" w:cstheme="minorHAnsi"/>
          <w:b/>
          <w:bCs/>
          <w:sz w:val="24"/>
        </w:rPr>
        <w:t xml:space="preserve"> </w:t>
      </w:r>
      <w:r w:rsidR="00CE6245" w:rsidRPr="00074292">
        <w:rPr>
          <w:rFonts w:asciiTheme="minorHAnsi" w:hAnsiTheme="minorHAnsi" w:cstheme="minorHAnsi"/>
          <w:b/>
          <w:sz w:val="24"/>
        </w:rPr>
        <w:t>«Ανάγκη άμεσης νομοθετικής ρύθμισης για την άρση του αποκλεισμού πρόσληψης των αναπληρωτών εκπαιδευτικών που συμμετείχαν ως υποψήφιοι στις εθνικές εκλογές»</w:t>
      </w:r>
    </w:p>
    <w:p w14:paraId="31CA95EF" w14:textId="0BA0B3C4" w:rsidR="00D33F3E" w:rsidRPr="00074292" w:rsidRDefault="00D33F3E" w:rsidP="00B47931">
      <w:pPr>
        <w:spacing w:line="336" w:lineRule="auto"/>
        <w:jc w:val="center"/>
        <w:rPr>
          <w:rFonts w:asciiTheme="minorHAnsi" w:hAnsiTheme="minorHAnsi" w:cstheme="minorHAnsi"/>
          <w:b/>
          <w:bCs/>
          <w:sz w:val="24"/>
        </w:rPr>
      </w:pPr>
    </w:p>
    <w:p w14:paraId="3B1F8D7D" w14:textId="54D09543" w:rsidR="00802168" w:rsidRPr="00074292" w:rsidRDefault="00D33F3E" w:rsidP="00CE6245">
      <w:pPr>
        <w:spacing w:line="336" w:lineRule="auto"/>
        <w:rPr>
          <w:rFonts w:asciiTheme="minorHAnsi" w:hAnsiTheme="minorHAnsi" w:cstheme="minorHAnsi"/>
          <w:sz w:val="24"/>
        </w:rPr>
      </w:pPr>
      <w:r w:rsidRPr="00074292">
        <w:rPr>
          <w:rFonts w:asciiTheme="minorHAnsi" w:hAnsiTheme="minorHAnsi" w:cstheme="minorHAnsi"/>
          <w:sz w:val="24"/>
        </w:rPr>
        <w:t xml:space="preserve">Η βουλευτής Μερόπη Τζούφη </w:t>
      </w:r>
      <w:r w:rsidR="00B47931" w:rsidRPr="00074292">
        <w:rPr>
          <w:rFonts w:asciiTheme="minorHAnsi" w:hAnsiTheme="minorHAnsi" w:cstheme="minorHAnsi"/>
          <w:sz w:val="24"/>
        </w:rPr>
        <w:t xml:space="preserve">καταθέτει επιστολή </w:t>
      </w:r>
      <w:r w:rsidR="00CE6245" w:rsidRPr="00074292">
        <w:rPr>
          <w:rFonts w:asciiTheme="minorHAnsi" w:hAnsiTheme="minorHAnsi" w:cstheme="minorHAnsi"/>
          <w:sz w:val="24"/>
        </w:rPr>
        <w:t xml:space="preserve">του </w:t>
      </w:r>
      <w:proofErr w:type="spellStart"/>
      <w:r w:rsidR="00802168" w:rsidRPr="00074292">
        <w:rPr>
          <w:rFonts w:asciiTheme="minorHAnsi" w:hAnsiTheme="minorHAnsi" w:cstheme="minorHAnsi"/>
          <w:sz w:val="24"/>
        </w:rPr>
        <w:t>Σ</w:t>
      </w:r>
      <w:r w:rsidR="00CE6245" w:rsidRPr="00074292">
        <w:rPr>
          <w:rFonts w:asciiTheme="minorHAnsi" w:hAnsiTheme="minorHAnsi" w:cstheme="minorHAnsi"/>
          <w:sz w:val="24"/>
        </w:rPr>
        <w:t>υνήγορου</w:t>
      </w:r>
      <w:proofErr w:type="spellEnd"/>
      <w:r w:rsidR="00CE6245" w:rsidRPr="00074292">
        <w:rPr>
          <w:rFonts w:asciiTheme="minorHAnsi" w:hAnsiTheme="minorHAnsi" w:cstheme="minorHAnsi"/>
          <w:sz w:val="24"/>
        </w:rPr>
        <w:t xml:space="preserve"> του </w:t>
      </w:r>
      <w:r w:rsidR="00802168" w:rsidRPr="00074292">
        <w:rPr>
          <w:rFonts w:asciiTheme="minorHAnsi" w:hAnsiTheme="minorHAnsi" w:cstheme="minorHAnsi"/>
          <w:sz w:val="24"/>
        </w:rPr>
        <w:t>Π</w:t>
      </w:r>
      <w:r w:rsidR="00CE6245" w:rsidRPr="00074292">
        <w:rPr>
          <w:rFonts w:asciiTheme="minorHAnsi" w:hAnsiTheme="minorHAnsi" w:cstheme="minorHAnsi"/>
          <w:sz w:val="24"/>
        </w:rPr>
        <w:t xml:space="preserve">ολίτη </w:t>
      </w:r>
      <w:r w:rsidR="00A870A7" w:rsidRPr="00074292">
        <w:rPr>
          <w:rFonts w:asciiTheme="minorHAnsi" w:hAnsiTheme="minorHAnsi" w:cstheme="minorHAnsi"/>
          <w:sz w:val="24"/>
        </w:rPr>
        <w:t xml:space="preserve">ως αναφορά προς τον υπουργό </w:t>
      </w:r>
      <w:r w:rsidR="00053A11" w:rsidRPr="00074292">
        <w:rPr>
          <w:rFonts w:asciiTheme="minorHAnsi" w:hAnsiTheme="minorHAnsi" w:cstheme="minorHAnsi"/>
          <w:sz w:val="24"/>
        </w:rPr>
        <w:t>Παιδείας</w:t>
      </w:r>
      <w:r w:rsidR="004D13CC" w:rsidRPr="00074292">
        <w:rPr>
          <w:rFonts w:asciiTheme="minorHAnsi" w:hAnsiTheme="minorHAnsi" w:cstheme="minorHAnsi"/>
          <w:sz w:val="24"/>
        </w:rPr>
        <w:t xml:space="preserve"> &amp; </w:t>
      </w:r>
      <w:r w:rsidR="00053A11" w:rsidRPr="00074292">
        <w:rPr>
          <w:rFonts w:asciiTheme="minorHAnsi" w:hAnsiTheme="minorHAnsi" w:cstheme="minorHAnsi"/>
          <w:sz w:val="24"/>
        </w:rPr>
        <w:t>Θρησκευμάτων</w:t>
      </w:r>
      <w:r w:rsidR="00A870A7" w:rsidRPr="00074292">
        <w:rPr>
          <w:rFonts w:asciiTheme="minorHAnsi" w:hAnsiTheme="minorHAnsi" w:cstheme="minorHAnsi"/>
          <w:sz w:val="24"/>
        </w:rPr>
        <w:t>.</w:t>
      </w:r>
      <w:r w:rsidR="00CE6245" w:rsidRPr="00074292">
        <w:rPr>
          <w:rFonts w:asciiTheme="minorHAnsi" w:hAnsiTheme="minorHAnsi" w:cstheme="minorHAnsi"/>
          <w:sz w:val="24"/>
        </w:rPr>
        <w:t xml:space="preserve">. Σύμφωνα με την επιστολή  </w:t>
      </w:r>
      <w:r w:rsidR="00802168" w:rsidRPr="00074292">
        <w:rPr>
          <w:rFonts w:asciiTheme="minorHAnsi" w:hAnsiTheme="minorHAnsi" w:cstheme="minorHAnsi"/>
          <w:sz w:val="24"/>
        </w:rPr>
        <w:t>οι</w:t>
      </w:r>
      <w:r w:rsidR="00CE6245" w:rsidRPr="00074292">
        <w:rPr>
          <w:rFonts w:asciiTheme="minorHAnsi" w:hAnsiTheme="minorHAnsi" w:cstheme="minorHAnsi"/>
          <w:sz w:val="24"/>
        </w:rPr>
        <w:t xml:space="preserve"> διατάξεις του άρθρ. 5 του Συντάγματος </w:t>
      </w:r>
      <w:r w:rsidR="00802168" w:rsidRPr="00074292">
        <w:rPr>
          <w:rFonts w:asciiTheme="minorHAnsi" w:hAnsiTheme="minorHAnsi" w:cstheme="minorHAnsi"/>
          <w:sz w:val="24"/>
        </w:rPr>
        <w:t>αναφέρουν ρητά ότι</w:t>
      </w:r>
      <w:r w:rsidR="00F13EC0" w:rsidRPr="00074292">
        <w:rPr>
          <w:rFonts w:asciiTheme="minorHAnsi" w:hAnsiTheme="minorHAnsi" w:cstheme="minorHAnsi"/>
          <w:sz w:val="24"/>
        </w:rPr>
        <w:t xml:space="preserve"> «</w:t>
      </w:r>
      <w:r w:rsidR="00802168" w:rsidRPr="00074292">
        <w:rPr>
          <w:rFonts w:asciiTheme="minorHAnsi" w:hAnsiTheme="minorHAnsi" w:cstheme="minorHAnsi"/>
          <w:sz w:val="24"/>
        </w:rPr>
        <w:t>ο</w:t>
      </w:r>
      <w:r w:rsidR="00F13EC0" w:rsidRPr="00074292">
        <w:rPr>
          <w:rFonts w:asciiTheme="minorHAnsi" w:hAnsiTheme="minorHAnsi" w:cstheme="minorHAnsi"/>
          <w:sz w:val="24"/>
        </w:rPr>
        <w:t xml:space="preserve"> </w:t>
      </w:r>
      <w:r w:rsidR="005E2D8F" w:rsidRPr="00074292">
        <w:rPr>
          <w:rFonts w:asciiTheme="minorHAnsi" w:hAnsiTheme="minorHAnsi" w:cstheme="minorHAnsi"/>
          <w:sz w:val="24"/>
        </w:rPr>
        <w:t>κ</w:t>
      </w:r>
      <w:r w:rsidR="00CE6245" w:rsidRPr="00074292">
        <w:rPr>
          <w:rFonts w:asciiTheme="minorHAnsi" w:hAnsiTheme="minorHAnsi" w:cstheme="minorHAnsi"/>
          <w:sz w:val="24"/>
        </w:rPr>
        <w:t xml:space="preserve">αθένας έχει δικαίωμα να αναπτύσσει ελεύθερα την προσωπικότητα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Επιπλέον με τις διατάξεις του άρθρ.51 του Συντάγματος κατοχυρώνονται θεμελιώδη πολιτικά δικαιώματα του πολίτη, αυτά του εκλέγειν και </w:t>
      </w:r>
      <w:proofErr w:type="spellStart"/>
      <w:r w:rsidR="00CE6245" w:rsidRPr="00074292">
        <w:rPr>
          <w:rFonts w:asciiTheme="minorHAnsi" w:hAnsiTheme="minorHAnsi" w:cstheme="minorHAnsi"/>
          <w:sz w:val="24"/>
        </w:rPr>
        <w:t>εκλέγεσθαι</w:t>
      </w:r>
      <w:proofErr w:type="spellEnd"/>
      <w:r w:rsidR="00074292">
        <w:rPr>
          <w:rFonts w:asciiTheme="minorHAnsi" w:hAnsiTheme="minorHAnsi" w:cstheme="minorHAnsi"/>
          <w:sz w:val="24"/>
        </w:rPr>
        <w:t xml:space="preserve"> όπου  κ</w:t>
      </w:r>
      <w:r w:rsidR="00CE6245" w:rsidRPr="00074292">
        <w:rPr>
          <w:rFonts w:asciiTheme="minorHAnsi" w:hAnsiTheme="minorHAnsi" w:cstheme="minorHAnsi"/>
          <w:sz w:val="24"/>
        </w:rPr>
        <w:t>άθε πολίτης έχει το δικαίωμα να θέτει υποψηφιότητα σε εκλογές , εφόσον πληροί τις προϋποθέσεις του Συντάγματος</w:t>
      </w:r>
      <w:r w:rsidR="005E2D8F" w:rsidRPr="00074292">
        <w:rPr>
          <w:rFonts w:asciiTheme="minorHAnsi" w:hAnsiTheme="minorHAnsi" w:cstheme="minorHAnsi"/>
          <w:sz w:val="24"/>
        </w:rPr>
        <w:t>»</w:t>
      </w:r>
      <w:r w:rsidR="00CE6245" w:rsidRPr="00074292">
        <w:rPr>
          <w:rFonts w:asciiTheme="minorHAnsi" w:hAnsiTheme="minorHAnsi" w:cstheme="minorHAnsi"/>
          <w:sz w:val="24"/>
        </w:rPr>
        <w:t>.</w:t>
      </w:r>
    </w:p>
    <w:p w14:paraId="38724932" w14:textId="097DAC79" w:rsidR="00B6691D" w:rsidRPr="00074292" w:rsidRDefault="005E2D8F" w:rsidP="00B6691D">
      <w:pPr>
        <w:rPr>
          <w:rFonts w:asciiTheme="minorHAnsi" w:hAnsiTheme="minorHAnsi" w:cstheme="minorHAnsi"/>
          <w:sz w:val="24"/>
        </w:rPr>
      </w:pPr>
      <w:r w:rsidRPr="00074292">
        <w:rPr>
          <w:rFonts w:asciiTheme="minorHAnsi" w:hAnsiTheme="minorHAnsi" w:cstheme="minorHAnsi"/>
          <w:sz w:val="24"/>
        </w:rPr>
        <w:t>Σ</w:t>
      </w:r>
      <w:r w:rsidR="00802168" w:rsidRPr="00074292">
        <w:rPr>
          <w:rFonts w:asciiTheme="minorHAnsi" w:hAnsiTheme="minorHAnsi" w:cstheme="minorHAnsi"/>
          <w:sz w:val="24"/>
        </w:rPr>
        <w:t xml:space="preserve">το πλαίσιο αυτό </w:t>
      </w:r>
      <w:r w:rsidRPr="00074292">
        <w:rPr>
          <w:rFonts w:asciiTheme="minorHAnsi" w:hAnsiTheme="minorHAnsi" w:cstheme="minorHAnsi"/>
          <w:sz w:val="24"/>
        </w:rPr>
        <w:t xml:space="preserve">ο </w:t>
      </w:r>
      <w:r w:rsidR="00802168" w:rsidRPr="00074292">
        <w:rPr>
          <w:rFonts w:asciiTheme="minorHAnsi" w:hAnsiTheme="minorHAnsi" w:cstheme="minorHAnsi"/>
          <w:sz w:val="24"/>
        </w:rPr>
        <w:t>Σ</w:t>
      </w:r>
      <w:r w:rsidRPr="00074292">
        <w:rPr>
          <w:rFonts w:asciiTheme="minorHAnsi" w:hAnsiTheme="minorHAnsi" w:cstheme="minorHAnsi"/>
          <w:sz w:val="24"/>
        </w:rPr>
        <w:t xml:space="preserve">υνήγορος του </w:t>
      </w:r>
      <w:r w:rsidR="00802168" w:rsidRPr="00074292">
        <w:rPr>
          <w:rFonts w:asciiTheme="minorHAnsi" w:hAnsiTheme="minorHAnsi" w:cstheme="minorHAnsi"/>
          <w:sz w:val="24"/>
        </w:rPr>
        <w:t>Π</w:t>
      </w:r>
      <w:r w:rsidRPr="00074292">
        <w:rPr>
          <w:rFonts w:asciiTheme="minorHAnsi" w:hAnsiTheme="minorHAnsi" w:cstheme="minorHAnsi"/>
          <w:sz w:val="24"/>
        </w:rPr>
        <w:t xml:space="preserve">ολίτη </w:t>
      </w:r>
      <w:r w:rsidR="00802168" w:rsidRPr="00074292">
        <w:rPr>
          <w:rFonts w:asciiTheme="minorHAnsi" w:hAnsiTheme="minorHAnsi" w:cstheme="minorHAnsi"/>
          <w:sz w:val="24"/>
        </w:rPr>
        <w:t>επισημαίνει</w:t>
      </w:r>
      <w:r w:rsidRPr="00074292">
        <w:rPr>
          <w:rFonts w:asciiTheme="minorHAnsi" w:hAnsiTheme="minorHAnsi" w:cstheme="minorHAnsi"/>
          <w:sz w:val="24"/>
        </w:rPr>
        <w:t xml:space="preserve"> ότι </w:t>
      </w:r>
      <w:r w:rsidR="00CE6245" w:rsidRPr="00074292">
        <w:rPr>
          <w:rFonts w:asciiTheme="minorHAnsi" w:hAnsiTheme="minorHAnsi" w:cstheme="minorHAnsi"/>
          <w:sz w:val="24"/>
        </w:rPr>
        <w:t>η προαναφερθείσα ισχύουσα</w:t>
      </w:r>
      <w:r w:rsidRPr="00074292">
        <w:rPr>
          <w:rFonts w:asciiTheme="minorHAnsi" w:hAnsiTheme="minorHAnsi" w:cstheme="minorHAnsi"/>
          <w:sz w:val="24"/>
        </w:rPr>
        <w:t xml:space="preserve"> συνταγματική</w:t>
      </w:r>
      <w:r w:rsidR="00A242E8">
        <w:rPr>
          <w:rFonts w:asciiTheme="minorHAnsi" w:hAnsiTheme="minorHAnsi" w:cstheme="minorHAnsi"/>
          <w:sz w:val="24"/>
        </w:rPr>
        <w:t xml:space="preserve"> αρχή </w:t>
      </w:r>
      <w:r w:rsidR="00B25EC0" w:rsidRPr="00074292">
        <w:rPr>
          <w:rFonts w:asciiTheme="minorHAnsi" w:hAnsiTheme="minorHAnsi" w:cstheme="minorHAnsi"/>
          <w:sz w:val="24"/>
        </w:rPr>
        <w:t xml:space="preserve">λειτουργεί αποτρεπτικά </w:t>
      </w:r>
      <w:r w:rsidR="00CE6245" w:rsidRPr="00074292">
        <w:rPr>
          <w:rFonts w:asciiTheme="minorHAnsi" w:hAnsiTheme="minorHAnsi" w:cstheme="minorHAnsi"/>
          <w:sz w:val="24"/>
        </w:rPr>
        <w:t xml:space="preserve">για τους αναπληρωτές/ωρομίσθιους εκπαιδευτικούς </w:t>
      </w:r>
      <w:r w:rsidR="00B25EC0" w:rsidRPr="00074292">
        <w:rPr>
          <w:rFonts w:asciiTheme="minorHAnsi" w:hAnsiTheme="minorHAnsi" w:cstheme="minorHAnsi"/>
          <w:sz w:val="24"/>
        </w:rPr>
        <w:t xml:space="preserve">που </w:t>
      </w:r>
      <w:r w:rsidR="00CE6245" w:rsidRPr="00074292">
        <w:rPr>
          <w:rFonts w:asciiTheme="minorHAnsi" w:hAnsiTheme="minorHAnsi" w:cstheme="minorHAnsi"/>
          <w:sz w:val="24"/>
        </w:rPr>
        <w:t>ενδιαφέρονται να συμμετέχουν ως υποψήφιοι σε εκλογές</w:t>
      </w:r>
      <w:r w:rsidR="00B6691D">
        <w:rPr>
          <w:rFonts w:asciiTheme="minorHAnsi" w:hAnsiTheme="minorHAnsi" w:cstheme="minorHAnsi"/>
          <w:sz w:val="24"/>
        </w:rPr>
        <w:t xml:space="preserve"> </w:t>
      </w:r>
      <w:r w:rsidR="00A242E8">
        <w:rPr>
          <w:rFonts w:asciiTheme="minorHAnsi" w:hAnsiTheme="minorHAnsi" w:cstheme="minorHAnsi"/>
          <w:sz w:val="24"/>
        </w:rPr>
        <w:t>α</w:t>
      </w:r>
      <w:r w:rsidR="00B6691D" w:rsidRPr="00074292">
        <w:rPr>
          <w:rFonts w:asciiTheme="minorHAnsi" w:hAnsiTheme="minorHAnsi" w:cstheme="minorHAnsi"/>
          <w:sz w:val="24"/>
        </w:rPr>
        <w:t xml:space="preserve">φού σύμφωνα με τις διατάξεις της παρ. 5Α του άρθρου 63 του ν.4589/2019 (13 </w:t>
      </w:r>
      <w:r w:rsidR="00A242E8">
        <w:rPr>
          <w:rFonts w:asciiTheme="minorHAnsi" w:hAnsiTheme="minorHAnsi" w:cstheme="minorHAnsi"/>
          <w:sz w:val="24"/>
        </w:rPr>
        <w:t>κ</w:t>
      </w:r>
      <w:r w:rsidR="00B6691D" w:rsidRPr="00074292">
        <w:rPr>
          <w:rFonts w:asciiTheme="minorHAnsi" w:hAnsiTheme="minorHAnsi" w:cstheme="minorHAnsi"/>
          <w:sz w:val="24"/>
        </w:rPr>
        <w:t xml:space="preserve">αι σύμφωνα με την  </w:t>
      </w:r>
      <w:proofErr w:type="spellStart"/>
      <w:r w:rsidR="00B6691D" w:rsidRPr="00074292">
        <w:rPr>
          <w:rFonts w:asciiTheme="minorHAnsi" w:hAnsiTheme="minorHAnsi" w:cstheme="minorHAnsi"/>
          <w:sz w:val="24"/>
        </w:rPr>
        <w:t>αριθμ</w:t>
      </w:r>
      <w:proofErr w:type="spellEnd"/>
      <w:r w:rsidR="00B6691D" w:rsidRPr="00074292">
        <w:rPr>
          <w:rFonts w:asciiTheme="minorHAnsi" w:hAnsiTheme="minorHAnsi" w:cstheme="minorHAnsi"/>
          <w:sz w:val="24"/>
        </w:rPr>
        <w:t xml:space="preserve">. 102413/Ε3/26-06-2019 (ΑΔΑ:6ΟΧΖ4653ΠΣ-ΧΧ2) </w:t>
      </w:r>
      <w:r w:rsidR="00A242E8">
        <w:rPr>
          <w:rFonts w:asciiTheme="minorHAnsi" w:hAnsiTheme="minorHAnsi" w:cstheme="minorHAnsi"/>
          <w:sz w:val="24"/>
        </w:rPr>
        <w:t>ε</w:t>
      </w:r>
      <w:r w:rsidR="00B6691D" w:rsidRPr="00074292">
        <w:rPr>
          <w:rFonts w:asciiTheme="minorHAnsi" w:hAnsiTheme="minorHAnsi" w:cstheme="minorHAnsi"/>
          <w:sz w:val="24"/>
        </w:rPr>
        <w:t>γκύκλιο της Δ/</w:t>
      </w:r>
      <w:proofErr w:type="spellStart"/>
      <w:r w:rsidR="00B6691D" w:rsidRPr="00074292">
        <w:rPr>
          <w:rFonts w:asciiTheme="minorHAnsi" w:hAnsiTheme="minorHAnsi" w:cstheme="minorHAnsi"/>
          <w:sz w:val="24"/>
        </w:rPr>
        <w:t>νσης</w:t>
      </w:r>
      <w:proofErr w:type="spellEnd"/>
      <w:r w:rsidR="00B6691D" w:rsidRPr="00074292">
        <w:rPr>
          <w:rFonts w:asciiTheme="minorHAnsi" w:hAnsiTheme="minorHAnsi" w:cstheme="minorHAnsi"/>
          <w:sz w:val="24"/>
        </w:rPr>
        <w:t xml:space="preserve"> Υπηρεσιακής Κατάστασης και Εξέλιξης </w:t>
      </w:r>
      <w:proofErr w:type="spellStart"/>
      <w:r w:rsidR="00B6691D" w:rsidRPr="00074292">
        <w:rPr>
          <w:rFonts w:asciiTheme="minorHAnsi" w:hAnsiTheme="minorHAnsi" w:cstheme="minorHAnsi"/>
          <w:sz w:val="24"/>
        </w:rPr>
        <w:t>Εκπ</w:t>
      </w:r>
      <w:proofErr w:type="spellEnd"/>
      <w:r w:rsidR="00B6691D" w:rsidRPr="00074292">
        <w:rPr>
          <w:rFonts w:asciiTheme="minorHAnsi" w:hAnsiTheme="minorHAnsi" w:cstheme="minorHAnsi"/>
          <w:sz w:val="24"/>
        </w:rPr>
        <w:t>/</w:t>
      </w:r>
      <w:proofErr w:type="spellStart"/>
      <w:r w:rsidR="00B6691D" w:rsidRPr="00074292">
        <w:rPr>
          <w:rFonts w:asciiTheme="minorHAnsi" w:hAnsiTheme="minorHAnsi" w:cstheme="minorHAnsi"/>
          <w:sz w:val="24"/>
        </w:rPr>
        <w:t>κού</w:t>
      </w:r>
      <w:proofErr w:type="spellEnd"/>
      <w:r w:rsidR="00B6691D" w:rsidRPr="00074292">
        <w:rPr>
          <w:rFonts w:asciiTheme="minorHAnsi" w:hAnsiTheme="minorHAnsi" w:cstheme="minorHAnsi"/>
          <w:sz w:val="24"/>
        </w:rPr>
        <w:t xml:space="preserve"> </w:t>
      </w:r>
      <w:proofErr w:type="spellStart"/>
      <w:r w:rsidR="00B6691D" w:rsidRPr="00074292">
        <w:rPr>
          <w:rFonts w:asciiTheme="minorHAnsi" w:hAnsiTheme="minorHAnsi" w:cstheme="minorHAnsi"/>
          <w:sz w:val="24"/>
        </w:rPr>
        <w:t>Προσ</w:t>
      </w:r>
      <w:proofErr w:type="spellEnd"/>
      <w:r w:rsidR="00B6691D" w:rsidRPr="00074292">
        <w:rPr>
          <w:rFonts w:asciiTheme="minorHAnsi" w:hAnsiTheme="minorHAnsi" w:cstheme="minorHAnsi"/>
          <w:sz w:val="24"/>
        </w:rPr>
        <w:t>/</w:t>
      </w:r>
      <w:proofErr w:type="spellStart"/>
      <w:r w:rsidR="00B6691D" w:rsidRPr="00074292">
        <w:rPr>
          <w:rFonts w:asciiTheme="minorHAnsi" w:hAnsiTheme="minorHAnsi" w:cstheme="minorHAnsi"/>
          <w:sz w:val="24"/>
        </w:rPr>
        <w:t>κού</w:t>
      </w:r>
      <w:proofErr w:type="spellEnd"/>
      <w:r w:rsidR="00B6691D" w:rsidRPr="00074292">
        <w:rPr>
          <w:rFonts w:asciiTheme="minorHAnsi" w:hAnsiTheme="minorHAnsi" w:cstheme="minorHAnsi"/>
          <w:sz w:val="24"/>
        </w:rPr>
        <w:t xml:space="preserve"> Α/</w:t>
      </w:r>
      <w:proofErr w:type="spellStart"/>
      <w:r w:rsidR="00B6691D" w:rsidRPr="00074292">
        <w:rPr>
          <w:rFonts w:asciiTheme="minorHAnsi" w:hAnsiTheme="minorHAnsi" w:cstheme="minorHAnsi"/>
          <w:sz w:val="24"/>
        </w:rPr>
        <w:t>θμιας</w:t>
      </w:r>
      <w:proofErr w:type="spellEnd"/>
      <w:r w:rsidR="00B6691D" w:rsidRPr="00074292">
        <w:rPr>
          <w:rFonts w:asciiTheme="minorHAnsi" w:hAnsiTheme="minorHAnsi" w:cstheme="minorHAnsi"/>
          <w:sz w:val="24"/>
        </w:rPr>
        <w:t xml:space="preserve"> και Β/</w:t>
      </w:r>
      <w:proofErr w:type="spellStart"/>
      <w:r w:rsidR="00B6691D" w:rsidRPr="00074292">
        <w:rPr>
          <w:rFonts w:asciiTheme="minorHAnsi" w:hAnsiTheme="minorHAnsi" w:cstheme="minorHAnsi"/>
          <w:sz w:val="24"/>
        </w:rPr>
        <w:t>θμιας</w:t>
      </w:r>
      <w:proofErr w:type="spellEnd"/>
      <w:r w:rsidR="00B6691D" w:rsidRPr="00074292">
        <w:rPr>
          <w:rFonts w:asciiTheme="minorHAnsi" w:hAnsiTheme="minorHAnsi" w:cstheme="minorHAnsi"/>
          <w:sz w:val="24"/>
        </w:rPr>
        <w:t xml:space="preserve"> </w:t>
      </w:r>
      <w:proofErr w:type="spellStart"/>
      <w:r w:rsidR="00B6691D" w:rsidRPr="00074292">
        <w:rPr>
          <w:rFonts w:asciiTheme="minorHAnsi" w:hAnsiTheme="minorHAnsi" w:cstheme="minorHAnsi"/>
          <w:sz w:val="24"/>
        </w:rPr>
        <w:t>Εκπ</w:t>
      </w:r>
      <w:proofErr w:type="spellEnd"/>
      <w:r w:rsidR="00B6691D" w:rsidRPr="00074292">
        <w:rPr>
          <w:rFonts w:asciiTheme="minorHAnsi" w:hAnsiTheme="minorHAnsi" w:cstheme="minorHAnsi"/>
          <w:sz w:val="24"/>
        </w:rPr>
        <w:t>/</w:t>
      </w:r>
      <w:proofErr w:type="spellStart"/>
      <w:r w:rsidR="00B6691D" w:rsidRPr="00074292">
        <w:rPr>
          <w:rFonts w:asciiTheme="minorHAnsi" w:hAnsiTheme="minorHAnsi" w:cstheme="minorHAnsi"/>
          <w:sz w:val="24"/>
        </w:rPr>
        <w:t>σης</w:t>
      </w:r>
      <w:proofErr w:type="spellEnd"/>
      <w:r w:rsidR="00B6691D" w:rsidRPr="00074292">
        <w:rPr>
          <w:rFonts w:asciiTheme="minorHAnsi" w:hAnsiTheme="minorHAnsi" w:cstheme="minorHAnsi"/>
          <w:sz w:val="24"/>
        </w:rPr>
        <w:t xml:space="preserve"> του ΥΠΑΙΘ συνάγεται ότι οι αναπληρωτές </w:t>
      </w:r>
      <w:proofErr w:type="spellStart"/>
      <w:r w:rsidR="00B6691D" w:rsidRPr="00074292">
        <w:rPr>
          <w:rFonts w:asciiTheme="minorHAnsi" w:hAnsiTheme="minorHAnsi" w:cstheme="minorHAnsi"/>
          <w:sz w:val="24"/>
        </w:rPr>
        <w:t>εκπ</w:t>
      </w:r>
      <w:proofErr w:type="spellEnd"/>
      <w:r w:rsidR="00B6691D" w:rsidRPr="00074292">
        <w:rPr>
          <w:rFonts w:asciiTheme="minorHAnsi" w:hAnsiTheme="minorHAnsi" w:cstheme="minorHAnsi"/>
          <w:sz w:val="24"/>
        </w:rPr>
        <w:t>/</w:t>
      </w:r>
      <w:proofErr w:type="spellStart"/>
      <w:r w:rsidR="00B6691D" w:rsidRPr="00074292">
        <w:rPr>
          <w:rFonts w:asciiTheme="minorHAnsi" w:hAnsiTheme="minorHAnsi" w:cstheme="minorHAnsi"/>
          <w:sz w:val="24"/>
        </w:rPr>
        <w:t>κοί</w:t>
      </w:r>
      <w:proofErr w:type="spellEnd"/>
      <w:r w:rsidR="00B6691D" w:rsidRPr="00074292">
        <w:rPr>
          <w:rFonts w:asciiTheme="minorHAnsi" w:hAnsiTheme="minorHAnsi" w:cstheme="minorHAnsi"/>
          <w:sz w:val="24"/>
        </w:rPr>
        <w:t xml:space="preserve"> οφείλουν να παραιτηθούν προκειμένου να ανακηρυχθούν υποψήφιοι </w:t>
      </w:r>
      <w:r w:rsidR="00A242E8">
        <w:rPr>
          <w:rFonts w:asciiTheme="minorHAnsi" w:hAnsiTheme="minorHAnsi" w:cstheme="minorHAnsi"/>
          <w:sz w:val="24"/>
        </w:rPr>
        <w:t>βουλευτές</w:t>
      </w:r>
      <w:r w:rsidR="00B6691D" w:rsidRPr="00074292">
        <w:rPr>
          <w:rFonts w:asciiTheme="minorHAnsi" w:hAnsiTheme="minorHAnsi" w:cstheme="minorHAnsi"/>
          <w:sz w:val="24"/>
        </w:rPr>
        <w:t xml:space="preserve"> και εάν δεν εκλεγούν</w:t>
      </w:r>
      <w:r w:rsidR="00A242E8">
        <w:rPr>
          <w:rFonts w:asciiTheme="minorHAnsi" w:hAnsiTheme="minorHAnsi" w:cstheme="minorHAnsi"/>
          <w:sz w:val="24"/>
        </w:rPr>
        <w:t xml:space="preserve"> δεν έχουν δικαίωμα συμμετοχής διορισμού για το επόμενο σχολικό έτος.</w:t>
      </w:r>
    </w:p>
    <w:p w14:paraId="7A52DC86" w14:textId="0B1C4607" w:rsidR="00B6691D" w:rsidRDefault="00CE6245" w:rsidP="00A242E8">
      <w:pPr>
        <w:rPr>
          <w:rFonts w:asciiTheme="minorHAnsi" w:hAnsiTheme="minorHAnsi" w:cstheme="minorHAnsi"/>
          <w:sz w:val="24"/>
        </w:rPr>
      </w:pPr>
      <w:r w:rsidRPr="00074292">
        <w:rPr>
          <w:rFonts w:asciiTheme="minorHAnsi" w:hAnsiTheme="minorHAnsi" w:cstheme="minorHAnsi"/>
          <w:sz w:val="24"/>
        </w:rPr>
        <w:t xml:space="preserve"> </w:t>
      </w:r>
    </w:p>
    <w:p w14:paraId="4D3C3E2D" w14:textId="77777777" w:rsidR="00A242E8" w:rsidRDefault="00A242E8" w:rsidP="00A242E8">
      <w:pPr>
        <w:rPr>
          <w:rFonts w:asciiTheme="minorHAnsi" w:hAnsiTheme="minorHAnsi" w:cstheme="minorHAnsi"/>
          <w:sz w:val="24"/>
        </w:rPr>
      </w:pPr>
    </w:p>
    <w:p w14:paraId="64D50E89" w14:textId="60DE257D" w:rsidR="00F13EC0" w:rsidRPr="00074292" w:rsidRDefault="00074292" w:rsidP="00F13EC0">
      <w:pPr>
        <w:rPr>
          <w:rFonts w:asciiTheme="minorHAnsi" w:hAnsiTheme="minorHAnsi" w:cstheme="minorHAnsi"/>
          <w:sz w:val="24"/>
        </w:rPr>
      </w:pPr>
      <w:r w:rsidRPr="00074292">
        <w:rPr>
          <w:rFonts w:asciiTheme="minorHAnsi" w:hAnsiTheme="minorHAnsi" w:cstheme="minorHAnsi"/>
          <w:sz w:val="24"/>
        </w:rPr>
        <w:lastRenderedPageBreak/>
        <w:t>Ε</w:t>
      </w:r>
      <w:r w:rsidR="00F13EC0" w:rsidRPr="00074292">
        <w:rPr>
          <w:rFonts w:asciiTheme="minorHAnsi" w:hAnsiTheme="minorHAnsi" w:cstheme="minorHAnsi"/>
          <w:sz w:val="24"/>
        </w:rPr>
        <w:t xml:space="preserve">πειδή </w:t>
      </w:r>
      <w:r w:rsidRPr="00074292">
        <w:rPr>
          <w:rFonts w:asciiTheme="minorHAnsi" w:hAnsiTheme="minorHAnsi" w:cstheme="minorHAnsi"/>
          <w:sz w:val="24"/>
        </w:rPr>
        <w:t xml:space="preserve">εμφανώς </w:t>
      </w:r>
      <w:r w:rsidR="00F13EC0" w:rsidRPr="00074292">
        <w:rPr>
          <w:rFonts w:asciiTheme="minorHAnsi" w:hAnsiTheme="minorHAnsi" w:cstheme="minorHAnsi"/>
          <w:sz w:val="24"/>
        </w:rPr>
        <w:t>οι παραπάνω διατάξεις αποκλείουν</w:t>
      </w:r>
      <w:r w:rsidR="00A242E8">
        <w:rPr>
          <w:rFonts w:asciiTheme="minorHAnsi" w:hAnsiTheme="minorHAnsi" w:cstheme="minorHAnsi"/>
          <w:sz w:val="24"/>
        </w:rPr>
        <w:t xml:space="preserve"> άδικα</w:t>
      </w:r>
      <w:r w:rsidR="00F13EC0" w:rsidRPr="00074292">
        <w:rPr>
          <w:rFonts w:asciiTheme="minorHAnsi" w:hAnsiTheme="minorHAnsi" w:cstheme="minorHAnsi"/>
          <w:sz w:val="24"/>
        </w:rPr>
        <w:t xml:space="preserve"> τους αναπληρωτές από το δικαίωμα του </w:t>
      </w:r>
      <w:proofErr w:type="spellStart"/>
      <w:r w:rsidR="00F13EC0" w:rsidRPr="00074292">
        <w:rPr>
          <w:rFonts w:asciiTheme="minorHAnsi" w:hAnsiTheme="minorHAnsi" w:cstheme="minorHAnsi"/>
          <w:sz w:val="24"/>
        </w:rPr>
        <w:t>εκλέγεσθαι</w:t>
      </w:r>
      <w:proofErr w:type="spellEnd"/>
      <w:r w:rsidR="001E0BD8" w:rsidRPr="00074292">
        <w:rPr>
          <w:rFonts w:asciiTheme="minorHAnsi" w:hAnsiTheme="minorHAnsi" w:cstheme="minorHAnsi"/>
          <w:sz w:val="24"/>
        </w:rPr>
        <w:t>,</w:t>
      </w:r>
      <w:r w:rsidR="00802168" w:rsidRPr="00074292">
        <w:rPr>
          <w:rFonts w:asciiTheme="minorHAnsi" w:hAnsiTheme="minorHAnsi" w:cstheme="minorHAnsi"/>
          <w:sz w:val="24"/>
        </w:rPr>
        <w:t xml:space="preserve"> η βουλευτής Ιωαννίνων</w:t>
      </w:r>
      <w:r w:rsidR="001E0BD8" w:rsidRPr="00074292">
        <w:rPr>
          <w:rFonts w:asciiTheme="minorHAnsi" w:hAnsiTheme="minorHAnsi" w:cstheme="minorHAnsi"/>
          <w:sz w:val="24"/>
        </w:rPr>
        <w:t xml:space="preserve"> </w:t>
      </w:r>
      <w:r w:rsidR="00F13EC0" w:rsidRPr="00074292">
        <w:rPr>
          <w:rFonts w:asciiTheme="minorHAnsi" w:hAnsiTheme="minorHAnsi" w:cstheme="minorHAnsi"/>
          <w:sz w:val="24"/>
        </w:rPr>
        <w:t xml:space="preserve"> μ</w:t>
      </w:r>
      <w:r w:rsidR="00F8159B" w:rsidRPr="00074292">
        <w:rPr>
          <w:rFonts w:asciiTheme="minorHAnsi" w:hAnsiTheme="minorHAnsi" w:cstheme="minorHAnsi"/>
          <w:sz w:val="24"/>
        </w:rPr>
        <w:t xml:space="preserve">ε την κατάθεση της αναφοράς ζητά </w:t>
      </w:r>
      <w:r w:rsidR="00855CE0" w:rsidRPr="00074292">
        <w:rPr>
          <w:rFonts w:asciiTheme="minorHAnsi" w:hAnsiTheme="minorHAnsi" w:cstheme="minorHAnsi"/>
          <w:sz w:val="24"/>
        </w:rPr>
        <w:t xml:space="preserve">από τον αρμόδιο Υπουργό να </w:t>
      </w:r>
      <w:r w:rsidR="00911822" w:rsidRPr="00074292">
        <w:rPr>
          <w:rFonts w:asciiTheme="minorHAnsi" w:hAnsiTheme="minorHAnsi" w:cstheme="minorHAnsi"/>
          <w:sz w:val="24"/>
        </w:rPr>
        <w:t>μεριμνήσει</w:t>
      </w:r>
      <w:r w:rsidR="00F13EC0" w:rsidRPr="00074292">
        <w:rPr>
          <w:rFonts w:asciiTheme="minorHAnsi" w:hAnsiTheme="minorHAnsi" w:cstheme="minorHAnsi"/>
          <w:sz w:val="24"/>
        </w:rPr>
        <w:t xml:space="preserve"> με άμεση νομοθετική ρύθμιση για την αλλαγή του υπάρχοντος θεσμικού πλαισίου</w:t>
      </w:r>
      <w:r w:rsidR="00A242E8">
        <w:rPr>
          <w:rFonts w:asciiTheme="minorHAnsi" w:hAnsiTheme="minorHAnsi" w:cstheme="minorHAnsi"/>
          <w:sz w:val="24"/>
        </w:rPr>
        <w:t xml:space="preserve"> ώστε</w:t>
      </w:r>
      <w:r w:rsidR="00F13EC0" w:rsidRPr="00074292">
        <w:rPr>
          <w:rFonts w:asciiTheme="minorHAnsi" w:hAnsiTheme="minorHAnsi" w:cstheme="minorHAnsi"/>
          <w:sz w:val="24"/>
        </w:rPr>
        <w:t xml:space="preserve"> οι υποψήφιοι αναπληρωτές εκπαιδευτικοί να μην αποκλείονται από τ</w:t>
      </w:r>
      <w:r w:rsidR="005E2D8F" w:rsidRPr="00074292">
        <w:rPr>
          <w:rFonts w:asciiTheme="minorHAnsi" w:hAnsiTheme="minorHAnsi" w:cstheme="minorHAnsi"/>
          <w:sz w:val="24"/>
        </w:rPr>
        <w:t>ις</w:t>
      </w:r>
      <w:r w:rsidR="00F13EC0" w:rsidRPr="00074292">
        <w:rPr>
          <w:rFonts w:asciiTheme="minorHAnsi" w:hAnsiTheme="minorHAnsi" w:cstheme="minorHAnsi"/>
          <w:sz w:val="24"/>
        </w:rPr>
        <w:t xml:space="preserve">  προσλήψεις του επόμενου σχολικού έτους.</w:t>
      </w:r>
    </w:p>
    <w:p w14:paraId="5BBB7EA3" w14:textId="7B835458" w:rsidR="00D33F3E" w:rsidRPr="00074292" w:rsidRDefault="00D33F3E" w:rsidP="00F13EC0">
      <w:pPr>
        <w:rPr>
          <w:rFonts w:asciiTheme="minorHAnsi" w:hAnsiTheme="minorHAnsi" w:cstheme="minorHAnsi"/>
          <w:sz w:val="24"/>
        </w:rPr>
      </w:pPr>
      <w:r w:rsidRPr="00074292">
        <w:rPr>
          <w:rFonts w:asciiTheme="minorHAnsi" w:hAnsiTheme="minorHAnsi" w:cstheme="minorHAnsi"/>
          <w:sz w:val="24"/>
        </w:rPr>
        <w:t>Επισυνάπτεται η σχετική επιστολή</w:t>
      </w:r>
      <w:r w:rsidR="00537A01" w:rsidRPr="00074292">
        <w:rPr>
          <w:rFonts w:asciiTheme="minorHAnsi" w:hAnsiTheme="minorHAnsi" w:cstheme="minorHAnsi"/>
          <w:sz w:val="24"/>
        </w:rPr>
        <w:t>.</w:t>
      </w:r>
    </w:p>
    <w:p w14:paraId="46A5527D" w14:textId="3A03C28A" w:rsidR="00D33F3E" w:rsidRPr="00074292" w:rsidRDefault="00D33F3E" w:rsidP="00B47931">
      <w:pPr>
        <w:spacing w:line="336" w:lineRule="auto"/>
        <w:rPr>
          <w:rFonts w:asciiTheme="minorHAnsi" w:hAnsiTheme="minorHAnsi" w:cstheme="minorHAnsi"/>
          <w:sz w:val="24"/>
        </w:rPr>
      </w:pPr>
      <w:r w:rsidRPr="00074292">
        <w:rPr>
          <w:rFonts w:asciiTheme="minorHAnsi" w:hAnsiTheme="minorHAnsi" w:cstheme="minorHAnsi"/>
          <w:sz w:val="24"/>
        </w:rPr>
        <w:t xml:space="preserve">Παρακαλούμε για την </w:t>
      </w:r>
      <w:r w:rsidR="00F13EC0" w:rsidRPr="00074292">
        <w:rPr>
          <w:rFonts w:asciiTheme="minorHAnsi" w:hAnsiTheme="minorHAnsi" w:cstheme="minorHAnsi"/>
          <w:sz w:val="24"/>
        </w:rPr>
        <w:t xml:space="preserve">άμεση </w:t>
      </w:r>
      <w:r w:rsidRPr="00074292">
        <w:rPr>
          <w:rFonts w:asciiTheme="minorHAnsi" w:hAnsiTheme="minorHAnsi" w:cstheme="minorHAnsi"/>
          <w:sz w:val="24"/>
        </w:rPr>
        <w:t>απάντηση</w:t>
      </w:r>
      <w:r w:rsidR="00F13EC0" w:rsidRPr="00074292">
        <w:rPr>
          <w:rFonts w:asciiTheme="minorHAnsi" w:hAnsiTheme="minorHAnsi" w:cstheme="minorHAnsi"/>
          <w:sz w:val="24"/>
        </w:rPr>
        <w:t xml:space="preserve"> και </w:t>
      </w:r>
      <w:r w:rsidRPr="00074292">
        <w:rPr>
          <w:rFonts w:asciiTheme="minorHAnsi" w:hAnsiTheme="minorHAnsi" w:cstheme="minorHAnsi"/>
          <w:sz w:val="24"/>
        </w:rPr>
        <w:t>τις σχετικές ενέργειες</w:t>
      </w:r>
      <w:r w:rsidR="00F13EC0" w:rsidRPr="00074292">
        <w:rPr>
          <w:rFonts w:asciiTheme="minorHAnsi" w:hAnsiTheme="minorHAnsi" w:cstheme="minorHAnsi"/>
          <w:sz w:val="24"/>
        </w:rPr>
        <w:t xml:space="preserve"> ώστε να αρθεί η παραπάνω αδικία στους υποψήφιους στις εκλογές αναπληρωτές εκπαιδευτικούς.</w:t>
      </w:r>
    </w:p>
    <w:p w14:paraId="702D7F0B" w14:textId="77777777" w:rsidR="00F13EC0" w:rsidRPr="00074292" w:rsidRDefault="00F13EC0" w:rsidP="00B47931">
      <w:pPr>
        <w:spacing w:line="336" w:lineRule="auto"/>
        <w:rPr>
          <w:rFonts w:asciiTheme="minorHAnsi" w:hAnsiTheme="minorHAnsi" w:cstheme="minorHAnsi"/>
          <w:sz w:val="24"/>
        </w:rPr>
      </w:pPr>
    </w:p>
    <w:p w14:paraId="4F5A640B" w14:textId="024F76DB" w:rsidR="00D33F3E" w:rsidRPr="00074292" w:rsidRDefault="00537A01" w:rsidP="00537A01">
      <w:pPr>
        <w:spacing w:line="336" w:lineRule="auto"/>
        <w:jc w:val="center"/>
        <w:rPr>
          <w:rFonts w:asciiTheme="minorHAnsi" w:hAnsiTheme="minorHAnsi" w:cstheme="minorHAnsi"/>
          <w:sz w:val="24"/>
        </w:rPr>
      </w:pPr>
      <w:r w:rsidRPr="00074292">
        <w:rPr>
          <w:rFonts w:asciiTheme="minorHAnsi" w:hAnsiTheme="minorHAnsi" w:cstheme="minorHAnsi"/>
          <w:sz w:val="24"/>
        </w:rPr>
        <w:t>Αθήνα</w:t>
      </w:r>
      <w:r w:rsidR="00D33F3E" w:rsidRPr="00074292">
        <w:rPr>
          <w:rFonts w:asciiTheme="minorHAnsi" w:hAnsiTheme="minorHAnsi" w:cstheme="minorHAnsi"/>
          <w:sz w:val="24"/>
        </w:rPr>
        <w:t xml:space="preserve">, </w:t>
      </w:r>
      <w:r w:rsidR="003D2184" w:rsidRPr="00074292">
        <w:rPr>
          <w:rFonts w:asciiTheme="minorHAnsi" w:hAnsiTheme="minorHAnsi" w:cstheme="minorHAnsi"/>
          <w:sz w:val="24"/>
        </w:rPr>
        <w:t>2</w:t>
      </w:r>
      <w:r w:rsidR="00F13EC0" w:rsidRPr="00074292">
        <w:rPr>
          <w:rFonts w:asciiTheme="minorHAnsi" w:hAnsiTheme="minorHAnsi" w:cstheme="minorHAnsi"/>
          <w:sz w:val="24"/>
        </w:rPr>
        <w:t>4</w:t>
      </w:r>
      <w:r w:rsidRPr="00074292">
        <w:rPr>
          <w:rFonts w:asciiTheme="minorHAnsi" w:hAnsiTheme="minorHAnsi" w:cstheme="minorHAnsi"/>
          <w:sz w:val="24"/>
        </w:rPr>
        <w:t xml:space="preserve"> </w:t>
      </w:r>
      <w:r w:rsidR="00855CE0" w:rsidRPr="00074292">
        <w:rPr>
          <w:rFonts w:asciiTheme="minorHAnsi" w:hAnsiTheme="minorHAnsi" w:cstheme="minorHAnsi"/>
          <w:sz w:val="24"/>
        </w:rPr>
        <w:t>Αυγούστου</w:t>
      </w:r>
      <w:r w:rsidRPr="00074292">
        <w:rPr>
          <w:rFonts w:asciiTheme="minorHAnsi" w:hAnsiTheme="minorHAnsi" w:cstheme="minorHAnsi"/>
          <w:sz w:val="24"/>
        </w:rPr>
        <w:t xml:space="preserve"> </w:t>
      </w:r>
      <w:r w:rsidR="00D33F3E" w:rsidRPr="00074292">
        <w:rPr>
          <w:rFonts w:asciiTheme="minorHAnsi" w:hAnsiTheme="minorHAnsi" w:cstheme="minorHAnsi"/>
          <w:sz w:val="24"/>
        </w:rPr>
        <w:t>2023</w:t>
      </w:r>
    </w:p>
    <w:p w14:paraId="59BCE3A5" w14:textId="77777777" w:rsidR="00537A01" w:rsidRPr="00074292" w:rsidRDefault="00537A01" w:rsidP="00537A01">
      <w:pPr>
        <w:spacing w:line="336" w:lineRule="auto"/>
        <w:jc w:val="center"/>
        <w:rPr>
          <w:rFonts w:asciiTheme="minorHAnsi" w:hAnsiTheme="minorHAnsi" w:cstheme="minorHAnsi"/>
          <w:sz w:val="24"/>
        </w:rPr>
      </w:pPr>
    </w:p>
    <w:p w14:paraId="3E760F20" w14:textId="77777777" w:rsidR="00D33F3E" w:rsidRPr="00074292" w:rsidRDefault="00D33F3E" w:rsidP="00537A01">
      <w:pPr>
        <w:spacing w:line="336" w:lineRule="auto"/>
        <w:jc w:val="center"/>
        <w:rPr>
          <w:rFonts w:asciiTheme="minorHAnsi" w:hAnsiTheme="minorHAnsi" w:cstheme="minorHAnsi"/>
          <w:sz w:val="24"/>
        </w:rPr>
      </w:pPr>
      <w:r w:rsidRPr="00074292">
        <w:rPr>
          <w:rFonts w:asciiTheme="minorHAnsi" w:hAnsiTheme="minorHAnsi" w:cstheme="minorHAnsi"/>
          <w:sz w:val="24"/>
        </w:rPr>
        <w:t xml:space="preserve">Η </w:t>
      </w:r>
      <w:proofErr w:type="spellStart"/>
      <w:r w:rsidRPr="00074292">
        <w:rPr>
          <w:rFonts w:asciiTheme="minorHAnsi" w:hAnsiTheme="minorHAnsi" w:cstheme="minorHAnsi"/>
          <w:sz w:val="24"/>
        </w:rPr>
        <w:t>καταθέτουσα</w:t>
      </w:r>
      <w:proofErr w:type="spellEnd"/>
      <w:r w:rsidRPr="00074292">
        <w:rPr>
          <w:rFonts w:asciiTheme="minorHAnsi" w:hAnsiTheme="minorHAnsi" w:cstheme="minorHAnsi"/>
          <w:sz w:val="24"/>
        </w:rPr>
        <w:t xml:space="preserve"> βουλευτής</w:t>
      </w:r>
    </w:p>
    <w:p w14:paraId="522F24D4" w14:textId="77777777" w:rsidR="00D33F3E" w:rsidRPr="00074292" w:rsidRDefault="00D33F3E" w:rsidP="00537A01">
      <w:pPr>
        <w:spacing w:line="336" w:lineRule="auto"/>
        <w:jc w:val="center"/>
        <w:rPr>
          <w:rFonts w:asciiTheme="minorHAnsi" w:hAnsiTheme="minorHAnsi" w:cstheme="minorHAnsi"/>
          <w:sz w:val="24"/>
        </w:rPr>
      </w:pPr>
    </w:p>
    <w:p w14:paraId="75A4A990" w14:textId="77777777" w:rsidR="00E76D02" w:rsidRPr="00074292" w:rsidRDefault="00D33F3E" w:rsidP="00537A01">
      <w:pPr>
        <w:spacing w:line="336" w:lineRule="auto"/>
        <w:jc w:val="center"/>
        <w:rPr>
          <w:rFonts w:asciiTheme="minorHAnsi" w:hAnsiTheme="minorHAnsi" w:cstheme="minorHAnsi"/>
          <w:sz w:val="24"/>
        </w:rPr>
      </w:pPr>
      <w:r w:rsidRPr="00074292">
        <w:rPr>
          <w:rFonts w:asciiTheme="minorHAnsi" w:hAnsiTheme="minorHAnsi" w:cstheme="minorHAnsi"/>
          <w:sz w:val="24"/>
        </w:rPr>
        <w:t>Τζούφη Μερόπη</w:t>
      </w:r>
    </w:p>
    <w:sectPr w:rsidR="00E76D02" w:rsidRPr="00074292" w:rsidSect="000C6B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A1"/>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BD"/>
    <w:rsid w:val="00053A11"/>
    <w:rsid w:val="00074292"/>
    <w:rsid w:val="000C67B1"/>
    <w:rsid w:val="000C6B29"/>
    <w:rsid w:val="001A3767"/>
    <w:rsid w:val="001E0BD8"/>
    <w:rsid w:val="001E569A"/>
    <w:rsid w:val="002E4C7F"/>
    <w:rsid w:val="003D2184"/>
    <w:rsid w:val="004534B5"/>
    <w:rsid w:val="004D13CC"/>
    <w:rsid w:val="00537A01"/>
    <w:rsid w:val="005E2D8F"/>
    <w:rsid w:val="005E57C4"/>
    <w:rsid w:val="006A6490"/>
    <w:rsid w:val="00716E87"/>
    <w:rsid w:val="00756FD6"/>
    <w:rsid w:val="00783A55"/>
    <w:rsid w:val="007A3CB3"/>
    <w:rsid w:val="00802168"/>
    <w:rsid w:val="00855CE0"/>
    <w:rsid w:val="008807BD"/>
    <w:rsid w:val="00911822"/>
    <w:rsid w:val="009A01F6"/>
    <w:rsid w:val="00A242E8"/>
    <w:rsid w:val="00A725AA"/>
    <w:rsid w:val="00A870A7"/>
    <w:rsid w:val="00AC7AE8"/>
    <w:rsid w:val="00B25EC0"/>
    <w:rsid w:val="00B47931"/>
    <w:rsid w:val="00B5490A"/>
    <w:rsid w:val="00B6691D"/>
    <w:rsid w:val="00C878AE"/>
    <w:rsid w:val="00CE6245"/>
    <w:rsid w:val="00D0415B"/>
    <w:rsid w:val="00D33F3E"/>
    <w:rsid w:val="00DC1048"/>
    <w:rsid w:val="00E253B4"/>
    <w:rsid w:val="00E76D02"/>
    <w:rsid w:val="00F13EC0"/>
    <w:rsid w:val="00F815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F284"/>
  <w15:chartTrackingRefBased/>
  <w15:docId w15:val="{D2B57E73-9E3B-2F43-A9BF-8B4F6A40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kern w:val="2"/>
        <w:sz w:val="23"/>
        <w:szCs w:val="24"/>
        <w:lang w:val="el-GR"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1938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Asterios Ntais</dc:creator>
  <cp:keywords/>
  <dc:description/>
  <cp:lastModifiedBy>Aikaterini Vlachou</cp:lastModifiedBy>
  <cp:revision>2</cp:revision>
  <cp:lastPrinted>2023-08-23T09:08:00Z</cp:lastPrinted>
  <dcterms:created xsi:type="dcterms:W3CDTF">2023-08-25T07:32:00Z</dcterms:created>
  <dcterms:modified xsi:type="dcterms:W3CDTF">2023-08-25T07:32:00Z</dcterms:modified>
</cp:coreProperties>
</file>