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0C2EA8" w14:textId="77777777" w:rsidR="00821CC8" w:rsidRDefault="00AF06D4">
      <w:pPr>
        <w:rPr>
          <w:rFonts w:ascii="Arial" w:hAnsi="Arial" w:cs="Arial"/>
          <w:sz w:val="28"/>
          <w:szCs w:val="28"/>
        </w:rPr>
      </w:pPr>
      <w:r>
        <w:rPr>
          <w:noProof/>
          <w:lang w:eastAsia="el-GR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635E4E8C" wp14:editId="33F82AC6">
                <wp:simplePos x="0" y="0"/>
                <wp:positionH relativeFrom="column">
                  <wp:posOffset>-103505</wp:posOffset>
                </wp:positionH>
                <wp:positionV relativeFrom="paragraph">
                  <wp:posOffset>67310</wp:posOffset>
                </wp:positionV>
                <wp:extent cx="6208395" cy="1045845"/>
                <wp:effectExtent l="0" t="0" r="190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839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B50E" w14:textId="77777777" w:rsidR="00821CC8" w:rsidRDefault="00DE3FF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ΣΥΛΛΟΓΟΣ ΕΡΓΑΖΟΜΕΝΩΝ ΓΕΝ. ΝΟΣΟΚΟΜΕΙΟΥ ΑΓΙΟΥ ΝΙΚΟΛΑΟΥ</w:t>
                            </w:r>
                          </w:p>
                          <w:p w14:paraId="2014BBF2" w14:textId="77777777" w:rsidR="00821CC8" w:rsidRDefault="00DE3F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Επαγγελματικό Σωματείο με αρ. έγκρισης καταστατικού 371/1986 από το Πρωτοδικείο Λασιθίου</w:t>
                            </w:r>
                          </w:p>
                          <w:p w14:paraId="567AEEEE" w14:textId="77777777" w:rsidR="00821CC8" w:rsidRDefault="00DE3F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Κνωσσού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2-4 Άγιος Νικόλαος Κρήτης ΤΚ 72100 ΤΗΛ. 6972341889 / 2841343440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hyperlink r:id="rId7" w:history="1">
                              <w:r>
                                <w:rPr>
                                  <w:rStyle w:val="-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syllogosergnan1@gmail.com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Ιστοσελίδα </w:t>
                            </w:r>
                            <w:hyperlink r:id="rId8" w:history="1">
                              <w:r>
                                <w:rPr>
                                  <w:rStyle w:val="-"/>
                                  <w:rFonts w:ascii="Arial" w:hAnsi="Arial" w:cs="Arial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-"/>
                                  <w:rFonts w:ascii="Arial" w:hAnsi="Arial" w:cs="Arial"/>
                                </w:rPr>
                                <w:t>://</w:t>
                              </w:r>
                              <w:r>
                                <w:rPr>
                                  <w:rStyle w:val="-"/>
                                  <w:rFonts w:ascii="Arial" w:hAnsi="Arial" w:cs="Arial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-"/>
                                  <w:rFonts w:ascii="Arial" w:hAnsi="Arial" w:cs="Arial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-"/>
                                  <w:rFonts w:ascii="Arial" w:hAnsi="Arial" w:cs="Arial"/>
                                  <w:lang w:val="en-US"/>
                                </w:rPr>
                                <w:t>gnan</w:t>
                              </w:r>
                              <w:proofErr w:type="spellEnd"/>
                              <w:r>
                                <w:rPr>
                                  <w:rStyle w:val="-"/>
                                  <w:rFonts w:ascii="Arial" w:hAnsi="Arial" w:cs="Arial"/>
                                </w:rPr>
                                <w:t>.</w:t>
                              </w:r>
                              <w:r>
                                <w:rPr>
                                  <w:rStyle w:val="-"/>
                                  <w:rFonts w:ascii="Arial" w:hAnsi="Arial" w:cs="Arial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14:paraId="452D0D42" w14:textId="77777777" w:rsidR="00821CC8" w:rsidRDefault="00DE3FF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ΔΙΟΙΚΗΤΙΚΟ ΣΥΜΒΟΥΛΙΟ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5E4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5.3pt;width:488.85pt;height:82.3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eHDAIAACEEAAAOAAAAZHJzL2Uyb0RvYy54bWysU21v2yAQ/j5p/wHxfbGTNm1qxam2dpkm&#10;dS9Sux+AAdtowDEgsbNf3zN206zbvkzjA+LgeO6e5+7W173RZC99UGBLOp/llEjLQSjblPTbw/bN&#10;ipIQmRVMg5UlPchArzevX607V8gFtKCF9ARBbCg6V9I2RldkWeCtNCzMwEmLjzV4wyKavsmEZx2i&#10;G50t8vwi68AL54HLEPD2dnykm4Rf15LHL3UdZCS6pJhbTLtPezXs2WbNisYz1yo+pcH+IQvDlMWg&#10;R6hbFhnZefUblFHcQ4A6zjiYDOpacZk4IJt5/oLNfcucTFxQnOCOMoX/B8s/7+/dV09i/w56LGAi&#10;Edwd8O8Btck6F4rJZ9A0FGHwrrpPILCabBch/ehrbwb6SIggDCp9OKor+0g4Xl4s8tXZ1ZISjm/z&#10;/Hy5Ol8O+mesePrufIgfJBgyHErqsXwJnu3vQhxdn1yGaAG0EluldTJ8U91oT/YMS71Na0L/xU1b&#10;0mH4xWWOSXLjREmDbUbaf4XL0/oTnFER+1crU9LV0YkVrWTivRWpuyJTejwjU20nUQcdR0VjX/Xo&#10;OIhbgTigvB7GPsW5wkML/iclHfYopvpjx7ykRH+02ATLs6tL1DOeGv7UqE4NZjlClTRSMh5v4jgI&#10;O+dV02KksfoW3mJZa5UEf85qyhv7MJVsmpmh0U/t5PU82ZtHAAAA//8DAFBLAwQUAAYACAAAACEA&#10;4l7YpeIAAAAPAQAADwAAAGRycy9kb3ducmV2LnhtbExPPU/DMBDdkfgP1iGxtXZoMZDGqVBDJQYW&#10;CgOjG5skIj4nsfPBv+eYYDnp7r17H9l+cS2b7BAajwqStQBmsfSmwUrB+9txdQ8sRI1Gtx6tgm8b&#10;YJ9fXmQ6NX7GVzudYsVIBEOqFdQxdinnoayt02HtO4uEffrB6UjrUHEz6JnEXctvhJDc6QbJodad&#10;PdS2/DqNTsHcb+V0eBmf+iL2hajcc38MH0pdXy3FjsbjDli0S/z7gN8OlB9yCnb2I5rAWgWrRG6I&#10;SoCQwIjwIJMtsDMd7m43wPOM/++R/wAAAP//AwBQSwECLQAUAAYACAAAACEAtoM4kv4AAADhAQAA&#10;EwAAAAAAAAAAAAAAAAAAAAAAW0NvbnRlbnRfVHlwZXNdLnhtbFBLAQItABQABgAIAAAAIQA4/SH/&#10;1gAAAJQBAAALAAAAAAAAAAAAAAAAAC8BAABfcmVscy8ucmVsc1BLAQItABQABgAIAAAAIQDeNteH&#10;DAIAACEEAAAOAAAAAAAAAAAAAAAAAC4CAABkcnMvZTJvRG9jLnhtbFBLAQItABQABgAIAAAAIQDi&#10;Xtil4gAAAA8BAAAPAAAAAAAAAAAAAAAAAGYEAABkcnMvZG93bnJldi54bWxQSwUGAAAAAAQABADz&#10;AAAAdQUAAAAA&#10;" strokeweight="1pt">
                <v:path arrowok="t"/>
                <v:textbox inset="4.25pt,4.25pt,4.25pt,4.25pt">
                  <w:txbxContent>
                    <w:p w14:paraId="671EB50E" w14:textId="77777777" w:rsidR="00000000" w:rsidRDefault="0000000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ΣΥΛΛΟΓΟΣ ΕΡΓΑΖΟΜΕΝΩΝ ΓΕΝ. ΝΟΣΟΚΟΜΕΙΟΥ ΑΓΙΟΥ ΝΙΚΟΛΑΟΥ</w:t>
                      </w:r>
                    </w:p>
                    <w:p w14:paraId="2014BBF2" w14:textId="77777777" w:rsidR="00000000" w:rsidRDefault="000000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Επαγγελματικό Σωματείο με αρ. έγκρισης καταστατικού 371/1986 από το Πρωτοδικείο Λασιθίου</w:t>
                      </w:r>
                    </w:p>
                    <w:p w14:paraId="567AEEEE" w14:textId="77777777" w:rsidR="00000000" w:rsidRDefault="000000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Κνωσσού 2-4 Άγιος Νικόλαος Κρήτης ΤΚ 72100 ΤΗΛ. 6972341889 / 2841343440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email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hyperlink r:id="rId9" w:history="1">
                        <w:r>
                          <w:rPr>
                            <w:rStyle w:val="-"/>
                            <w:rFonts w:ascii="Arial" w:hAnsi="Arial" w:cs="Arial"/>
                            <w:sz w:val="28"/>
                            <w:szCs w:val="28"/>
                          </w:rPr>
                          <w:t>syllogosergnan1@gmail.com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Ιστοσελίδα </w:t>
                      </w:r>
                      <w:hyperlink r:id="rId10" w:history="1">
                        <w:r>
                          <w:rPr>
                            <w:rStyle w:val="-"/>
                            <w:rFonts w:ascii="Arial" w:hAnsi="Arial" w:cs="Arial"/>
                            <w:lang w:val="en-US"/>
                          </w:rPr>
                          <w:t>http</w:t>
                        </w:r>
                        <w:r>
                          <w:rPr>
                            <w:rStyle w:val="-"/>
                            <w:rFonts w:ascii="Arial" w:hAnsi="Arial" w:cs="Arial"/>
                            <w:lang w:val="el-GR"/>
                          </w:rPr>
                          <w:t>://</w:t>
                        </w:r>
                        <w:r>
                          <w:rPr>
                            <w:rStyle w:val="-"/>
                            <w:rFonts w:ascii="Arial" w:hAnsi="Arial" w:cs="Arial"/>
                            <w:lang w:val="en-US"/>
                          </w:rPr>
                          <w:t>www</w:t>
                        </w:r>
                        <w:r>
                          <w:rPr>
                            <w:rStyle w:val="-"/>
                            <w:rFonts w:ascii="Arial" w:hAnsi="Arial" w:cs="Arial"/>
                            <w:lang w:val="el-GR"/>
                          </w:rPr>
                          <w:t>.</w:t>
                        </w:r>
                        <w:r>
                          <w:rPr>
                            <w:rStyle w:val="-"/>
                            <w:rFonts w:ascii="Arial" w:hAnsi="Arial" w:cs="Arial"/>
                            <w:lang w:val="en-US"/>
                          </w:rPr>
                          <w:t>gnan</w:t>
                        </w:r>
                        <w:r>
                          <w:rPr>
                            <w:rStyle w:val="-"/>
                            <w:rFonts w:ascii="Arial" w:hAnsi="Arial" w:cs="Arial"/>
                            <w:lang w:val="el-GR"/>
                          </w:rPr>
                          <w:t>.</w:t>
                        </w:r>
                        <w:r>
                          <w:rPr>
                            <w:rStyle w:val="-"/>
                            <w:rFonts w:ascii="Arial" w:hAnsi="Arial" w:cs="Arial"/>
                            <w:lang w:val="en-US"/>
                          </w:rPr>
                          <w:t>gr</w:t>
                        </w:r>
                      </w:hyperlink>
                    </w:p>
                    <w:p w14:paraId="452D0D42" w14:textId="77777777" w:rsidR="00000000" w:rsidRDefault="0000000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ΔΙΟΙΚΗΤΙΚΟ ΣΥΜΒΟΥΛΙΟ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66A3D9" w14:textId="77777777" w:rsidR="00821CC8" w:rsidRDefault="00DE3FFD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28/3/2022     </w:t>
      </w:r>
      <w:r>
        <w:rPr>
          <w:rFonts w:ascii="Arial" w:hAnsi="Arial" w:cs="Arial"/>
          <w:color w:val="222222"/>
          <w:sz w:val="28"/>
          <w:szCs w:val="28"/>
        </w:rPr>
        <w:t xml:space="preserve">                                        </w:t>
      </w:r>
      <w:r>
        <w:rPr>
          <w:rFonts w:ascii="Arial" w:hAnsi="Arial" w:cs="Arial"/>
          <w:sz w:val="28"/>
          <w:szCs w:val="28"/>
        </w:rPr>
        <w:t xml:space="preserve">Αρ. </w:t>
      </w:r>
      <w:proofErr w:type="spellStart"/>
      <w:r>
        <w:rPr>
          <w:rFonts w:ascii="Arial" w:hAnsi="Arial" w:cs="Arial"/>
          <w:sz w:val="28"/>
          <w:szCs w:val="28"/>
        </w:rPr>
        <w:t>Πρωτ</w:t>
      </w:r>
      <w:proofErr w:type="spellEnd"/>
      <w:r>
        <w:rPr>
          <w:rFonts w:ascii="Arial" w:hAnsi="Arial" w:cs="Arial"/>
          <w:sz w:val="28"/>
          <w:szCs w:val="28"/>
        </w:rPr>
        <w:t>. :48/2023</w:t>
      </w:r>
    </w:p>
    <w:p w14:paraId="12A873E2" w14:textId="77777777" w:rsidR="00821CC8" w:rsidRDefault="00821CC8">
      <w:pPr>
        <w:jc w:val="both"/>
        <w:rPr>
          <w:rFonts w:ascii="Arial" w:hAnsi="Arial" w:cs="Arial"/>
          <w:sz w:val="28"/>
          <w:szCs w:val="28"/>
        </w:rPr>
      </w:pPr>
    </w:p>
    <w:p w14:paraId="6372537B" w14:textId="77777777" w:rsidR="00821CC8" w:rsidRDefault="00DE3FFD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  <w:t xml:space="preserve">Προς:  -Υπουργό Υγείας κ.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  <w:t>Πλεύρη</w:t>
      </w:r>
      <w:proofErr w:type="spellEnd"/>
    </w:p>
    <w:p w14:paraId="33F9803C" w14:textId="77777777" w:rsidR="00821CC8" w:rsidRDefault="00DE3FFD">
      <w:pPr>
        <w:widowControl/>
        <w:shd w:val="clear" w:color="auto" w:fill="FFFFFF"/>
        <w:suppressAutoHyphens w:val="0"/>
      </w:pPr>
      <w:r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  <w:t xml:space="preserve">           -Αν. Υπουργό Υγείας κα.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  <w:t>Γκάγκα</w:t>
      </w:r>
      <w:proofErr w:type="spellEnd"/>
    </w:p>
    <w:p w14:paraId="05B93C84" w14:textId="77777777" w:rsidR="00821CC8" w:rsidRDefault="00821CC8">
      <w:pPr>
        <w:widowControl/>
        <w:shd w:val="clear" w:color="auto" w:fill="FFFFFF"/>
        <w:suppressAutoHyphens w:val="0"/>
      </w:pPr>
    </w:p>
    <w:p w14:paraId="2E5348B4" w14:textId="77777777" w:rsidR="00821CC8" w:rsidRDefault="00DE3FFD">
      <w:pPr>
        <w:widowControl/>
        <w:shd w:val="clear" w:color="auto" w:fill="FFFFFF"/>
        <w:suppressAutoHyphens w:val="0"/>
      </w:pPr>
      <w:r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  <w:t xml:space="preserve">Κοινοποίηση: βουλευτές Λασιθίου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  <w:t>κ.κ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  <w:t xml:space="preserve">. Γ.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  <w:t>Πλακιωτάκη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  <w:t xml:space="preserve"> και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  <w:t>Εμμ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  <w:t>Θραψανιώτη</w:t>
      </w:r>
      <w:proofErr w:type="spellEnd"/>
    </w:p>
    <w:p w14:paraId="4C18F66F" w14:textId="77777777" w:rsidR="00821CC8" w:rsidRDefault="00821CC8">
      <w:pPr>
        <w:widowControl/>
        <w:shd w:val="clear" w:color="auto" w:fill="FFFFFF"/>
        <w:suppressAutoHyphens w:val="0"/>
        <w:jc w:val="center"/>
      </w:pPr>
    </w:p>
    <w:p w14:paraId="74B2E061" w14:textId="77777777" w:rsidR="00821CC8" w:rsidRDefault="00DE3F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Θέμα: Σχετικά με τις απλήρωτες  εφημερίες γιατρών ειδικοτήτων πρώτης γραμμής </w:t>
      </w:r>
      <w:r>
        <w:rPr>
          <w:rFonts w:ascii="Arial" w:hAnsi="Arial" w:cs="Arial"/>
          <w:color w:val="000000"/>
          <w:sz w:val="28"/>
          <w:szCs w:val="28"/>
        </w:rPr>
        <w:t xml:space="preserve"> και τα απλήρωτα οφειλόμενα στο διοικητικό και νοσηλευτικό προσωπικό που έχει απασχοληθεί στα εμβολιαστικά κέντρα</w:t>
      </w:r>
    </w:p>
    <w:p w14:paraId="0D56E433" w14:textId="77777777" w:rsidR="00821CC8" w:rsidRDefault="00821CC8">
      <w:pPr>
        <w:jc w:val="both"/>
        <w:rPr>
          <w:rFonts w:ascii="Arial" w:hAnsi="Arial" w:cs="Arial"/>
          <w:sz w:val="28"/>
          <w:szCs w:val="28"/>
        </w:rPr>
      </w:pPr>
    </w:p>
    <w:p w14:paraId="597D2ED9" w14:textId="77777777" w:rsidR="00821CC8" w:rsidRDefault="00DE3F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Κύριε Υπουργέ και κυρία αν. Υπουργέ</w:t>
      </w:r>
    </w:p>
    <w:p w14:paraId="327B2F1F" w14:textId="77777777" w:rsidR="00821CC8" w:rsidRDefault="00DE3F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Το Νοέμβριο του 2021 η κυβέρνηση «αναγνωρίζοντας» το έργο των νοσοκομειακών γιατρών της πρώτης γραμμής όπως Παθολόγων, Πνευμονολόγων, αναισθησιολόγων, </w:t>
      </w:r>
      <w:proofErr w:type="spellStart"/>
      <w:r>
        <w:rPr>
          <w:rFonts w:ascii="Arial" w:hAnsi="Arial" w:cs="Arial"/>
          <w:sz w:val="28"/>
          <w:szCs w:val="28"/>
        </w:rPr>
        <w:t>Εντατικολόγων</w:t>
      </w:r>
      <w:proofErr w:type="spellEnd"/>
      <w:r>
        <w:rPr>
          <w:rFonts w:ascii="Arial" w:hAnsi="Arial" w:cs="Arial"/>
          <w:sz w:val="28"/>
          <w:szCs w:val="28"/>
        </w:rPr>
        <w:t xml:space="preserve"> ψήφισε τροπολογία σύμφωνα με την οποία, ενίσχυσε την αποζημίωση των επιπλέον εφημεριών του</w:t>
      </w:r>
      <w:r>
        <w:rPr>
          <w:rFonts w:ascii="Arial" w:hAnsi="Arial" w:cs="Arial"/>
          <w:sz w:val="28"/>
          <w:szCs w:val="28"/>
        </w:rPr>
        <w:t>ς.</w:t>
      </w:r>
    </w:p>
    <w:p w14:paraId="3ACB8E81" w14:textId="77777777" w:rsidR="00821CC8" w:rsidRDefault="00821CC8">
      <w:pPr>
        <w:jc w:val="both"/>
        <w:rPr>
          <w:rFonts w:ascii="Arial" w:hAnsi="Arial" w:cs="Arial"/>
          <w:sz w:val="28"/>
          <w:szCs w:val="28"/>
        </w:rPr>
      </w:pPr>
    </w:p>
    <w:p w14:paraId="2E26C754" w14:textId="77777777" w:rsidR="00821CC8" w:rsidRDefault="00DE3F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Όμως αυτή η «ενίσχυση» δεν έχει πληρωθεί από το Μάιο του 2022 μέχρι σήμερα.</w:t>
      </w:r>
    </w:p>
    <w:p w14:paraId="20B99A8A" w14:textId="77777777" w:rsidR="00821CC8" w:rsidRDefault="00821CC8">
      <w:pPr>
        <w:jc w:val="both"/>
        <w:rPr>
          <w:rFonts w:ascii="Arial" w:hAnsi="Arial" w:cs="Arial"/>
          <w:sz w:val="28"/>
          <w:szCs w:val="28"/>
        </w:rPr>
      </w:pPr>
    </w:p>
    <w:p w14:paraId="0B6A5C61" w14:textId="3A374AFF" w:rsidR="00821CC8" w:rsidRDefault="00DE3F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Εδώ και 10 μήνες οι γιατροί  της πρώτης γραμμής, πληρώνονται μόνο τις 4 πρώτες εφημερίες και τις υπόλοιπες όχι. Αυτό σημαίνει απώλεια εισοδήματος 300 με 400 ευρώ για τον κάθε </w:t>
      </w:r>
      <w:r>
        <w:rPr>
          <w:rFonts w:ascii="Arial" w:hAnsi="Arial" w:cs="Arial"/>
          <w:sz w:val="28"/>
          <w:szCs w:val="28"/>
        </w:rPr>
        <w:t xml:space="preserve">γιατρό, κάθε μήνα. Αντί δηλαδή αυτοί οι ιατροί των ειδικοτήτων που </w:t>
      </w:r>
      <w:r w:rsidR="00885FF7">
        <w:rPr>
          <w:rFonts w:ascii="Arial" w:hAnsi="Arial" w:cs="Arial"/>
          <w:sz w:val="28"/>
          <w:szCs w:val="28"/>
        </w:rPr>
        <w:t>περιλαμβάνονται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στην τροπολογία να αμείβονται παραπάνω, παίρνουν λιγότερα χρήματα από όσα έπαιρναν\ πριν.</w:t>
      </w:r>
    </w:p>
    <w:p w14:paraId="0A66AA37" w14:textId="77777777" w:rsidR="00821CC8" w:rsidRDefault="00821CC8">
      <w:pPr>
        <w:jc w:val="both"/>
        <w:rPr>
          <w:rFonts w:ascii="Arial" w:hAnsi="Arial" w:cs="Arial"/>
          <w:sz w:val="28"/>
          <w:szCs w:val="28"/>
        </w:rPr>
      </w:pPr>
    </w:p>
    <w:p w14:paraId="1F9CC391" w14:textId="77777777" w:rsidR="00821CC8" w:rsidRDefault="00DE3F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Στο Νοσοκομείο Αγ. Νικολάου σε 12 ιατρούς αυτών των ειδικοτήτων οφείλονται από 7.0</w:t>
      </w:r>
      <w:r>
        <w:rPr>
          <w:rFonts w:ascii="Arial" w:hAnsi="Arial" w:cs="Arial"/>
          <w:sz w:val="28"/>
          <w:szCs w:val="28"/>
        </w:rPr>
        <w:t>00 έως 10.000 ευρώ στον καθένα.</w:t>
      </w:r>
    </w:p>
    <w:p w14:paraId="5C07655F" w14:textId="77777777" w:rsidR="00821CC8" w:rsidRDefault="00821CC8">
      <w:pPr>
        <w:jc w:val="both"/>
        <w:rPr>
          <w:rFonts w:ascii="Arial" w:hAnsi="Arial" w:cs="Arial"/>
          <w:sz w:val="28"/>
          <w:szCs w:val="28"/>
        </w:rPr>
      </w:pPr>
    </w:p>
    <w:p w14:paraId="22C8C33B" w14:textId="77777777" w:rsidR="00821CC8" w:rsidRDefault="00DE3F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Μέχρι στιγμής δεν υπάρχει καμία διαβεβαίωση για το πότε θα πληρωθεί αυτή η σκληρή εργασία που έχουν πραγματοποιήσει.</w:t>
      </w:r>
    </w:p>
    <w:p w14:paraId="0AF6807C" w14:textId="77777777" w:rsidR="00821CC8" w:rsidRDefault="00821CC8">
      <w:pPr>
        <w:jc w:val="both"/>
        <w:rPr>
          <w:rFonts w:ascii="Arial" w:hAnsi="Arial" w:cs="Arial"/>
          <w:sz w:val="28"/>
          <w:szCs w:val="28"/>
        </w:rPr>
      </w:pPr>
    </w:p>
    <w:p w14:paraId="2DABC48E" w14:textId="77777777" w:rsidR="00821CC8" w:rsidRDefault="00DE3F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Η απόλυτη απαξίωση, μετά τα "χειροκροτήματα", ήρθε με την εντελώς παράλογη περικοπή της αποζημίωσης της</w:t>
      </w:r>
      <w:r>
        <w:rPr>
          <w:rFonts w:ascii="Arial" w:hAnsi="Arial" w:cs="Arial"/>
          <w:sz w:val="28"/>
          <w:szCs w:val="28"/>
        </w:rPr>
        <w:t xml:space="preserve"> υπερωριακής εργασίας των γιατρών της πρώτης γραμμής.</w:t>
      </w:r>
    </w:p>
    <w:p w14:paraId="31A03535" w14:textId="77777777" w:rsidR="00821CC8" w:rsidRDefault="00821CC8">
      <w:pPr>
        <w:jc w:val="both"/>
        <w:rPr>
          <w:rFonts w:ascii="Arial" w:hAnsi="Arial" w:cs="Arial"/>
          <w:sz w:val="28"/>
          <w:szCs w:val="28"/>
        </w:rPr>
      </w:pPr>
    </w:p>
    <w:p w14:paraId="6A25FFE1" w14:textId="77777777" w:rsidR="00821CC8" w:rsidRDefault="00DE3FFD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Γι΄</w:t>
      </w:r>
      <w:proofErr w:type="spellEnd"/>
      <w:r>
        <w:rPr>
          <w:rFonts w:ascii="Arial" w:hAnsi="Arial" w:cs="Arial"/>
          <w:sz w:val="28"/>
          <w:szCs w:val="28"/>
        </w:rPr>
        <w:t xml:space="preserve"> αυτό, απαιτούμε εδώ και τώρα την αποπληρωμή αυτών των </w:t>
      </w:r>
      <w:r>
        <w:rPr>
          <w:rFonts w:ascii="Arial" w:hAnsi="Arial" w:cs="Arial"/>
          <w:sz w:val="28"/>
          <w:szCs w:val="28"/>
        </w:rPr>
        <w:lastRenderedPageBreak/>
        <w:t>δεδουλευμένων σύμφωνα με όσα προβλέπονται στη σχετική νομοθεσία.</w:t>
      </w:r>
    </w:p>
    <w:p w14:paraId="4ED63B78" w14:textId="77777777" w:rsidR="00821CC8" w:rsidRDefault="00821CC8">
      <w:pPr>
        <w:jc w:val="both"/>
        <w:rPr>
          <w:rFonts w:ascii="Arial" w:hAnsi="Arial" w:cs="Arial"/>
          <w:sz w:val="28"/>
          <w:szCs w:val="28"/>
        </w:rPr>
      </w:pPr>
    </w:p>
    <w:p w14:paraId="0BB4578B" w14:textId="77777777" w:rsidR="00821CC8" w:rsidRDefault="00821CC8">
      <w:pPr>
        <w:jc w:val="both"/>
        <w:rPr>
          <w:rFonts w:ascii="Arial" w:hAnsi="Arial" w:cs="Arial"/>
          <w:sz w:val="28"/>
          <w:szCs w:val="28"/>
        </w:rPr>
      </w:pPr>
    </w:p>
    <w:p w14:paraId="208F2705" w14:textId="77777777" w:rsidR="00821CC8" w:rsidRDefault="00DE3FFD">
      <w:pPr>
        <w:pStyle w:val="a6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Ακόμη, το διοικητικό και νοσηλευτικό προσωπικό που έχει απασχοληθεί στα εμβο</w:t>
      </w:r>
      <w:r>
        <w:rPr>
          <w:rFonts w:ascii="Arial" w:hAnsi="Arial" w:cs="Arial"/>
          <w:color w:val="000000"/>
          <w:sz w:val="28"/>
          <w:szCs w:val="28"/>
        </w:rPr>
        <w:t>λιαστικά κέντρα του νοσοκομείου μας οφείλονται πρόσθετες αμοιβές για απασχόληση τα Σάββατα,  από το Νοέμβριο του 2021 και για όλους τους επόμενους μήνες του 2021 και του 2022.</w:t>
      </w:r>
    </w:p>
    <w:p w14:paraId="2ED8B526" w14:textId="77777777" w:rsidR="00821CC8" w:rsidRDefault="00DE3FFD">
      <w:pPr>
        <w:pStyle w:val="a6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Παρακαλούμε να φροντίσετε ώστε να γίνει άμεσα η πληρωμή των οφειλόμενων αμοιβών</w:t>
      </w:r>
      <w:r>
        <w:rPr>
          <w:rFonts w:ascii="Arial" w:hAnsi="Arial"/>
          <w:color w:val="000000"/>
          <w:sz w:val="28"/>
          <w:szCs w:val="28"/>
        </w:rPr>
        <w:t>.</w:t>
      </w:r>
    </w:p>
    <w:p w14:paraId="4AAA2D79" w14:textId="77777777" w:rsidR="00821CC8" w:rsidRDefault="00821CC8">
      <w:pPr>
        <w:jc w:val="both"/>
        <w:rPr>
          <w:rFonts w:ascii="Arial" w:hAnsi="Arial" w:cs="Arial"/>
          <w:sz w:val="28"/>
          <w:szCs w:val="28"/>
        </w:rPr>
      </w:pPr>
    </w:p>
    <w:p w14:paraId="7D9F5D69" w14:textId="77777777" w:rsidR="00821CC8" w:rsidRDefault="00821CC8">
      <w:pPr>
        <w:jc w:val="both"/>
        <w:rPr>
          <w:rFonts w:ascii="Arial" w:hAnsi="Arial" w:cs="Arial"/>
          <w:sz w:val="28"/>
          <w:szCs w:val="28"/>
        </w:rPr>
      </w:pPr>
    </w:p>
    <w:p w14:paraId="65CF78E8" w14:textId="77777777" w:rsidR="004632FB" w:rsidRDefault="00DE3FFD">
      <w:pPr>
        <w:jc w:val="both"/>
      </w:pPr>
      <w:r>
        <w:rPr>
          <w:rFonts w:ascii="Arial" w:hAnsi="Arial" w:cs="Arial"/>
          <w:sz w:val="28"/>
          <w:szCs w:val="28"/>
        </w:rPr>
        <w:t>Εκ του ΔΣ</w:t>
      </w:r>
      <w:r>
        <w:rPr>
          <w:rFonts w:ascii="Arial" w:eastAsia="Times New Roman" w:hAnsi="Arial" w:cs="Arial"/>
          <w:color w:val="222222"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                            </w:t>
      </w:r>
    </w:p>
    <w:sectPr w:rsidR="004632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60" w:right="1004" w:bottom="1163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33846" w14:textId="77777777" w:rsidR="00DE3FFD" w:rsidRDefault="00DE3FFD" w:rsidP="00AF06D4">
      <w:r>
        <w:separator/>
      </w:r>
    </w:p>
  </w:endnote>
  <w:endnote w:type="continuationSeparator" w:id="0">
    <w:p w14:paraId="1A8AC625" w14:textId="77777777" w:rsidR="00DE3FFD" w:rsidRDefault="00DE3FFD" w:rsidP="00AF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4ED14" w14:textId="77777777" w:rsidR="00AF06D4" w:rsidRDefault="00AF06D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67BBA" w14:textId="77777777" w:rsidR="00AF06D4" w:rsidRDefault="00AF06D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BFB1" w14:textId="77777777" w:rsidR="00AF06D4" w:rsidRDefault="00AF06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7FF5" w14:textId="77777777" w:rsidR="00DE3FFD" w:rsidRDefault="00DE3FFD" w:rsidP="00AF06D4">
      <w:r>
        <w:separator/>
      </w:r>
    </w:p>
  </w:footnote>
  <w:footnote w:type="continuationSeparator" w:id="0">
    <w:p w14:paraId="78F4F9ED" w14:textId="77777777" w:rsidR="00DE3FFD" w:rsidRDefault="00DE3FFD" w:rsidP="00AF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1657" w14:textId="77777777" w:rsidR="00AF06D4" w:rsidRDefault="00AF06D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0D093" w14:textId="77777777" w:rsidR="00AF06D4" w:rsidRDefault="00AF06D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C7C4A" w14:textId="77777777" w:rsidR="00AF06D4" w:rsidRDefault="00AF06D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D4"/>
    <w:rsid w:val="004632FB"/>
    <w:rsid w:val="00821CC8"/>
    <w:rsid w:val="00885FF7"/>
    <w:rsid w:val="00AF06D4"/>
    <w:rsid w:val="00D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DC3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caps w:val="0"/>
      <w:smallCaps w:val="0"/>
      <w:color w:val="222222"/>
      <w:sz w:val="28"/>
      <w:szCs w:val="28"/>
      <w:lang w:val="el-G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Προεπιλεγμένη γραμματοσειρά3"/>
  </w:style>
  <w:style w:type="character" w:customStyle="1" w:styleId="2">
    <w:name w:val="Προεπιλεγμένη γραμματοσειρά2"/>
  </w:style>
  <w:style w:type="character" w:customStyle="1" w:styleId="WW8Num3z0">
    <w:name w:val="WW8Num3z0"/>
    <w:rPr>
      <w:rFonts w:ascii="Symbol" w:hAnsi="Symbol" w:cs="Symbol" w:hint="default"/>
      <w:color w:val="222222"/>
      <w:sz w:val="20"/>
      <w:szCs w:val="28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color w:val="222222"/>
      <w:sz w:val="20"/>
      <w:szCs w:val="28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color w:val="222222"/>
      <w:sz w:val="20"/>
      <w:szCs w:val="28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color w:val="222222"/>
      <w:sz w:val="20"/>
      <w:szCs w:val="28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color w:val="222222"/>
      <w:sz w:val="20"/>
      <w:szCs w:val="28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color w:val="222222"/>
      <w:sz w:val="20"/>
      <w:szCs w:val="28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color w:val="222222"/>
      <w:sz w:val="20"/>
      <w:szCs w:val="28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color w:val="222222"/>
      <w:sz w:val="20"/>
      <w:szCs w:val="28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  <w:color w:val="222222"/>
      <w:sz w:val="20"/>
      <w:szCs w:val="28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Symbol" w:hAnsi="Symbol" w:cs="Symbol" w:hint="default"/>
      <w:color w:val="222222"/>
      <w:sz w:val="20"/>
      <w:szCs w:val="28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Symbol" w:hAnsi="Symbol" w:cs="Symbol" w:hint="default"/>
      <w:color w:val="222222"/>
      <w:sz w:val="20"/>
      <w:szCs w:val="28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color w:val="222222"/>
      <w:sz w:val="20"/>
      <w:szCs w:val="28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80"/>
      <w:u w:val="single"/>
    </w:rPr>
  </w:style>
  <w:style w:type="character" w:customStyle="1" w:styleId="a3">
    <w:name w:val="Κουκίδες"/>
    <w:rPr>
      <w:rFonts w:ascii="OpenSymbol" w:eastAsia="OpenSymbol" w:hAnsi="OpenSymbol" w:cs="OpenSymbol"/>
    </w:rPr>
  </w:style>
  <w:style w:type="character" w:customStyle="1" w:styleId="a4">
    <w:name w:val="Χαρακτήρες αρίθμησης"/>
  </w:style>
  <w:style w:type="character" w:customStyle="1" w:styleId="il">
    <w:name w:val="il"/>
    <w:basedOn w:val="1"/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4">
    <w:name w:val="Λεζάντα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pPr>
      <w:suppressLineNumbers/>
    </w:pPr>
  </w:style>
  <w:style w:type="paragraph" w:customStyle="1" w:styleId="30">
    <w:name w:val="Λεζάντα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Λεζάντα2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9">
    <w:name w:val="Περιεχόμενα πλαισίου"/>
    <w:basedOn w:val="a6"/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styleId="ac">
    <w:name w:val="header"/>
    <w:basedOn w:val="a"/>
    <w:link w:val="Char"/>
    <w:uiPriority w:val="99"/>
    <w:unhideWhenUsed/>
    <w:rsid w:val="00AF06D4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c"/>
    <w:uiPriority w:val="99"/>
    <w:rsid w:val="00AF06D4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Char0"/>
    <w:uiPriority w:val="99"/>
    <w:unhideWhenUsed/>
    <w:rsid w:val="00AF06D4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d"/>
    <w:uiPriority w:val="99"/>
    <w:rsid w:val="00AF06D4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caps w:val="0"/>
      <w:smallCaps w:val="0"/>
      <w:color w:val="222222"/>
      <w:sz w:val="28"/>
      <w:szCs w:val="28"/>
      <w:lang w:val="el-G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Προεπιλεγμένη γραμματοσειρά3"/>
  </w:style>
  <w:style w:type="character" w:customStyle="1" w:styleId="2">
    <w:name w:val="Προεπιλεγμένη γραμματοσειρά2"/>
  </w:style>
  <w:style w:type="character" w:customStyle="1" w:styleId="WW8Num3z0">
    <w:name w:val="WW8Num3z0"/>
    <w:rPr>
      <w:rFonts w:ascii="Symbol" w:hAnsi="Symbol" w:cs="Symbol" w:hint="default"/>
      <w:color w:val="222222"/>
      <w:sz w:val="20"/>
      <w:szCs w:val="28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color w:val="222222"/>
      <w:sz w:val="20"/>
      <w:szCs w:val="28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color w:val="222222"/>
      <w:sz w:val="20"/>
      <w:szCs w:val="28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color w:val="222222"/>
      <w:sz w:val="20"/>
      <w:szCs w:val="28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color w:val="222222"/>
      <w:sz w:val="20"/>
      <w:szCs w:val="28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color w:val="222222"/>
      <w:sz w:val="20"/>
      <w:szCs w:val="28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color w:val="222222"/>
      <w:sz w:val="20"/>
      <w:szCs w:val="28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color w:val="222222"/>
      <w:sz w:val="20"/>
      <w:szCs w:val="28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  <w:color w:val="222222"/>
      <w:sz w:val="20"/>
      <w:szCs w:val="28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Symbol" w:hAnsi="Symbol" w:cs="Symbol" w:hint="default"/>
      <w:color w:val="222222"/>
      <w:sz w:val="20"/>
      <w:szCs w:val="28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Symbol" w:hAnsi="Symbol" w:cs="Symbol" w:hint="default"/>
      <w:color w:val="222222"/>
      <w:sz w:val="20"/>
      <w:szCs w:val="28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color w:val="222222"/>
      <w:sz w:val="20"/>
      <w:szCs w:val="28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80"/>
      <w:u w:val="single"/>
    </w:rPr>
  </w:style>
  <w:style w:type="character" w:customStyle="1" w:styleId="a3">
    <w:name w:val="Κουκίδες"/>
    <w:rPr>
      <w:rFonts w:ascii="OpenSymbol" w:eastAsia="OpenSymbol" w:hAnsi="OpenSymbol" w:cs="OpenSymbol"/>
    </w:rPr>
  </w:style>
  <w:style w:type="character" w:customStyle="1" w:styleId="a4">
    <w:name w:val="Χαρακτήρες αρίθμησης"/>
  </w:style>
  <w:style w:type="character" w:customStyle="1" w:styleId="il">
    <w:name w:val="il"/>
    <w:basedOn w:val="1"/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4">
    <w:name w:val="Λεζάντα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pPr>
      <w:suppressLineNumbers/>
    </w:pPr>
  </w:style>
  <w:style w:type="paragraph" w:customStyle="1" w:styleId="30">
    <w:name w:val="Λεζάντα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Λεζάντα2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9">
    <w:name w:val="Περιεχόμενα πλαισίου"/>
    <w:basedOn w:val="a6"/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styleId="ac">
    <w:name w:val="header"/>
    <w:basedOn w:val="a"/>
    <w:link w:val="Char"/>
    <w:uiPriority w:val="99"/>
    <w:unhideWhenUsed/>
    <w:rsid w:val="00AF06D4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c"/>
    <w:uiPriority w:val="99"/>
    <w:rsid w:val="00AF06D4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Char0"/>
    <w:uiPriority w:val="99"/>
    <w:unhideWhenUsed/>
    <w:rsid w:val="00AF06D4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d"/>
    <w:uiPriority w:val="99"/>
    <w:rsid w:val="00AF06D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n.g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llogosergnan1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nan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llogosergnan1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MANOUSSAKIS</dc:creator>
  <cp:lastModifiedBy>user</cp:lastModifiedBy>
  <cp:revision>2</cp:revision>
  <cp:lastPrinted>2018-06-29T11:04:00Z</cp:lastPrinted>
  <dcterms:created xsi:type="dcterms:W3CDTF">2023-03-30T16:11:00Z</dcterms:created>
  <dcterms:modified xsi:type="dcterms:W3CDTF">2023-03-30T16:11:00Z</dcterms:modified>
</cp:coreProperties>
</file>