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9FC8" w14:textId="77777777" w:rsidR="009A4B4D" w:rsidRPr="006827E6" w:rsidRDefault="009A4B4D" w:rsidP="006827E6">
      <w:pPr>
        <w:spacing w:after="0" w:line="360" w:lineRule="auto"/>
        <w:jc w:val="both"/>
        <w:rPr>
          <w:sz w:val="24"/>
          <w:szCs w:val="24"/>
        </w:rPr>
      </w:pPr>
    </w:p>
    <w:p w14:paraId="0B527162" w14:textId="63F2F9D6" w:rsidR="009A4B4D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Προς το Προεδρείο της Βουλής των Ελλήνων</w:t>
      </w:r>
    </w:p>
    <w:p w14:paraId="7B677183" w14:textId="77777777" w:rsidR="00C97153" w:rsidRPr="006827E6" w:rsidRDefault="00C97153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5EA1DE27" w14:textId="2D51C3CC" w:rsidR="00C97153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  <w:u w:val="single"/>
        </w:rPr>
        <w:t>ΑΝΑΦΟΡΑ</w:t>
      </w:r>
    </w:p>
    <w:p w14:paraId="5C5B479D" w14:textId="3C268890" w:rsidR="004E422B" w:rsidRPr="004E422B" w:rsidRDefault="007F01A8" w:rsidP="00BD62CE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Για τ</w:t>
      </w:r>
      <w:r w:rsidR="00E33031" w:rsidRPr="006827E6">
        <w:rPr>
          <w:rFonts w:asciiTheme="majorHAnsi" w:eastAsia="Arial" w:hAnsiTheme="majorHAnsi" w:cstheme="majorHAnsi"/>
          <w:b/>
          <w:sz w:val="24"/>
          <w:szCs w:val="24"/>
        </w:rPr>
        <w:t>ο</w:t>
      </w:r>
      <w:r w:rsidR="00BD62CE">
        <w:rPr>
          <w:rFonts w:asciiTheme="majorHAnsi" w:eastAsia="Arial" w:hAnsiTheme="majorHAnsi" w:cstheme="majorHAnsi"/>
          <w:b/>
          <w:sz w:val="24"/>
          <w:szCs w:val="24"/>
        </w:rPr>
        <w:t>ν</w:t>
      </w:r>
      <w:r w:rsidR="00797D85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6827E6">
        <w:rPr>
          <w:rFonts w:asciiTheme="majorHAnsi" w:eastAsia="Arial" w:hAnsiTheme="majorHAnsi" w:cstheme="majorHAnsi"/>
          <w:b/>
          <w:sz w:val="24"/>
          <w:szCs w:val="24"/>
        </w:rPr>
        <w:t>κ</w:t>
      </w:r>
      <w:r w:rsidR="005E7B6B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. Υπουργό </w:t>
      </w:r>
      <w:r w:rsidR="006638BC">
        <w:rPr>
          <w:rFonts w:asciiTheme="majorHAnsi" w:eastAsia="Arial" w:hAnsiTheme="majorHAnsi" w:cstheme="majorHAnsi"/>
          <w:b/>
          <w:sz w:val="24"/>
          <w:szCs w:val="24"/>
        </w:rPr>
        <w:t>Εργασίας και Κοινωνικών Υποθέσεων</w:t>
      </w:r>
    </w:p>
    <w:p w14:paraId="09935D6D" w14:textId="72F674AA" w:rsidR="009A4B4D" w:rsidRPr="006827E6" w:rsidRDefault="009A4B4D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573D465" w14:textId="495C563B" w:rsidR="009A4B4D" w:rsidRPr="006827E6" w:rsidRDefault="007F01A8" w:rsidP="00797D85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 w:rsidRPr="006827E6">
        <w:rPr>
          <w:rFonts w:asciiTheme="majorHAnsi" w:eastAsia="Arial" w:hAnsiTheme="majorHAnsi" w:cstheme="majorHAnsi"/>
          <w:b/>
          <w:sz w:val="24"/>
          <w:szCs w:val="24"/>
        </w:rPr>
        <w:t>Θέμα</w:t>
      </w:r>
      <w:proofErr w:type="spellEnd"/>
      <w:r w:rsidRPr="006827E6">
        <w:rPr>
          <w:rFonts w:asciiTheme="majorHAnsi" w:eastAsia="Arial" w:hAnsiTheme="majorHAnsi" w:cstheme="majorHAnsi"/>
          <w:b/>
          <w:sz w:val="24"/>
          <w:szCs w:val="24"/>
        </w:rPr>
        <w:t>: «</w:t>
      </w:r>
      <w:r w:rsidR="006638BC">
        <w:rPr>
          <w:rFonts w:asciiTheme="majorHAnsi" w:eastAsia="Arial" w:hAnsiTheme="majorHAnsi" w:cstheme="majorHAnsi"/>
          <w:b/>
          <w:sz w:val="24"/>
          <w:szCs w:val="24"/>
        </w:rPr>
        <w:t>Αποδυνάμωση Ελεγκτικού Μηχανισμού ΕΦΚΑ</w:t>
      </w:r>
      <w:r w:rsidRPr="006827E6">
        <w:rPr>
          <w:rFonts w:asciiTheme="majorHAnsi" w:eastAsia="Arial" w:hAnsiTheme="majorHAnsi" w:cstheme="majorHAnsi"/>
          <w:b/>
          <w:sz w:val="24"/>
          <w:szCs w:val="24"/>
        </w:rPr>
        <w:t>»</w:t>
      </w:r>
    </w:p>
    <w:p w14:paraId="3DDD0AC5" w14:textId="77777777" w:rsidR="00C97153" w:rsidRPr="006827E6" w:rsidRDefault="00C97153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8C8207B" w14:textId="775298C0" w:rsidR="00DC5036" w:rsidRDefault="00797D85" w:rsidP="006827E6">
      <w:pPr>
        <w:widowControl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Καταθέτουμε αναφορά, την επιστολή της Ένωσης Διοικητικού και Τεχνικού Προσωπικού τ. ΙΚΑ – ΕΤΑΜ Ανατολικής Κρήτης σχετικά με τις μετακινήσεις Υπαλλήλων του Περιφερειακού Ελεγκτικού Κέντρου Κρήτης του ΕΦΚΑ, με αποτέλεσμα να αποδυναμώνεται ο ελεγκτικός μηχανισμός.</w:t>
      </w:r>
    </w:p>
    <w:p w14:paraId="36BAED18" w14:textId="77777777" w:rsidR="00797D85" w:rsidRPr="006827E6" w:rsidRDefault="00797D85" w:rsidP="006827E6">
      <w:pPr>
        <w:widowControl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AC6927" w14:textId="59C6A8FD" w:rsidR="009A4B4D" w:rsidRPr="006827E6" w:rsidRDefault="007F01A8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Επισυνάπτεται </w:t>
      </w:r>
      <w:r w:rsidR="006638BC">
        <w:rPr>
          <w:rFonts w:asciiTheme="majorHAnsi" w:eastAsia="Arial" w:hAnsiTheme="majorHAnsi" w:cstheme="majorHAnsi"/>
          <w:b/>
          <w:sz w:val="24"/>
          <w:szCs w:val="24"/>
        </w:rPr>
        <w:t>η σχετική επιστολή</w:t>
      </w:r>
      <w:r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. </w:t>
      </w:r>
    </w:p>
    <w:p w14:paraId="454ADE6D" w14:textId="77777777" w:rsidR="009A4B4D" w:rsidRPr="006827E6" w:rsidRDefault="009A4B4D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43CC98" w14:textId="5D11C8F6" w:rsidR="009A4B4D" w:rsidRPr="006827E6" w:rsidRDefault="006827E6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Παρακαλούμε</w:t>
      </w:r>
      <w:r w:rsidR="007F01A8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για την </w:t>
      </w:r>
      <w:r w:rsidR="006638BC">
        <w:rPr>
          <w:rFonts w:asciiTheme="majorHAnsi" w:eastAsia="Arial" w:hAnsiTheme="majorHAnsi" w:cstheme="majorHAnsi"/>
          <w:b/>
          <w:sz w:val="24"/>
          <w:szCs w:val="24"/>
        </w:rPr>
        <w:t xml:space="preserve">εξέτασή της </w:t>
      </w:r>
      <w:r w:rsidR="007F01A8" w:rsidRPr="006827E6">
        <w:rPr>
          <w:rFonts w:asciiTheme="majorHAnsi" w:eastAsia="Arial" w:hAnsiTheme="majorHAnsi" w:cstheme="majorHAnsi"/>
          <w:b/>
          <w:sz w:val="24"/>
          <w:szCs w:val="24"/>
        </w:rPr>
        <w:t>και να ενημερωθούμε σχετικά</w:t>
      </w:r>
      <w:r w:rsidR="005E7B6B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με τις ενέργειες</w:t>
      </w:r>
      <w:r w:rsidR="00C97153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5E7B6B" w:rsidRPr="006827E6">
        <w:rPr>
          <w:rFonts w:asciiTheme="majorHAnsi" w:eastAsia="Arial" w:hAnsiTheme="majorHAnsi" w:cstheme="majorHAnsi"/>
          <w:b/>
          <w:sz w:val="24"/>
          <w:szCs w:val="24"/>
        </w:rPr>
        <w:t>τις οποίες θα προβείτε.</w:t>
      </w:r>
    </w:p>
    <w:p w14:paraId="180CCA9F" w14:textId="77777777" w:rsidR="009A4B4D" w:rsidRPr="006827E6" w:rsidRDefault="009A4B4D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6B43CBD" w14:textId="5984C2A8" w:rsidR="00C97153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proofErr w:type="spellStart"/>
      <w:r w:rsidRPr="006827E6">
        <w:rPr>
          <w:rFonts w:asciiTheme="majorHAnsi" w:eastAsia="Arial" w:hAnsiTheme="majorHAnsi" w:cstheme="majorHAnsi"/>
          <w:b/>
          <w:sz w:val="24"/>
          <w:szCs w:val="24"/>
        </w:rPr>
        <w:t>Αθήνα</w:t>
      </w:r>
      <w:proofErr w:type="spellEnd"/>
      <w:r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r w:rsidR="00797D85">
        <w:rPr>
          <w:rFonts w:asciiTheme="majorHAnsi" w:eastAsia="Arial" w:hAnsiTheme="majorHAnsi" w:cstheme="majorHAnsi"/>
          <w:b/>
          <w:sz w:val="24"/>
          <w:szCs w:val="24"/>
        </w:rPr>
        <w:t>31</w:t>
      </w:r>
      <w:r w:rsidR="00613BFE" w:rsidRPr="006827E6">
        <w:rPr>
          <w:rFonts w:asciiTheme="majorHAnsi" w:eastAsia="Arial" w:hAnsiTheme="majorHAnsi" w:cstheme="majorHAnsi"/>
          <w:b/>
          <w:sz w:val="24"/>
          <w:szCs w:val="24"/>
        </w:rPr>
        <w:t>/</w:t>
      </w:r>
      <w:r w:rsidR="00E33031" w:rsidRPr="006827E6">
        <w:rPr>
          <w:rFonts w:asciiTheme="majorHAnsi" w:eastAsia="Arial" w:hAnsiTheme="majorHAnsi" w:cstheme="majorHAnsi"/>
          <w:b/>
          <w:sz w:val="24"/>
          <w:szCs w:val="24"/>
        </w:rPr>
        <w:t>1</w:t>
      </w:r>
      <w:r w:rsidRPr="006827E6">
        <w:rPr>
          <w:rFonts w:asciiTheme="majorHAnsi" w:eastAsia="Arial" w:hAnsiTheme="majorHAnsi" w:cstheme="majorHAnsi"/>
          <w:b/>
          <w:sz w:val="24"/>
          <w:szCs w:val="24"/>
        </w:rPr>
        <w:t>/202</w:t>
      </w:r>
      <w:r w:rsidR="004E422B">
        <w:rPr>
          <w:rFonts w:asciiTheme="majorHAnsi" w:eastAsia="Arial" w:hAnsiTheme="majorHAnsi" w:cstheme="majorHAnsi"/>
          <w:b/>
          <w:sz w:val="24"/>
          <w:szCs w:val="24"/>
        </w:rPr>
        <w:t>3</w:t>
      </w:r>
      <w:bookmarkStart w:id="0" w:name="_GoBack"/>
      <w:bookmarkEnd w:id="0"/>
    </w:p>
    <w:p w14:paraId="7062EEDC" w14:textId="2D414F97" w:rsidR="009A4B4D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Οι καταθέτοντες Βουλευτές</w:t>
      </w:r>
    </w:p>
    <w:p w14:paraId="12E32942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D85">
        <w:rPr>
          <w:b/>
          <w:bCs/>
          <w:color w:val="000000"/>
          <w:sz w:val="24"/>
          <w:szCs w:val="24"/>
        </w:rPr>
        <w:t xml:space="preserve">Βαρδάκης </w:t>
      </w:r>
      <w:proofErr w:type="spellStart"/>
      <w:r w:rsidRPr="00797D85">
        <w:rPr>
          <w:b/>
          <w:bCs/>
          <w:color w:val="000000"/>
          <w:sz w:val="24"/>
          <w:szCs w:val="24"/>
        </w:rPr>
        <w:t>Σωκράτης</w:t>
      </w:r>
      <w:proofErr w:type="spellEnd"/>
    </w:p>
    <w:p w14:paraId="2FB2975A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D85">
        <w:rPr>
          <w:b/>
          <w:bCs/>
          <w:color w:val="000000"/>
          <w:sz w:val="24"/>
          <w:szCs w:val="24"/>
        </w:rPr>
        <w:t>Θραψανιώτης</w:t>
      </w:r>
      <w:proofErr w:type="spellEnd"/>
      <w:r w:rsidRPr="00797D85">
        <w:rPr>
          <w:b/>
          <w:bCs/>
          <w:color w:val="000000"/>
          <w:sz w:val="24"/>
          <w:szCs w:val="24"/>
        </w:rPr>
        <w:t xml:space="preserve"> Εμμανουήλ</w:t>
      </w:r>
    </w:p>
    <w:p w14:paraId="71653162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D85">
        <w:rPr>
          <w:b/>
          <w:bCs/>
          <w:color w:val="000000"/>
          <w:sz w:val="24"/>
          <w:szCs w:val="24"/>
        </w:rPr>
        <w:t>Μαμουλάκης Χαράλαμπος (Χάρης)</w:t>
      </w:r>
    </w:p>
    <w:p w14:paraId="522466B3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D85">
        <w:rPr>
          <w:b/>
          <w:bCs/>
          <w:color w:val="000000"/>
          <w:sz w:val="24"/>
          <w:szCs w:val="24"/>
        </w:rPr>
        <w:t>Πολάκης</w:t>
      </w:r>
      <w:proofErr w:type="spellEnd"/>
      <w:r w:rsidRPr="00797D85">
        <w:rPr>
          <w:b/>
          <w:bCs/>
          <w:color w:val="000000"/>
          <w:sz w:val="24"/>
          <w:szCs w:val="24"/>
        </w:rPr>
        <w:t xml:space="preserve"> Παύλος</w:t>
      </w:r>
    </w:p>
    <w:p w14:paraId="23E3F6CF" w14:textId="257EF754" w:rsidR="009A4B4D" w:rsidRPr="006827E6" w:rsidRDefault="009A4B4D" w:rsidP="00797D85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9A4B4D" w:rsidRPr="006827E6">
      <w:headerReference w:type="default" r:id="rId9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84754" w14:textId="77777777" w:rsidR="00E73F61" w:rsidRDefault="00E73F61">
      <w:pPr>
        <w:spacing w:after="0" w:line="240" w:lineRule="auto"/>
      </w:pPr>
      <w:r>
        <w:separator/>
      </w:r>
    </w:p>
  </w:endnote>
  <w:endnote w:type="continuationSeparator" w:id="0">
    <w:p w14:paraId="28C03FED" w14:textId="77777777" w:rsidR="00E73F61" w:rsidRDefault="00E7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439F" w14:textId="77777777" w:rsidR="00E73F61" w:rsidRDefault="00E73F61">
      <w:pPr>
        <w:spacing w:after="0" w:line="240" w:lineRule="auto"/>
      </w:pPr>
      <w:r>
        <w:separator/>
      </w:r>
    </w:p>
  </w:footnote>
  <w:footnote w:type="continuationSeparator" w:id="0">
    <w:p w14:paraId="61EE40BA" w14:textId="77777777" w:rsidR="00E73F61" w:rsidRDefault="00E7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61D1" w14:textId="77777777" w:rsidR="009A4B4D" w:rsidRDefault="007F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C20E72" wp14:editId="1EB10302">
          <wp:extent cx="1800000" cy="8315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EAB"/>
    <w:multiLevelType w:val="multilevel"/>
    <w:tmpl w:val="17FA4B68"/>
    <w:lvl w:ilvl="0">
      <w:start w:val="1"/>
      <w:numFmt w:val="bullet"/>
      <w:lvlText w:val="●"/>
      <w:lvlJc w:val="left"/>
      <w:pPr>
        <w:ind w:left="720" w:hanging="360"/>
      </w:pPr>
      <w:rPr>
        <w:color w:val="2D2D2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D"/>
    <w:rsid w:val="0000179F"/>
    <w:rsid w:val="000331A8"/>
    <w:rsid w:val="00153A4C"/>
    <w:rsid w:val="00192B7B"/>
    <w:rsid w:val="002856B6"/>
    <w:rsid w:val="002C447F"/>
    <w:rsid w:val="003A50A8"/>
    <w:rsid w:val="004E422B"/>
    <w:rsid w:val="004F551C"/>
    <w:rsid w:val="005638DD"/>
    <w:rsid w:val="005C0BAC"/>
    <w:rsid w:val="005C135C"/>
    <w:rsid w:val="005E7B6B"/>
    <w:rsid w:val="00613BFE"/>
    <w:rsid w:val="00637D6E"/>
    <w:rsid w:val="00642FBE"/>
    <w:rsid w:val="006638BC"/>
    <w:rsid w:val="006827E6"/>
    <w:rsid w:val="006B671C"/>
    <w:rsid w:val="006D2B4F"/>
    <w:rsid w:val="00704240"/>
    <w:rsid w:val="00705AB3"/>
    <w:rsid w:val="00797D85"/>
    <w:rsid w:val="007F01A8"/>
    <w:rsid w:val="008A7445"/>
    <w:rsid w:val="009A4B4D"/>
    <w:rsid w:val="00A355EE"/>
    <w:rsid w:val="00A928BC"/>
    <w:rsid w:val="00AA0800"/>
    <w:rsid w:val="00AA4E48"/>
    <w:rsid w:val="00B938E2"/>
    <w:rsid w:val="00BA5DC6"/>
    <w:rsid w:val="00BD62CE"/>
    <w:rsid w:val="00C97153"/>
    <w:rsid w:val="00DC5036"/>
    <w:rsid w:val="00E33031"/>
    <w:rsid w:val="00E73F61"/>
    <w:rsid w:val="00E91A88"/>
    <w:rsid w:val="00EC7564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yxMrrw7bOI6oStSJnUktInu4w==">AMUW2mUG4y5TSsVri4uaux3+hdCpT3uWWZDw6TPfzVrxP/CpSmNM46BCyvtfqSgZtPheKJ3LUk7etMmR2ucmDxkOE/iakY6BUb7wOeQ7YITpxkPrGXQHUuIGjzL8Zx4569TtSDeDi1rcIvaFeajvSjY8IFk2whDX7s2oMvRFaVw7TKiN0HHGoWUJfoy+jjjbWRaqIQpYtfKgQzV0kaVg+zFOhUS83AFjnmsMNy4S3I6zk/myiTJtIGSpLvmLU6wKObpAR/tcmarCma/Axl6GBCLRUNX8HmXmJjmYWUt2SzSw81B6gnVttgnnwPEfTGwomEKWRZI0o5VF80eQHHqx7uKf7THvA1qa9fn8cBzLNC4KAEA+dPgqGvNIRQfuzz/+zxkoBSWyn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Κατερίνα</cp:lastModifiedBy>
  <cp:revision>2</cp:revision>
  <dcterms:created xsi:type="dcterms:W3CDTF">2023-01-31T07:59:00Z</dcterms:created>
  <dcterms:modified xsi:type="dcterms:W3CDTF">2023-01-31T07:59:00Z</dcterms:modified>
</cp:coreProperties>
</file>