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06" w:rsidRDefault="004D0E3C">
      <w:pPr>
        <w:jc w:val="center"/>
        <w:rPr>
          <w:rFonts w:hint="eastAsia"/>
          <w:b/>
        </w:rPr>
      </w:pPr>
      <w:r>
        <w:rPr>
          <w:b/>
          <w:noProof/>
          <w:lang w:eastAsia="el-GR" w:bidi="ar-SA"/>
        </w:rPr>
        <w:drawing>
          <wp:inline distT="0" distB="0" distL="0" distR="0">
            <wp:extent cx="2186305" cy="947420"/>
            <wp:effectExtent l="0" t="0" r="0" b="0"/>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5"/>
                    <a:stretch>
                      <a:fillRect/>
                    </a:stretch>
                  </pic:blipFill>
                  <pic:spPr bwMode="auto">
                    <a:xfrm>
                      <a:off x="0" y="0"/>
                      <a:ext cx="2186305" cy="947420"/>
                    </a:xfrm>
                    <a:prstGeom prst="rect">
                      <a:avLst/>
                    </a:prstGeom>
                  </pic:spPr>
                </pic:pic>
              </a:graphicData>
            </a:graphic>
          </wp:inline>
        </w:drawing>
      </w:r>
    </w:p>
    <w:p w:rsidR="00B61E06" w:rsidRDefault="00B61E06">
      <w:pPr>
        <w:jc w:val="center"/>
        <w:rPr>
          <w:rFonts w:hint="eastAsia"/>
          <w:b/>
        </w:rPr>
      </w:pPr>
    </w:p>
    <w:p w:rsidR="00B61E06" w:rsidRDefault="00B61E06">
      <w:pPr>
        <w:jc w:val="center"/>
        <w:rPr>
          <w:rFonts w:hint="eastAsia"/>
          <w:b/>
        </w:rPr>
      </w:pPr>
    </w:p>
    <w:p w:rsidR="00B61E06" w:rsidRDefault="00B61E06">
      <w:pPr>
        <w:jc w:val="center"/>
        <w:rPr>
          <w:rFonts w:hint="eastAsia"/>
          <w:b/>
        </w:rPr>
      </w:pPr>
    </w:p>
    <w:p w:rsidR="00B61E06" w:rsidRPr="00736310" w:rsidRDefault="004D0E3C">
      <w:pPr>
        <w:jc w:val="right"/>
        <w:rPr>
          <w:rFonts w:ascii="Arial" w:hAnsi="Arial" w:cs="Arial"/>
          <w:b/>
          <w:bCs/>
          <w:color w:val="000000"/>
        </w:rPr>
      </w:pPr>
      <w:r w:rsidRPr="00736310">
        <w:rPr>
          <w:rFonts w:ascii="Arial" w:hAnsi="Arial" w:cs="Arial"/>
          <w:b/>
          <w:bCs/>
          <w:color w:val="000000"/>
        </w:rPr>
        <w:t>Αθήνα, 13 Σεπτεμβρίου 2022</w:t>
      </w:r>
    </w:p>
    <w:p w:rsidR="00B61E06" w:rsidRPr="00736310" w:rsidRDefault="00B61E06">
      <w:pPr>
        <w:jc w:val="center"/>
        <w:rPr>
          <w:rFonts w:ascii="Arial" w:hAnsi="Arial" w:cs="Arial"/>
          <w:b/>
          <w:bCs/>
          <w:color w:val="000000"/>
        </w:rPr>
      </w:pPr>
    </w:p>
    <w:p w:rsidR="00B61E06" w:rsidRPr="00736310" w:rsidRDefault="004D0E3C">
      <w:pPr>
        <w:jc w:val="center"/>
        <w:rPr>
          <w:rFonts w:ascii="Arial" w:hAnsi="Arial" w:cs="Arial"/>
          <w:b/>
          <w:bCs/>
          <w:color w:val="000000"/>
          <w:u w:val="single"/>
        </w:rPr>
      </w:pPr>
      <w:r w:rsidRPr="00736310">
        <w:rPr>
          <w:rFonts w:ascii="Arial" w:hAnsi="Arial" w:cs="Arial"/>
          <w:b/>
          <w:bCs/>
          <w:color w:val="000000"/>
          <w:u w:val="single"/>
        </w:rPr>
        <w:t>Ερώτηση</w:t>
      </w:r>
    </w:p>
    <w:p w:rsidR="0044530F" w:rsidRPr="00736310" w:rsidRDefault="0044530F">
      <w:pPr>
        <w:jc w:val="center"/>
        <w:rPr>
          <w:rFonts w:ascii="Arial" w:hAnsi="Arial" w:cs="Arial"/>
          <w:b/>
          <w:bCs/>
          <w:color w:val="000000"/>
        </w:rPr>
      </w:pPr>
    </w:p>
    <w:p w:rsidR="00B61E06" w:rsidRPr="00736310" w:rsidRDefault="004D0E3C">
      <w:pPr>
        <w:spacing w:line="360" w:lineRule="auto"/>
        <w:jc w:val="center"/>
        <w:rPr>
          <w:rFonts w:ascii="Arial" w:eastAsia="Calibri" w:hAnsi="Arial" w:cs="Arial"/>
          <w:b/>
          <w:bCs/>
          <w:color w:val="000000"/>
          <w:lang w:eastAsia="el-GR"/>
        </w:rPr>
      </w:pPr>
      <w:r w:rsidRPr="00736310">
        <w:rPr>
          <w:rFonts w:ascii="Arial" w:eastAsia="Calibri" w:hAnsi="Arial" w:cs="Arial"/>
          <w:b/>
          <w:bCs/>
          <w:color w:val="000000"/>
          <w:lang w:eastAsia="el-GR"/>
        </w:rPr>
        <w:t xml:space="preserve">Προς την </w:t>
      </w:r>
      <w:r w:rsidR="0044530F" w:rsidRPr="00736310">
        <w:rPr>
          <w:rFonts w:ascii="Arial" w:eastAsia="Calibri" w:hAnsi="Arial" w:cs="Arial"/>
          <w:b/>
          <w:bCs/>
          <w:color w:val="000000"/>
          <w:lang w:eastAsia="el-GR"/>
        </w:rPr>
        <w:t>Υ</w:t>
      </w:r>
      <w:r w:rsidRPr="00736310">
        <w:rPr>
          <w:rFonts w:ascii="Arial" w:eastAsia="Calibri" w:hAnsi="Arial" w:cs="Arial"/>
          <w:b/>
          <w:bCs/>
          <w:color w:val="000000"/>
          <w:lang w:eastAsia="el-GR"/>
        </w:rPr>
        <w:t>πουργό Παιδείας και Θρησκευμάτων</w:t>
      </w:r>
    </w:p>
    <w:p w:rsidR="00B61E06" w:rsidRPr="00736310" w:rsidRDefault="00B61E06">
      <w:pPr>
        <w:jc w:val="center"/>
        <w:rPr>
          <w:rFonts w:ascii="Arial" w:hAnsi="Arial" w:cs="Arial"/>
          <w:b/>
        </w:rPr>
      </w:pPr>
    </w:p>
    <w:p w:rsidR="00B61E06" w:rsidRPr="00736310" w:rsidRDefault="004D0E3C" w:rsidP="0044530F">
      <w:pPr>
        <w:jc w:val="both"/>
        <w:rPr>
          <w:rFonts w:ascii="Arial" w:hAnsi="Arial" w:cs="Arial"/>
        </w:rPr>
      </w:pPr>
      <w:r w:rsidRPr="00736310">
        <w:rPr>
          <w:rFonts w:ascii="Arial" w:hAnsi="Arial" w:cs="Arial"/>
          <w:b/>
        </w:rPr>
        <w:t xml:space="preserve">Θέμα: </w:t>
      </w:r>
      <w:r w:rsidRPr="00736310">
        <w:rPr>
          <w:rFonts w:ascii="Arial" w:hAnsi="Arial" w:cs="Arial"/>
          <w:b/>
          <w:bCs/>
        </w:rPr>
        <w:t xml:space="preserve"> Κανένα παιδί να μη μείνει πίσω στα σχολεία: </w:t>
      </w:r>
      <w:r w:rsidRPr="00736310">
        <w:rPr>
          <w:rFonts w:ascii="Arial" w:hAnsi="Arial" w:cs="Arial"/>
          <w:b/>
        </w:rPr>
        <w:t>Ανάγκη λήψης μέτρων που θα στοχεύουν στην αναπλήρωση των γνωστικών κενών και στην ψυχολογική υποστήριξη των μαθητών/τριών</w:t>
      </w:r>
    </w:p>
    <w:p w:rsidR="00B61E06" w:rsidRPr="00736310" w:rsidRDefault="00B61E06">
      <w:pPr>
        <w:rPr>
          <w:rFonts w:ascii="Arial" w:hAnsi="Arial" w:cs="Arial"/>
        </w:rPr>
      </w:pPr>
    </w:p>
    <w:p w:rsidR="00B61E06" w:rsidRPr="00736310" w:rsidRDefault="004D0E3C">
      <w:pPr>
        <w:jc w:val="both"/>
        <w:rPr>
          <w:rFonts w:ascii="Arial" w:hAnsi="Arial" w:cs="Arial"/>
        </w:rPr>
      </w:pPr>
      <w:r w:rsidRPr="00736310">
        <w:rPr>
          <w:rFonts w:ascii="Arial" w:hAnsi="Arial" w:cs="Arial"/>
        </w:rPr>
        <w:t>Τις τελευταίες σχολικές χρον</w:t>
      </w:r>
      <w:bookmarkStart w:id="0" w:name="_GoBack"/>
      <w:bookmarkEnd w:id="0"/>
      <w:r w:rsidRPr="00736310">
        <w:rPr>
          <w:rFonts w:ascii="Arial" w:hAnsi="Arial" w:cs="Arial"/>
        </w:rPr>
        <w:t xml:space="preserve">ιές η πανδημία εμπόδισε τα σχολεία μας να λειτουργήσουν κανονικά. Χάθηκαν πολλές ώρες δια ζώσης διδασκαλίας και η εξ αποστάσεως διδασκαλία, ακόμη κι αν η εφαρμογή της ήταν άμεση, δεν θα ήταν δυνατόν να αναπληρώσει συνολικά τις απώλειες αυτές, ιδίως για τα παιδιά που προέρχονται από περιβάλλοντα οικονομικά ασθενή ή που έχουν ειδικές ανάγκες. Η εξ αποστάσεως εκπαίδευση εκ των πραγμάτων αδυνατεί να είναι το ίδιο συμπεριληπτική με τη δια ζώσης διδασκαλία. Αλλά στην περίπτωση της Ελλάδας το χάσμα μεταξύ προνομιούχων και μη προνομιούχων μαθητών/τριών βάθυνε απίστευτα, καθώς η κυβέρνηση δεν πήρε τα αναγκαία μέτρα, όπως άλλες χώρες (πχ. παροχή εξοπλισμού και γρήγορης σύνδεσης στο διαδίκτυο) για να εξασφαλίσει έγκαιρα τη συμμετοχή όλων των μαθητών/τριών στην εξ αποστάσεως εκπαίδευση και να μειώσει τις υπαρκτές ούτως ή άλλως ανισότητες (ανυπαρξία χώρου για να απομονωθεί και να συγκεντρωθεί ένα παιδί κατά τη μαθησιακή διαδικασία, μη δυνατότητα επίλυσης αποριών από τους γονείς κτλ.). </w:t>
      </w:r>
    </w:p>
    <w:p w:rsidR="00B61E06" w:rsidRPr="00736310" w:rsidRDefault="004D0E3C">
      <w:pPr>
        <w:spacing w:before="57" w:after="57"/>
        <w:jc w:val="both"/>
        <w:rPr>
          <w:rFonts w:ascii="Arial" w:hAnsi="Arial" w:cs="Arial"/>
        </w:rPr>
      </w:pPr>
      <w:r w:rsidRPr="00736310">
        <w:rPr>
          <w:rFonts w:ascii="Arial" w:hAnsi="Arial" w:cs="Arial"/>
        </w:rPr>
        <w:t>Έτσι, κάποιοι/</w:t>
      </w:r>
      <w:proofErr w:type="spellStart"/>
      <w:r w:rsidRPr="00736310">
        <w:rPr>
          <w:rFonts w:ascii="Arial" w:hAnsi="Arial" w:cs="Arial"/>
        </w:rPr>
        <w:t>ες</w:t>
      </w:r>
      <w:proofErr w:type="spellEnd"/>
      <w:r w:rsidRPr="00736310">
        <w:rPr>
          <w:rFonts w:ascii="Arial" w:hAnsi="Arial" w:cs="Arial"/>
        </w:rPr>
        <w:t xml:space="preserve"> μαθητές/</w:t>
      </w:r>
      <w:proofErr w:type="spellStart"/>
      <w:r w:rsidRPr="00736310">
        <w:rPr>
          <w:rFonts w:ascii="Arial" w:hAnsi="Arial" w:cs="Arial"/>
        </w:rPr>
        <w:t>τριες</w:t>
      </w:r>
      <w:proofErr w:type="spellEnd"/>
      <w:r w:rsidRPr="00736310">
        <w:rPr>
          <w:rFonts w:ascii="Arial" w:hAnsi="Arial" w:cs="Arial"/>
        </w:rPr>
        <w:t xml:space="preserve"> αποκλείστηκαν για καιρό από τη μαθησιακή διαδικασία ενώ άλλοι/</w:t>
      </w:r>
      <w:proofErr w:type="spellStart"/>
      <w:r w:rsidRPr="00736310">
        <w:rPr>
          <w:rFonts w:ascii="Arial" w:hAnsi="Arial" w:cs="Arial"/>
        </w:rPr>
        <w:t>ες</w:t>
      </w:r>
      <w:proofErr w:type="spellEnd"/>
      <w:r w:rsidRPr="00736310">
        <w:rPr>
          <w:rFonts w:ascii="Arial" w:hAnsi="Arial" w:cs="Arial"/>
        </w:rPr>
        <w:t xml:space="preserve"> με μεγάλη δυσκολία διατήρησαν μια προβληματική και άρα αναποτελεσματική επαφή με αυτή. Τα κενά στη διδακτέα ύλη που έχουν δημιουργηθεί εξαιτίας αυτής της εγκληματικής αδιαφορίας του υπουργείου Παιδείας είναι πολύ σοβαρά. </w:t>
      </w:r>
    </w:p>
    <w:p w:rsidR="00B61E06" w:rsidRPr="00736310" w:rsidRDefault="004D0E3C">
      <w:pPr>
        <w:spacing w:before="57" w:after="57"/>
        <w:jc w:val="both"/>
        <w:rPr>
          <w:rFonts w:ascii="Arial" w:hAnsi="Arial" w:cs="Arial"/>
        </w:rPr>
      </w:pPr>
      <w:r w:rsidRPr="00736310">
        <w:rPr>
          <w:rFonts w:ascii="Arial" w:hAnsi="Arial" w:cs="Arial"/>
        </w:rPr>
        <w:t>Αν δεν παρθούν μέτρα, είναι προφανές ότι ιδίως τα κενά σε γνωστικά αντικείμενα όπως η γλώσσα, τα μαθηματικά, οι φυσικές επιστήμες, η ιστορία, στα οποία η νέα γνώση δεν μπορεί να γίνει κατανοητή αν δεν έχει αφομοιωθεί η πρότερη γνώση στην οποία στηρίζεται, θα συνεχίσουν να συσσωρεύονται εσαεί και υπάρχει ορατός ο κίνδυνος οι έφηβοι που μένουν πίσω έως και τελικά να εγκαταλείψουν αποθαρρημένοι το σχολείο. Έστω και τώρα, παρά τη μεγάλη καθυστέρηση, είναι αναγκαίο να βοηθηθούν οι μαθητές/</w:t>
      </w:r>
      <w:proofErr w:type="spellStart"/>
      <w:r w:rsidRPr="00736310">
        <w:rPr>
          <w:rFonts w:ascii="Arial" w:hAnsi="Arial" w:cs="Arial"/>
        </w:rPr>
        <w:t>τριες</w:t>
      </w:r>
      <w:proofErr w:type="spellEnd"/>
      <w:r w:rsidRPr="00736310">
        <w:rPr>
          <w:rFonts w:ascii="Arial" w:hAnsi="Arial" w:cs="Arial"/>
        </w:rPr>
        <w:t xml:space="preserve"> να αναπληρώσουν τα σημαντικά κενά στη διδακτέα ύλη.</w:t>
      </w:r>
    </w:p>
    <w:p w:rsidR="00B61E06" w:rsidRPr="00736310" w:rsidRDefault="004D0E3C">
      <w:pPr>
        <w:spacing w:before="57" w:after="57"/>
        <w:jc w:val="both"/>
        <w:rPr>
          <w:rFonts w:ascii="Arial" w:hAnsi="Arial" w:cs="Arial"/>
        </w:rPr>
      </w:pPr>
      <w:r w:rsidRPr="00736310">
        <w:rPr>
          <w:rFonts w:ascii="Arial" w:hAnsi="Arial" w:cs="Arial"/>
        </w:rPr>
        <w:t xml:space="preserve">Πέρα βέβαια από τις επιπτώσεις στον γνωστικό τομέα,  η πανδημία επιβάρυνε και την ψυχολογική κατάσταση των μαθητών/τριών, εξαιτίας της έλλειψης πραγματικής, μη εικονικής, ελεύθερης και χωρίς περιορισμούς επαφής με τους συνομηλίκους, κάτι που αποτελεί κομβική ανάγκη για όλα τα ανθρώπινα όντα και ακόμα περισσότερο για παιδιά, εφήβους και νέους. </w:t>
      </w:r>
    </w:p>
    <w:p w:rsidR="00B61E06" w:rsidRPr="00736310" w:rsidRDefault="004D0E3C">
      <w:pPr>
        <w:spacing w:before="57" w:after="57"/>
        <w:jc w:val="both"/>
        <w:rPr>
          <w:rFonts w:ascii="Arial" w:hAnsi="Arial" w:cs="Arial"/>
        </w:rPr>
      </w:pPr>
      <w:r w:rsidRPr="00736310">
        <w:rPr>
          <w:rFonts w:ascii="Arial" w:hAnsi="Arial" w:cs="Arial"/>
        </w:rPr>
        <w:t xml:space="preserve">Σύμφωνα με πρόσφατη έρευνα του ΟΟΣΑ, ορισμένα κράτη μέλη έχουν λάβει μέτρα για την αντιμετώπιση των συνεπειών της πανδημίας στα μαθησιακά αποτελέσματα αλλά και στην ψυχική υγεία των μαθητών/τριών: προγράμματα ψυχολογικής υποστήριξης και διδασκαλίας, προγράμματα ενισχυτικής εκπαίδευσης, εξατομικευμένα προγράμματα </w:t>
      </w:r>
      <w:proofErr w:type="spellStart"/>
      <w:r w:rsidRPr="00736310">
        <w:rPr>
          <w:rFonts w:ascii="Arial" w:hAnsi="Arial" w:cs="Arial"/>
        </w:rPr>
        <w:t>αυτομάθησης</w:t>
      </w:r>
      <w:proofErr w:type="spellEnd"/>
      <w:r w:rsidRPr="00736310">
        <w:rPr>
          <w:rFonts w:ascii="Arial" w:hAnsi="Arial" w:cs="Arial"/>
        </w:rPr>
        <w:t xml:space="preserve">, </w:t>
      </w:r>
      <w:r w:rsidRPr="00736310">
        <w:rPr>
          <w:rFonts w:ascii="Arial" w:hAnsi="Arial" w:cs="Arial"/>
        </w:rPr>
        <w:lastRenderedPageBreak/>
        <w:t>προγράμματα για μαθητές/</w:t>
      </w:r>
      <w:proofErr w:type="spellStart"/>
      <w:r w:rsidRPr="00736310">
        <w:rPr>
          <w:rFonts w:ascii="Arial" w:hAnsi="Arial" w:cs="Arial"/>
        </w:rPr>
        <w:t>τριες</w:t>
      </w:r>
      <w:proofErr w:type="spellEnd"/>
      <w:r w:rsidRPr="00736310">
        <w:rPr>
          <w:rFonts w:ascii="Arial" w:hAnsi="Arial" w:cs="Arial"/>
        </w:rPr>
        <w:t xml:space="preserve"> που εγκατέλειψαν το σχολείο κατά ή μετά την πανδημία και συστήματα έγκαιρου εντοπισμού μαθητών/τριών που κινδυνεύουν να εγκαταλείψουν το σχολείο στο μέλλον. Ωστόσο, δεν αναλήφθηκαν τέτοιου είδους πρωτοβουλίες στην Ελλάδα.</w:t>
      </w:r>
    </w:p>
    <w:p w:rsidR="0044530F" w:rsidRPr="00736310" w:rsidRDefault="004D0E3C">
      <w:pPr>
        <w:spacing w:before="57" w:after="57"/>
        <w:jc w:val="both"/>
        <w:rPr>
          <w:rFonts w:ascii="Arial" w:hAnsi="Arial" w:cs="Arial"/>
          <w:b/>
          <w:bCs/>
        </w:rPr>
      </w:pPr>
      <w:r w:rsidRPr="00736310">
        <w:rPr>
          <w:rFonts w:ascii="Arial" w:hAnsi="Arial" w:cs="Arial"/>
          <w:bCs/>
        </w:rPr>
        <w:t>Κατ’ ακολουθία των ανωτέρω</w:t>
      </w:r>
      <w:r w:rsidRPr="00736310">
        <w:rPr>
          <w:rFonts w:ascii="Arial" w:hAnsi="Arial" w:cs="Arial"/>
          <w:b/>
          <w:bCs/>
        </w:rPr>
        <w:t xml:space="preserve"> </w:t>
      </w:r>
      <w:r w:rsidR="0044530F" w:rsidRPr="00736310">
        <w:rPr>
          <w:rFonts w:ascii="Arial" w:hAnsi="Arial" w:cs="Arial"/>
          <w:b/>
          <w:bCs/>
        </w:rPr>
        <w:t xml:space="preserve">, </w:t>
      </w:r>
    </w:p>
    <w:p w:rsidR="0044530F" w:rsidRPr="00736310" w:rsidRDefault="0044530F">
      <w:pPr>
        <w:spacing w:before="57" w:after="57"/>
        <w:jc w:val="both"/>
        <w:rPr>
          <w:rFonts w:ascii="Arial" w:hAnsi="Arial" w:cs="Arial"/>
          <w:b/>
          <w:bCs/>
        </w:rPr>
      </w:pPr>
    </w:p>
    <w:p w:rsidR="00B61E06" w:rsidRPr="00736310" w:rsidRDefault="0044530F">
      <w:pPr>
        <w:spacing w:before="57" w:after="57"/>
        <w:jc w:val="both"/>
        <w:rPr>
          <w:rFonts w:ascii="Arial" w:hAnsi="Arial" w:cs="Arial"/>
          <w:b/>
          <w:bCs/>
        </w:rPr>
      </w:pPr>
      <w:r w:rsidRPr="00736310">
        <w:rPr>
          <w:rFonts w:ascii="Arial" w:hAnsi="Arial" w:cs="Arial"/>
          <w:b/>
          <w:bCs/>
        </w:rPr>
        <w:t>Ε</w:t>
      </w:r>
      <w:r w:rsidR="004D0E3C" w:rsidRPr="00736310">
        <w:rPr>
          <w:rFonts w:ascii="Arial" w:hAnsi="Arial" w:cs="Arial"/>
          <w:b/>
          <w:bCs/>
        </w:rPr>
        <w:t>ρωτάται η αρμόδια υπουργός:</w:t>
      </w:r>
    </w:p>
    <w:p w:rsidR="00B61E06" w:rsidRPr="00736310" w:rsidRDefault="004D0E3C" w:rsidP="0044530F">
      <w:pPr>
        <w:pStyle w:val="a9"/>
        <w:numPr>
          <w:ilvl w:val="0"/>
          <w:numId w:val="3"/>
        </w:numPr>
        <w:spacing w:before="57" w:after="57"/>
        <w:jc w:val="both"/>
        <w:rPr>
          <w:rFonts w:ascii="Arial" w:hAnsi="Arial" w:cs="Arial"/>
          <w:szCs w:val="24"/>
        </w:rPr>
      </w:pPr>
      <w:r w:rsidRPr="00736310">
        <w:rPr>
          <w:rFonts w:ascii="Arial" w:hAnsi="Arial" w:cs="Arial"/>
          <w:b/>
          <w:bCs/>
          <w:szCs w:val="24"/>
        </w:rPr>
        <w:t xml:space="preserve">Έχει σχεδιάσει το Υπουργείο Παιδείας για τη νέα σχολική χρονιά κάποια μέτρα για να εντοπιστούν και να καλυφθούν τα γνωστικά κενά που έχουν προκύψει  από τη μη κανονική λειτουργία των σχολείων για μεγάλο χρονικό διάστημα, με στόχο κανένα παιδί να μη μείνει πίσω στα σχολεία μας ; </w:t>
      </w:r>
    </w:p>
    <w:p w:rsidR="00B61E06" w:rsidRPr="00736310" w:rsidRDefault="004D0E3C" w:rsidP="0044530F">
      <w:pPr>
        <w:pStyle w:val="a9"/>
        <w:numPr>
          <w:ilvl w:val="0"/>
          <w:numId w:val="3"/>
        </w:numPr>
        <w:spacing w:before="57" w:after="57"/>
        <w:jc w:val="both"/>
        <w:rPr>
          <w:rFonts w:ascii="Arial" w:hAnsi="Arial" w:cs="Arial"/>
          <w:b/>
          <w:bCs/>
          <w:szCs w:val="24"/>
        </w:rPr>
      </w:pPr>
      <w:r w:rsidRPr="00736310">
        <w:rPr>
          <w:rFonts w:ascii="Arial" w:hAnsi="Arial" w:cs="Arial"/>
          <w:b/>
          <w:bCs/>
          <w:szCs w:val="24"/>
        </w:rPr>
        <w:t xml:space="preserve">Έχει σχεδιάσει το Υπουργείο Παιδείας μέτρα για την ψυχολογική στήριξη όλων των μαθητών/τριών, για να ξεπεραστούν τα προβλήματα που δημιούργησε και συνεχίζει να δημιουργεί η πανδημία; </w:t>
      </w:r>
    </w:p>
    <w:p w:rsidR="00B61E06" w:rsidRPr="00736310" w:rsidRDefault="00B61E06">
      <w:pPr>
        <w:jc w:val="both"/>
        <w:rPr>
          <w:rFonts w:ascii="Arial" w:hAnsi="Arial" w:cs="Arial"/>
          <w:b/>
          <w:bCs/>
        </w:rPr>
      </w:pPr>
    </w:p>
    <w:p w:rsidR="00B61E06" w:rsidRPr="00736310" w:rsidRDefault="004D0E3C">
      <w:pPr>
        <w:jc w:val="center"/>
        <w:rPr>
          <w:rFonts w:ascii="Arial" w:hAnsi="Arial" w:cs="Arial"/>
          <w:b/>
          <w:bCs/>
        </w:rPr>
      </w:pPr>
      <w:r w:rsidRPr="00736310">
        <w:rPr>
          <w:rFonts w:ascii="Arial" w:hAnsi="Arial" w:cs="Arial"/>
          <w:b/>
          <w:bCs/>
          <w:lang w:val="en-US"/>
        </w:rPr>
        <w:t>O</w:t>
      </w:r>
      <w:r w:rsidRPr="00736310">
        <w:rPr>
          <w:rFonts w:ascii="Arial" w:hAnsi="Arial" w:cs="Arial"/>
          <w:b/>
          <w:bCs/>
        </w:rPr>
        <w:t xml:space="preserve"> ερωτώντες βουλευτές</w:t>
      </w:r>
    </w:p>
    <w:p w:rsidR="00B61E06" w:rsidRPr="00736310" w:rsidRDefault="00B61E06">
      <w:pPr>
        <w:jc w:val="center"/>
        <w:rPr>
          <w:rFonts w:ascii="Arial" w:hAnsi="Arial" w:cs="Arial"/>
          <w:b/>
          <w:bCs/>
        </w:rPr>
      </w:pPr>
    </w:p>
    <w:p w:rsidR="00B61E06" w:rsidRPr="00736310" w:rsidRDefault="004D0E3C">
      <w:pPr>
        <w:spacing w:line="480" w:lineRule="auto"/>
        <w:jc w:val="center"/>
        <w:rPr>
          <w:rFonts w:ascii="Arial" w:hAnsi="Arial" w:cs="Arial"/>
          <w:b/>
          <w:bCs/>
        </w:rPr>
      </w:pPr>
      <w:r w:rsidRPr="00736310">
        <w:rPr>
          <w:rFonts w:ascii="Arial" w:hAnsi="Arial" w:cs="Arial"/>
          <w:b/>
          <w:bCs/>
        </w:rPr>
        <w:t>Φίλης Νίκος</w:t>
      </w:r>
    </w:p>
    <w:p w:rsidR="00B61E06" w:rsidRPr="00736310" w:rsidRDefault="004D0E3C">
      <w:pPr>
        <w:spacing w:line="480" w:lineRule="auto"/>
        <w:jc w:val="center"/>
        <w:rPr>
          <w:rFonts w:ascii="Arial" w:hAnsi="Arial" w:cs="Arial"/>
          <w:b/>
          <w:bCs/>
        </w:rPr>
      </w:pPr>
      <w:r w:rsidRPr="00736310">
        <w:rPr>
          <w:rFonts w:ascii="Arial" w:hAnsi="Arial" w:cs="Arial"/>
          <w:b/>
          <w:bCs/>
        </w:rPr>
        <w:t>Τζούφη Μερόπη</w:t>
      </w:r>
    </w:p>
    <w:p w:rsidR="00B61E06" w:rsidRPr="00736310" w:rsidRDefault="004D0E3C">
      <w:pPr>
        <w:spacing w:line="480" w:lineRule="auto"/>
        <w:jc w:val="center"/>
        <w:rPr>
          <w:rFonts w:ascii="Arial" w:hAnsi="Arial" w:cs="Arial"/>
          <w:b/>
          <w:bCs/>
        </w:rPr>
      </w:pPr>
      <w:r w:rsidRPr="00736310">
        <w:rPr>
          <w:rFonts w:ascii="Arial" w:hAnsi="Arial" w:cs="Arial"/>
          <w:b/>
          <w:bCs/>
        </w:rPr>
        <w:t>Αβραμάκης Λευτέρης</w:t>
      </w:r>
    </w:p>
    <w:p w:rsidR="00B61E06" w:rsidRPr="00736310" w:rsidRDefault="004D0E3C">
      <w:pPr>
        <w:spacing w:line="480" w:lineRule="auto"/>
        <w:jc w:val="center"/>
        <w:rPr>
          <w:rFonts w:ascii="Arial" w:hAnsi="Arial" w:cs="Arial"/>
          <w:b/>
          <w:bCs/>
        </w:rPr>
      </w:pPr>
      <w:r w:rsidRPr="00736310">
        <w:rPr>
          <w:rFonts w:ascii="Arial" w:hAnsi="Arial" w:cs="Arial"/>
          <w:b/>
          <w:bCs/>
        </w:rPr>
        <w:t>Αγαθοπούλου Ειρήνη</w:t>
      </w:r>
    </w:p>
    <w:p w:rsidR="00B61E06" w:rsidRPr="00736310" w:rsidRDefault="004D0E3C">
      <w:pPr>
        <w:spacing w:line="480" w:lineRule="auto"/>
        <w:jc w:val="center"/>
        <w:rPr>
          <w:rFonts w:ascii="Arial" w:hAnsi="Arial" w:cs="Arial"/>
          <w:b/>
          <w:bCs/>
        </w:rPr>
      </w:pPr>
      <w:r w:rsidRPr="00736310">
        <w:rPr>
          <w:rFonts w:ascii="Arial" w:hAnsi="Arial" w:cs="Arial"/>
          <w:b/>
          <w:bCs/>
        </w:rPr>
        <w:t>Αθανασίου Νάσος</w:t>
      </w:r>
    </w:p>
    <w:p w:rsidR="00B61E06" w:rsidRPr="00736310" w:rsidRDefault="004D0E3C">
      <w:pPr>
        <w:spacing w:line="480" w:lineRule="auto"/>
        <w:jc w:val="center"/>
        <w:rPr>
          <w:rFonts w:ascii="Arial" w:hAnsi="Arial" w:cs="Arial"/>
          <w:b/>
          <w:bCs/>
        </w:rPr>
      </w:pPr>
      <w:r w:rsidRPr="00736310">
        <w:rPr>
          <w:rFonts w:ascii="Arial" w:hAnsi="Arial" w:cs="Arial"/>
          <w:b/>
          <w:bCs/>
        </w:rPr>
        <w:t>Αλεξιάδης Τρύφων</w:t>
      </w:r>
    </w:p>
    <w:p w:rsidR="00B61E06" w:rsidRPr="00736310" w:rsidRDefault="004D0E3C">
      <w:pPr>
        <w:spacing w:line="480" w:lineRule="auto"/>
        <w:jc w:val="center"/>
        <w:rPr>
          <w:rFonts w:ascii="Arial" w:hAnsi="Arial" w:cs="Arial"/>
          <w:b/>
          <w:bCs/>
        </w:rPr>
      </w:pPr>
      <w:r w:rsidRPr="00736310">
        <w:rPr>
          <w:rFonts w:ascii="Arial" w:hAnsi="Arial" w:cs="Arial"/>
          <w:b/>
          <w:bCs/>
        </w:rPr>
        <w:t>Αμανατίδης Γιάννης</w:t>
      </w:r>
    </w:p>
    <w:p w:rsidR="00B61E06" w:rsidRPr="00736310" w:rsidRDefault="004D0E3C">
      <w:pPr>
        <w:spacing w:line="480" w:lineRule="auto"/>
        <w:jc w:val="center"/>
        <w:rPr>
          <w:rFonts w:ascii="Arial" w:hAnsi="Arial" w:cs="Arial"/>
          <w:b/>
          <w:bCs/>
        </w:rPr>
      </w:pPr>
      <w:r w:rsidRPr="00736310">
        <w:rPr>
          <w:rFonts w:ascii="Arial" w:hAnsi="Arial" w:cs="Arial"/>
          <w:b/>
          <w:bCs/>
        </w:rPr>
        <w:t>Αναγνωστοπούλου Σία</w:t>
      </w:r>
    </w:p>
    <w:p w:rsidR="00B61E06" w:rsidRPr="00736310" w:rsidRDefault="004D0E3C">
      <w:pPr>
        <w:spacing w:line="480" w:lineRule="auto"/>
        <w:jc w:val="center"/>
        <w:rPr>
          <w:rFonts w:ascii="Arial" w:hAnsi="Arial" w:cs="Arial"/>
          <w:b/>
          <w:bCs/>
        </w:rPr>
      </w:pPr>
      <w:r w:rsidRPr="00736310">
        <w:rPr>
          <w:rFonts w:ascii="Arial" w:hAnsi="Arial" w:cs="Arial"/>
          <w:b/>
          <w:bCs/>
        </w:rPr>
        <w:t>Αραχωβίτης Σταύρος</w:t>
      </w:r>
    </w:p>
    <w:p w:rsidR="00B61E06" w:rsidRPr="00736310" w:rsidRDefault="004D0E3C">
      <w:pPr>
        <w:spacing w:line="480" w:lineRule="auto"/>
        <w:jc w:val="center"/>
        <w:rPr>
          <w:rFonts w:ascii="Arial" w:hAnsi="Arial" w:cs="Arial"/>
          <w:b/>
          <w:bCs/>
        </w:rPr>
      </w:pPr>
      <w:r w:rsidRPr="00736310">
        <w:rPr>
          <w:rFonts w:ascii="Arial" w:hAnsi="Arial" w:cs="Arial"/>
          <w:b/>
          <w:bCs/>
        </w:rPr>
        <w:t>Αυγέρη Δώρα</w:t>
      </w:r>
    </w:p>
    <w:p w:rsidR="00B61E06" w:rsidRPr="00736310" w:rsidRDefault="004D0E3C">
      <w:pPr>
        <w:spacing w:line="480" w:lineRule="auto"/>
        <w:jc w:val="center"/>
        <w:rPr>
          <w:rFonts w:ascii="Arial" w:hAnsi="Arial" w:cs="Arial"/>
          <w:b/>
          <w:bCs/>
        </w:rPr>
      </w:pPr>
      <w:r w:rsidRPr="00736310">
        <w:rPr>
          <w:rFonts w:ascii="Arial" w:hAnsi="Arial" w:cs="Arial"/>
          <w:b/>
          <w:bCs/>
        </w:rPr>
        <w:t>Αυλωνίτης Αλέξανδρος</w:t>
      </w:r>
    </w:p>
    <w:p w:rsidR="00B61E06" w:rsidRPr="00736310" w:rsidRDefault="004D0E3C">
      <w:pPr>
        <w:spacing w:line="480" w:lineRule="auto"/>
        <w:jc w:val="center"/>
        <w:rPr>
          <w:rFonts w:ascii="Arial" w:hAnsi="Arial" w:cs="Arial"/>
          <w:b/>
          <w:bCs/>
        </w:rPr>
      </w:pPr>
      <w:r w:rsidRPr="00736310">
        <w:rPr>
          <w:rFonts w:ascii="Arial" w:hAnsi="Arial" w:cs="Arial"/>
          <w:b/>
          <w:bCs/>
        </w:rPr>
        <w:t xml:space="preserve">Βαγενά Άννα </w:t>
      </w:r>
    </w:p>
    <w:p w:rsidR="00B61E06" w:rsidRPr="00736310" w:rsidRDefault="004D0E3C">
      <w:pPr>
        <w:spacing w:line="480" w:lineRule="auto"/>
        <w:jc w:val="center"/>
        <w:rPr>
          <w:rFonts w:ascii="Arial" w:hAnsi="Arial" w:cs="Arial"/>
          <w:b/>
          <w:bCs/>
        </w:rPr>
      </w:pPr>
      <w:r w:rsidRPr="00736310">
        <w:rPr>
          <w:rFonts w:ascii="Arial" w:hAnsi="Arial" w:cs="Arial"/>
          <w:b/>
          <w:bCs/>
        </w:rPr>
        <w:t>Βαρδάκης Σωκράτης</w:t>
      </w:r>
    </w:p>
    <w:p w:rsidR="00B61E06" w:rsidRPr="00736310" w:rsidRDefault="004D0E3C">
      <w:pPr>
        <w:spacing w:line="480" w:lineRule="auto"/>
        <w:jc w:val="center"/>
        <w:rPr>
          <w:rFonts w:ascii="Arial" w:hAnsi="Arial" w:cs="Arial"/>
          <w:b/>
          <w:bCs/>
        </w:rPr>
      </w:pPr>
      <w:r w:rsidRPr="00736310">
        <w:rPr>
          <w:rFonts w:ascii="Arial" w:hAnsi="Arial" w:cs="Arial"/>
          <w:b/>
          <w:bCs/>
        </w:rPr>
        <w:t>Βέττα Καλλιόπη</w:t>
      </w:r>
    </w:p>
    <w:p w:rsidR="00B61E06" w:rsidRPr="00736310" w:rsidRDefault="004D0E3C">
      <w:pPr>
        <w:spacing w:line="480" w:lineRule="auto"/>
        <w:jc w:val="center"/>
        <w:rPr>
          <w:rFonts w:ascii="Arial" w:hAnsi="Arial" w:cs="Arial"/>
          <w:b/>
          <w:bCs/>
        </w:rPr>
      </w:pPr>
      <w:r w:rsidRPr="00736310">
        <w:rPr>
          <w:rFonts w:ascii="Arial" w:hAnsi="Arial" w:cs="Arial"/>
          <w:b/>
          <w:bCs/>
        </w:rPr>
        <w:t>Βίτσας Δημήτρης</w:t>
      </w:r>
    </w:p>
    <w:p w:rsidR="00B61E06" w:rsidRPr="00736310" w:rsidRDefault="004D0E3C">
      <w:pPr>
        <w:spacing w:line="480" w:lineRule="auto"/>
        <w:jc w:val="center"/>
        <w:rPr>
          <w:rFonts w:ascii="Arial" w:hAnsi="Arial" w:cs="Arial"/>
          <w:b/>
          <w:bCs/>
        </w:rPr>
      </w:pPr>
      <w:r w:rsidRPr="00736310">
        <w:rPr>
          <w:rFonts w:ascii="Arial" w:hAnsi="Arial" w:cs="Arial"/>
          <w:b/>
          <w:bCs/>
        </w:rPr>
        <w:t>Γιαννούλης Χρήστος</w:t>
      </w:r>
    </w:p>
    <w:p w:rsidR="00B61E06" w:rsidRPr="00736310" w:rsidRDefault="004D0E3C">
      <w:pPr>
        <w:spacing w:line="480" w:lineRule="auto"/>
        <w:jc w:val="center"/>
        <w:rPr>
          <w:rFonts w:ascii="Arial" w:hAnsi="Arial" w:cs="Arial"/>
          <w:b/>
          <w:bCs/>
        </w:rPr>
      </w:pPr>
      <w:r w:rsidRPr="00736310">
        <w:rPr>
          <w:rFonts w:ascii="Arial" w:hAnsi="Arial" w:cs="Arial"/>
          <w:b/>
          <w:bCs/>
        </w:rPr>
        <w:t>Γκαρά Νατάσα</w:t>
      </w:r>
    </w:p>
    <w:p w:rsidR="00B61E06" w:rsidRPr="00736310" w:rsidRDefault="004D0E3C">
      <w:pPr>
        <w:spacing w:line="480" w:lineRule="auto"/>
        <w:jc w:val="center"/>
        <w:rPr>
          <w:rFonts w:ascii="Arial" w:hAnsi="Arial" w:cs="Arial"/>
          <w:b/>
          <w:bCs/>
        </w:rPr>
      </w:pPr>
      <w:r w:rsidRPr="00736310">
        <w:rPr>
          <w:rFonts w:ascii="Arial" w:hAnsi="Arial" w:cs="Arial"/>
          <w:b/>
          <w:bCs/>
        </w:rPr>
        <w:t>Γκιόλας Γιάννης</w:t>
      </w:r>
    </w:p>
    <w:p w:rsidR="00B61E06" w:rsidRPr="00736310" w:rsidRDefault="004D0E3C">
      <w:pPr>
        <w:spacing w:line="480" w:lineRule="auto"/>
        <w:jc w:val="center"/>
        <w:rPr>
          <w:rFonts w:ascii="Arial" w:hAnsi="Arial" w:cs="Arial"/>
          <w:b/>
          <w:bCs/>
        </w:rPr>
      </w:pPr>
      <w:r w:rsidRPr="00736310">
        <w:rPr>
          <w:rFonts w:ascii="Arial" w:hAnsi="Arial" w:cs="Arial"/>
          <w:b/>
          <w:bCs/>
        </w:rPr>
        <w:lastRenderedPageBreak/>
        <w:t>Δρίτσας Θοδωρής</w:t>
      </w:r>
    </w:p>
    <w:p w:rsidR="00B61E06" w:rsidRPr="00736310" w:rsidRDefault="004D0E3C">
      <w:pPr>
        <w:spacing w:line="480" w:lineRule="auto"/>
        <w:jc w:val="center"/>
        <w:rPr>
          <w:rFonts w:ascii="Arial" w:hAnsi="Arial" w:cs="Arial"/>
          <w:b/>
          <w:bCs/>
        </w:rPr>
      </w:pPr>
      <w:r w:rsidRPr="00736310">
        <w:rPr>
          <w:rFonts w:ascii="Arial" w:hAnsi="Arial" w:cs="Arial"/>
          <w:b/>
          <w:bCs/>
        </w:rPr>
        <w:t>Ζαχαριάδης Κώστας</w:t>
      </w:r>
    </w:p>
    <w:p w:rsidR="00B61E06" w:rsidRPr="00736310" w:rsidRDefault="004D0E3C">
      <w:pPr>
        <w:spacing w:line="480" w:lineRule="auto"/>
        <w:jc w:val="center"/>
        <w:rPr>
          <w:rFonts w:ascii="Arial" w:hAnsi="Arial" w:cs="Arial"/>
          <w:b/>
          <w:bCs/>
        </w:rPr>
      </w:pPr>
      <w:r w:rsidRPr="00736310">
        <w:rPr>
          <w:rFonts w:ascii="Arial" w:hAnsi="Arial" w:cs="Arial"/>
          <w:b/>
          <w:bCs/>
        </w:rPr>
        <w:t>Ζεϊμπέκ Χουσεΐν</w:t>
      </w:r>
    </w:p>
    <w:p w:rsidR="00B61E06" w:rsidRPr="00736310" w:rsidRDefault="004D0E3C">
      <w:pPr>
        <w:spacing w:line="480" w:lineRule="auto"/>
        <w:jc w:val="center"/>
        <w:rPr>
          <w:rFonts w:ascii="Arial" w:hAnsi="Arial" w:cs="Arial"/>
          <w:b/>
          <w:bCs/>
        </w:rPr>
      </w:pPr>
      <w:r w:rsidRPr="00736310">
        <w:rPr>
          <w:rFonts w:ascii="Arial" w:hAnsi="Arial" w:cs="Arial"/>
          <w:b/>
          <w:bCs/>
        </w:rPr>
        <w:t>Ζουράρις Κώστας</w:t>
      </w:r>
    </w:p>
    <w:p w:rsidR="00B61E06" w:rsidRPr="00736310" w:rsidRDefault="004D0E3C">
      <w:pPr>
        <w:spacing w:line="480" w:lineRule="auto"/>
        <w:jc w:val="center"/>
        <w:rPr>
          <w:rFonts w:ascii="Arial" w:hAnsi="Arial" w:cs="Arial"/>
          <w:b/>
          <w:bCs/>
        </w:rPr>
      </w:pPr>
      <w:r w:rsidRPr="00736310">
        <w:rPr>
          <w:rFonts w:ascii="Arial" w:hAnsi="Arial" w:cs="Arial"/>
          <w:b/>
          <w:bCs/>
        </w:rPr>
        <w:t xml:space="preserve">Ηγουμενίδης Νικόλαος </w:t>
      </w:r>
    </w:p>
    <w:p w:rsidR="00B61E06" w:rsidRPr="00736310" w:rsidRDefault="004D0E3C">
      <w:pPr>
        <w:spacing w:line="480" w:lineRule="auto"/>
        <w:jc w:val="center"/>
        <w:rPr>
          <w:rFonts w:ascii="Arial" w:hAnsi="Arial" w:cs="Arial"/>
          <w:b/>
          <w:bCs/>
        </w:rPr>
      </w:pPr>
      <w:r w:rsidRPr="00736310">
        <w:rPr>
          <w:rFonts w:ascii="Arial" w:hAnsi="Arial" w:cs="Arial"/>
          <w:b/>
          <w:bCs/>
        </w:rPr>
        <w:t>Θραψανιώτης Μανόλης</w:t>
      </w:r>
    </w:p>
    <w:p w:rsidR="00B61E06" w:rsidRPr="00736310" w:rsidRDefault="004D0E3C">
      <w:pPr>
        <w:spacing w:line="480" w:lineRule="auto"/>
        <w:jc w:val="center"/>
        <w:rPr>
          <w:rFonts w:ascii="Arial" w:hAnsi="Arial" w:cs="Arial"/>
          <w:b/>
          <w:bCs/>
        </w:rPr>
      </w:pPr>
      <w:r w:rsidRPr="00736310">
        <w:rPr>
          <w:rFonts w:ascii="Arial" w:hAnsi="Arial" w:cs="Arial"/>
          <w:b/>
          <w:bCs/>
        </w:rPr>
        <w:t>Καλαματιανός Διονύσης</w:t>
      </w:r>
    </w:p>
    <w:p w:rsidR="00B61E06" w:rsidRPr="00736310" w:rsidRDefault="004D0E3C">
      <w:pPr>
        <w:spacing w:line="480" w:lineRule="auto"/>
        <w:jc w:val="center"/>
        <w:rPr>
          <w:rFonts w:ascii="Arial" w:hAnsi="Arial" w:cs="Arial"/>
          <w:b/>
          <w:bCs/>
        </w:rPr>
      </w:pPr>
      <w:r w:rsidRPr="00736310">
        <w:rPr>
          <w:rFonts w:ascii="Arial" w:hAnsi="Arial" w:cs="Arial"/>
          <w:b/>
          <w:bCs/>
        </w:rPr>
        <w:t>Κασιμάτη Νίνα</w:t>
      </w:r>
    </w:p>
    <w:p w:rsidR="00B61E06" w:rsidRPr="00736310" w:rsidRDefault="004D0E3C">
      <w:pPr>
        <w:spacing w:line="480" w:lineRule="auto"/>
        <w:jc w:val="center"/>
        <w:rPr>
          <w:rFonts w:ascii="Arial" w:hAnsi="Arial" w:cs="Arial"/>
          <w:b/>
          <w:bCs/>
        </w:rPr>
      </w:pPr>
      <w:r w:rsidRPr="00736310">
        <w:rPr>
          <w:rFonts w:ascii="Arial" w:hAnsi="Arial" w:cs="Arial"/>
          <w:b/>
          <w:bCs/>
        </w:rPr>
        <w:t>Καφαντάρη Χαρά</w:t>
      </w:r>
    </w:p>
    <w:p w:rsidR="00B61E06" w:rsidRPr="00736310" w:rsidRDefault="004D0E3C">
      <w:pPr>
        <w:spacing w:line="480" w:lineRule="auto"/>
        <w:jc w:val="center"/>
        <w:rPr>
          <w:rFonts w:ascii="Arial" w:hAnsi="Arial" w:cs="Arial"/>
          <w:b/>
          <w:bCs/>
        </w:rPr>
      </w:pPr>
      <w:r w:rsidRPr="00736310">
        <w:rPr>
          <w:rFonts w:ascii="Arial" w:hAnsi="Arial" w:cs="Arial"/>
          <w:b/>
          <w:bCs/>
        </w:rPr>
        <w:t>Κόκκαλης Βασίλης</w:t>
      </w:r>
    </w:p>
    <w:p w:rsidR="00B61E06" w:rsidRPr="00736310" w:rsidRDefault="004D0E3C">
      <w:pPr>
        <w:spacing w:line="480" w:lineRule="auto"/>
        <w:jc w:val="center"/>
        <w:rPr>
          <w:rFonts w:ascii="Arial" w:hAnsi="Arial" w:cs="Arial"/>
          <w:b/>
          <w:bCs/>
        </w:rPr>
      </w:pPr>
      <w:r w:rsidRPr="00736310">
        <w:rPr>
          <w:rFonts w:ascii="Arial" w:hAnsi="Arial" w:cs="Arial"/>
          <w:b/>
          <w:bCs/>
        </w:rPr>
        <w:t>Λάππας Σπύρος</w:t>
      </w:r>
    </w:p>
    <w:p w:rsidR="00B61E06" w:rsidRPr="00736310" w:rsidRDefault="004D0E3C">
      <w:pPr>
        <w:spacing w:line="480" w:lineRule="auto"/>
        <w:jc w:val="center"/>
        <w:rPr>
          <w:rFonts w:ascii="Arial" w:hAnsi="Arial" w:cs="Arial"/>
          <w:b/>
          <w:bCs/>
        </w:rPr>
      </w:pPr>
      <w:r w:rsidRPr="00736310">
        <w:rPr>
          <w:rFonts w:ascii="Arial" w:hAnsi="Arial" w:cs="Arial"/>
          <w:b/>
          <w:bCs/>
        </w:rPr>
        <w:t>Μάλαμα Κυριακή</w:t>
      </w:r>
    </w:p>
    <w:p w:rsidR="00B61E06" w:rsidRPr="00736310" w:rsidRDefault="004D0E3C">
      <w:pPr>
        <w:spacing w:line="480" w:lineRule="auto"/>
        <w:jc w:val="center"/>
        <w:rPr>
          <w:rFonts w:ascii="Arial" w:hAnsi="Arial" w:cs="Arial"/>
          <w:b/>
          <w:bCs/>
        </w:rPr>
      </w:pPr>
      <w:r w:rsidRPr="00736310">
        <w:rPr>
          <w:rFonts w:ascii="Arial" w:hAnsi="Arial" w:cs="Arial"/>
          <w:b/>
          <w:bCs/>
        </w:rPr>
        <w:t>Μαμουλάκης Χάρης</w:t>
      </w:r>
    </w:p>
    <w:p w:rsidR="00B61E06" w:rsidRPr="00736310" w:rsidRDefault="004D0E3C">
      <w:pPr>
        <w:spacing w:line="480" w:lineRule="auto"/>
        <w:jc w:val="center"/>
        <w:rPr>
          <w:rFonts w:ascii="Arial" w:hAnsi="Arial" w:cs="Arial"/>
          <w:b/>
          <w:bCs/>
        </w:rPr>
      </w:pPr>
      <w:r w:rsidRPr="00736310">
        <w:rPr>
          <w:rFonts w:ascii="Arial" w:hAnsi="Arial" w:cs="Arial"/>
          <w:b/>
          <w:bCs/>
        </w:rPr>
        <w:t>Μάρκου Κώστας</w:t>
      </w:r>
    </w:p>
    <w:p w:rsidR="00B61E06" w:rsidRPr="00736310" w:rsidRDefault="004D0E3C">
      <w:pPr>
        <w:spacing w:line="480" w:lineRule="auto"/>
        <w:jc w:val="center"/>
        <w:rPr>
          <w:rFonts w:ascii="Arial" w:hAnsi="Arial" w:cs="Arial"/>
          <w:b/>
          <w:bCs/>
        </w:rPr>
      </w:pPr>
      <w:r w:rsidRPr="00736310">
        <w:rPr>
          <w:rFonts w:ascii="Arial" w:hAnsi="Arial" w:cs="Arial"/>
          <w:b/>
          <w:bCs/>
        </w:rPr>
        <w:t>Μουζάλας Γιάννης</w:t>
      </w:r>
    </w:p>
    <w:p w:rsidR="00B61E06" w:rsidRPr="00736310" w:rsidRDefault="004D0E3C">
      <w:pPr>
        <w:spacing w:line="480" w:lineRule="auto"/>
        <w:jc w:val="center"/>
        <w:rPr>
          <w:rFonts w:ascii="Arial" w:hAnsi="Arial" w:cs="Arial"/>
          <w:b/>
          <w:bCs/>
        </w:rPr>
      </w:pPr>
      <w:r w:rsidRPr="00736310">
        <w:rPr>
          <w:rFonts w:ascii="Arial" w:hAnsi="Arial" w:cs="Arial"/>
          <w:b/>
          <w:bCs/>
        </w:rPr>
        <w:t>Μπάρκας Κώστας</w:t>
      </w:r>
    </w:p>
    <w:p w:rsidR="00B61E06" w:rsidRPr="00736310" w:rsidRDefault="004D0E3C">
      <w:pPr>
        <w:spacing w:line="480" w:lineRule="auto"/>
        <w:jc w:val="center"/>
        <w:rPr>
          <w:rFonts w:ascii="Arial" w:hAnsi="Arial" w:cs="Arial"/>
          <w:b/>
          <w:bCs/>
        </w:rPr>
      </w:pPr>
      <w:r w:rsidRPr="00736310">
        <w:rPr>
          <w:rFonts w:ascii="Arial" w:hAnsi="Arial" w:cs="Arial"/>
          <w:b/>
          <w:bCs/>
        </w:rPr>
        <w:t>Μπουρνούς Γιάννης</w:t>
      </w:r>
    </w:p>
    <w:p w:rsidR="00B61E06" w:rsidRPr="00736310" w:rsidRDefault="004D0E3C">
      <w:pPr>
        <w:spacing w:line="480" w:lineRule="auto"/>
        <w:jc w:val="center"/>
        <w:rPr>
          <w:rFonts w:ascii="Arial" w:hAnsi="Arial" w:cs="Arial"/>
          <w:b/>
          <w:bCs/>
        </w:rPr>
      </w:pPr>
      <w:r w:rsidRPr="00736310">
        <w:rPr>
          <w:rFonts w:ascii="Arial" w:hAnsi="Arial" w:cs="Arial"/>
          <w:b/>
          <w:bCs/>
        </w:rPr>
        <w:t>Μωραΐτης Θάνος</w:t>
      </w:r>
    </w:p>
    <w:p w:rsidR="00B61E06" w:rsidRPr="00736310" w:rsidRDefault="004D0E3C">
      <w:pPr>
        <w:spacing w:line="480" w:lineRule="auto"/>
        <w:jc w:val="center"/>
        <w:rPr>
          <w:rFonts w:ascii="Arial" w:hAnsi="Arial" w:cs="Arial"/>
          <w:b/>
          <w:bCs/>
        </w:rPr>
      </w:pPr>
      <w:r w:rsidRPr="00736310">
        <w:rPr>
          <w:rFonts w:ascii="Arial" w:hAnsi="Arial" w:cs="Arial"/>
          <w:b/>
          <w:bCs/>
        </w:rPr>
        <w:t>Νοτοπούλου Κατερίνα</w:t>
      </w:r>
    </w:p>
    <w:p w:rsidR="00B61E06" w:rsidRPr="00736310" w:rsidRDefault="004D0E3C">
      <w:pPr>
        <w:spacing w:line="480" w:lineRule="auto"/>
        <w:jc w:val="center"/>
        <w:rPr>
          <w:rFonts w:ascii="Arial" w:hAnsi="Arial" w:cs="Arial"/>
          <w:b/>
          <w:bCs/>
        </w:rPr>
      </w:pPr>
      <w:r w:rsidRPr="00736310">
        <w:rPr>
          <w:rFonts w:ascii="Arial" w:hAnsi="Arial" w:cs="Arial"/>
          <w:b/>
          <w:bCs/>
        </w:rPr>
        <w:t>Ξανθός Ανδρέας</w:t>
      </w:r>
    </w:p>
    <w:p w:rsidR="00B61E06" w:rsidRPr="00736310" w:rsidRDefault="004D0E3C">
      <w:pPr>
        <w:spacing w:line="480" w:lineRule="auto"/>
        <w:jc w:val="center"/>
        <w:rPr>
          <w:rFonts w:ascii="Arial" w:hAnsi="Arial" w:cs="Arial"/>
          <w:b/>
          <w:bCs/>
        </w:rPr>
      </w:pPr>
      <w:r w:rsidRPr="00736310">
        <w:rPr>
          <w:rFonts w:ascii="Arial" w:hAnsi="Arial" w:cs="Arial"/>
          <w:b/>
          <w:bCs/>
        </w:rPr>
        <w:t>Ξενογιαννακοπούλου Μαριλίζα</w:t>
      </w:r>
    </w:p>
    <w:p w:rsidR="00B61E06" w:rsidRPr="00736310" w:rsidRDefault="004D0E3C">
      <w:pPr>
        <w:spacing w:line="480" w:lineRule="auto"/>
        <w:jc w:val="center"/>
        <w:rPr>
          <w:rFonts w:ascii="Arial" w:hAnsi="Arial" w:cs="Arial"/>
          <w:b/>
          <w:bCs/>
        </w:rPr>
      </w:pPr>
      <w:r w:rsidRPr="00736310">
        <w:rPr>
          <w:rFonts w:ascii="Arial" w:hAnsi="Arial" w:cs="Arial"/>
          <w:b/>
          <w:bCs/>
        </w:rPr>
        <w:t>Παπαδόπουλος Σάκης</w:t>
      </w:r>
    </w:p>
    <w:p w:rsidR="00B61E06" w:rsidRPr="00736310" w:rsidRDefault="004D0E3C">
      <w:pPr>
        <w:spacing w:line="480" w:lineRule="auto"/>
        <w:jc w:val="center"/>
        <w:rPr>
          <w:rFonts w:ascii="Arial" w:hAnsi="Arial" w:cs="Arial"/>
          <w:b/>
          <w:bCs/>
        </w:rPr>
      </w:pPr>
      <w:r w:rsidRPr="00736310">
        <w:rPr>
          <w:rFonts w:ascii="Arial" w:hAnsi="Arial" w:cs="Arial"/>
          <w:b/>
          <w:bCs/>
        </w:rPr>
        <w:t>Παπαηλιού Γιώργος</w:t>
      </w:r>
    </w:p>
    <w:p w:rsidR="00B61E06" w:rsidRPr="00736310" w:rsidRDefault="004D0E3C">
      <w:pPr>
        <w:spacing w:line="480" w:lineRule="auto"/>
        <w:jc w:val="center"/>
        <w:rPr>
          <w:rFonts w:ascii="Arial" w:hAnsi="Arial" w:cs="Arial"/>
          <w:b/>
          <w:bCs/>
        </w:rPr>
      </w:pPr>
      <w:r w:rsidRPr="00736310">
        <w:rPr>
          <w:rFonts w:ascii="Arial" w:hAnsi="Arial" w:cs="Arial"/>
          <w:b/>
          <w:bCs/>
        </w:rPr>
        <w:t>Παπανάτσιου Κατερίνα</w:t>
      </w:r>
    </w:p>
    <w:p w:rsidR="00B61E06" w:rsidRPr="00736310" w:rsidRDefault="004D0E3C">
      <w:pPr>
        <w:spacing w:line="480" w:lineRule="auto"/>
        <w:jc w:val="center"/>
        <w:rPr>
          <w:rFonts w:ascii="Arial" w:hAnsi="Arial" w:cs="Arial"/>
          <w:b/>
          <w:bCs/>
        </w:rPr>
      </w:pPr>
      <w:r w:rsidRPr="00736310">
        <w:rPr>
          <w:rFonts w:ascii="Arial" w:hAnsi="Arial" w:cs="Arial"/>
          <w:b/>
          <w:bCs/>
        </w:rPr>
        <w:t>Πέρκα Θεοπίστη</w:t>
      </w:r>
    </w:p>
    <w:p w:rsidR="00B61E06" w:rsidRPr="00736310" w:rsidRDefault="004D0E3C">
      <w:pPr>
        <w:spacing w:line="480" w:lineRule="auto"/>
        <w:jc w:val="center"/>
        <w:rPr>
          <w:rFonts w:ascii="Arial" w:hAnsi="Arial" w:cs="Arial"/>
          <w:b/>
          <w:bCs/>
        </w:rPr>
      </w:pPr>
      <w:r w:rsidRPr="00736310">
        <w:rPr>
          <w:rFonts w:ascii="Arial" w:hAnsi="Arial" w:cs="Arial"/>
          <w:b/>
          <w:bCs/>
        </w:rPr>
        <w:t>Πούλου Γιώτα</w:t>
      </w:r>
    </w:p>
    <w:p w:rsidR="00B61E06" w:rsidRPr="00736310" w:rsidRDefault="004D0E3C">
      <w:pPr>
        <w:spacing w:line="480" w:lineRule="auto"/>
        <w:jc w:val="center"/>
        <w:rPr>
          <w:rFonts w:ascii="Arial" w:hAnsi="Arial" w:cs="Arial"/>
          <w:b/>
          <w:bCs/>
        </w:rPr>
      </w:pPr>
      <w:r w:rsidRPr="00736310">
        <w:rPr>
          <w:rFonts w:ascii="Arial" w:hAnsi="Arial" w:cs="Arial"/>
          <w:b/>
          <w:bCs/>
        </w:rPr>
        <w:lastRenderedPageBreak/>
        <w:t>Ραγκούσης Γιάννης</w:t>
      </w:r>
    </w:p>
    <w:p w:rsidR="00B61E06" w:rsidRPr="00736310" w:rsidRDefault="004D0E3C">
      <w:pPr>
        <w:spacing w:line="480" w:lineRule="auto"/>
        <w:jc w:val="center"/>
        <w:rPr>
          <w:rFonts w:ascii="Arial" w:hAnsi="Arial" w:cs="Arial"/>
          <w:b/>
          <w:bCs/>
        </w:rPr>
      </w:pPr>
      <w:r w:rsidRPr="00736310">
        <w:rPr>
          <w:rFonts w:ascii="Arial" w:hAnsi="Arial" w:cs="Arial"/>
          <w:b/>
          <w:bCs/>
        </w:rPr>
        <w:t>Σαντορινιός Νεκτάριος</w:t>
      </w:r>
    </w:p>
    <w:p w:rsidR="00B61E06" w:rsidRPr="00736310" w:rsidRDefault="004D0E3C">
      <w:pPr>
        <w:spacing w:line="480" w:lineRule="auto"/>
        <w:jc w:val="center"/>
        <w:rPr>
          <w:rFonts w:ascii="Arial" w:hAnsi="Arial" w:cs="Arial"/>
          <w:b/>
          <w:bCs/>
        </w:rPr>
      </w:pPr>
      <w:r w:rsidRPr="00736310">
        <w:rPr>
          <w:rFonts w:ascii="Arial" w:hAnsi="Arial" w:cs="Arial"/>
          <w:b/>
          <w:bCs/>
        </w:rPr>
        <w:t>Σκουρλέτης Πάνος</w:t>
      </w:r>
    </w:p>
    <w:p w:rsidR="00B61E06" w:rsidRPr="00736310" w:rsidRDefault="004D0E3C">
      <w:pPr>
        <w:spacing w:line="480" w:lineRule="auto"/>
        <w:jc w:val="center"/>
        <w:rPr>
          <w:rFonts w:ascii="Arial" w:hAnsi="Arial" w:cs="Arial"/>
          <w:b/>
          <w:bCs/>
        </w:rPr>
      </w:pPr>
      <w:r w:rsidRPr="00736310">
        <w:rPr>
          <w:rFonts w:ascii="Arial" w:hAnsi="Arial" w:cs="Arial"/>
          <w:b/>
          <w:bCs/>
        </w:rPr>
        <w:t>Σκουρολιάκος Πάνος</w:t>
      </w:r>
    </w:p>
    <w:p w:rsidR="00B61E06" w:rsidRPr="00736310" w:rsidRDefault="004D0E3C">
      <w:pPr>
        <w:spacing w:line="480" w:lineRule="auto"/>
        <w:jc w:val="center"/>
        <w:rPr>
          <w:rFonts w:ascii="Arial" w:hAnsi="Arial" w:cs="Arial"/>
          <w:b/>
          <w:bCs/>
        </w:rPr>
      </w:pPr>
      <w:r w:rsidRPr="00736310">
        <w:rPr>
          <w:rFonts w:ascii="Arial" w:hAnsi="Arial" w:cs="Arial"/>
          <w:b/>
          <w:bCs/>
        </w:rPr>
        <w:t>Σκούφα Μπέττυ</w:t>
      </w:r>
    </w:p>
    <w:p w:rsidR="00B61E06" w:rsidRPr="00736310" w:rsidRDefault="004D0E3C">
      <w:pPr>
        <w:spacing w:line="480" w:lineRule="auto"/>
        <w:jc w:val="center"/>
        <w:rPr>
          <w:rFonts w:ascii="Arial" w:hAnsi="Arial" w:cs="Arial"/>
          <w:b/>
          <w:bCs/>
        </w:rPr>
      </w:pPr>
      <w:r w:rsidRPr="00736310">
        <w:rPr>
          <w:rFonts w:ascii="Arial" w:hAnsi="Arial" w:cs="Arial"/>
          <w:b/>
          <w:bCs/>
        </w:rPr>
        <w:t>Συρμαλένιος Νίκος</w:t>
      </w:r>
    </w:p>
    <w:p w:rsidR="00B61E06" w:rsidRPr="00736310" w:rsidRDefault="004D0E3C">
      <w:pPr>
        <w:spacing w:line="480" w:lineRule="auto"/>
        <w:jc w:val="center"/>
        <w:rPr>
          <w:rFonts w:ascii="Arial" w:hAnsi="Arial" w:cs="Arial"/>
          <w:b/>
          <w:bCs/>
        </w:rPr>
      </w:pPr>
      <w:r w:rsidRPr="00736310">
        <w:rPr>
          <w:rFonts w:ascii="Arial" w:hAnsi="Arial" w:cs="Arial"/>
          <w:b/>
          <w:bCs/>
        </w:rPr>
        <w:t>Τελιγιορίδου Ολυμπία</w:t>
      </w:r>
    </w:p>
    <w:p w:rsidR="00B61E06" w:rsidRPr="00736310" w:rsidRDefault="004D0E3C">
      <w:pPr>
        <w:spacing w:line="480" w:lineRule="auto"/>
        <w:jc w:val="center"/>
        <w:rPr>
          <w:rFonts w:ascii="Arial" w:hAnsi="Arial" w:cs="Arial"/>
          <w:b/>
          <w:bCs/>
        </w:rPr>
      </w:pPr>
      <w:proofErr w:type="spellStart"/>
      <w:r w:rsidRPr="00736310">
        <w:rPr>
          <w:rFonts w:ascii="Arial" w:hAnsi="Arial" w:cs="Arial"/>
          <w:b/>
          <w:bCs/>
        </w:rPr>
        <w:t>Τόλκας</w:t>
      </w:r>
      <w:proofErr w:type="spellEnd"/>
      <w:r w:rsidRPr="00736310">
        <w:rPr>
          <w:rFonts w:ascii="Arial" w:hAnsi="Arial" w:cs="Arial"/>
          <w:b/>
          <w:bCs/>
        </w:rPr>
        <w:t xml:space="preserve"> Άγγελος </w:t>
      </w:r>
    </w:p>
    <w:p w:rsidR="00B61E06" w:rsidRPr="00736310" w:rsidRDefault="004D0E3C">
      <w:pPr>
        <w:spacing w:line="480" w:lineRule="auto"/>
        <w:jc w:val="center"/>
        <w:rPr>
          <w:rFonts w:ascii="Arial" w:hAnsi="Arial" w:cs="Arial"/>
          <w:b/>
          <w:bCs/>
        </w:rPr>
      </w:pPr>
      <w:r w:rsidRPr="00736310">
        <w:rPr>
          <w:rFonts w:ascii="Arial" w:hAnsi="Arial" w:cs="Arial"/>
          <w:b/>
          <w:bCs/>
        </w:rPr>
        <w:t>Τριανταφυλλίδης  Αλέξανδρος</w:t>
      </w:r>
    </w:p>
    <w:p w:rsidR="00B61E06" w:rsidRPr="00736310" w:rsidRDefault="004D0E3C">
      <w:pPr>
        <w:spacing w:line="480" w:lineRule="auto"/>
        <w:jc w:val="center"/>
        <w:rPr>
          <w:rFonts w:ascii="Arial" w:hAnsi="Arial" w:cs="Arial"/>
          <w:b/>
          <w:bCs/>
        </w:rPr>
      </w:pPr>
      <w:r w:rsidRPr="00736310">
        <w:rPr>
          <w:rFonts w:ascii="Arial" w:hAnsi="Arial" w:cs="Arial"/>
          <w:b/>
          <w:bCs/>
        </w:rPr>
        <w:t>Τσακαλώτος Ευκλείδης</w:t>
      </w:r>
    </w:p>
    <w:p w:rsidR="00B61E06" w:rsidRPr="00736310" w:rsidRDefault="004D0E3C">
      <w:pPr>
        <w:spacing w:line="480" w:lineRule="auto"/>
        <w:jc w:val="center"/>
        <w:rPr>
          <w:rFonts w:ascii="Arial" w:hAnsi="Arial" w:cs="Arial"/>
          <w:b/>
          <w:bCs/>
        </w:rPr>
      </w:pPr>
      <w:r w:rsidRPr="00736310">
        <w:rPr>
          <w:rFonts w:ascii="Arial" w:hAnsi="Arial" w:cs="Arial"/>
          <w:b/>
          <w:bCs/>
        </w:rPr>
        <w:t xml:space="preserve">Φάμελλος Σωκράτης </w:t>
      </w:r>
    </w:p>
    <w:p w:rsidR="00B61E06" w:rsidRPr="00736310" w:rsidRDefault="004D0E3C">
      <w:pPr>
        <w:spacing w:line="480" w:lineRule="auto"/>
        <w:jc w:val="center"/>
        <w:rPr>
          <w:rFonts w:ascii="Arial" w:hAnsi="Arial" w:cs="Arial"/>
          <w:b/>
          <w:bCs/>
        </w:rPr>
      </w:pPr>
      <w:r w:rsidRPr="00736310">
        <w:rPr>
          <w:rFonts w:ascii="Arial" w:hAnsi="Arial" w:cs="Arial"/>
          <w:b/>
          <w:bCs/>
        </w:rPr>
        <w:t>Φωτίου Θεανώ</w:t>
      </w:r>
    </w:p>
    <w:p w:rsidR="00B61E06" w:rsidRPr="00736310" w:rsidRDefault="004D0E3C">
      <w:pPr>
        <w:spacing w:line="480" w:lineRule="auto"/>
        <w:jc w:val="center"/>
        <w:rPr>
          <w:rFonts w:ascii="Arial" w:hAnsi="Arial" w:cs="Arial"/>
          <w:b/>
          <w:bCs/>
        </w:rPr>
      </w:pPr>
      <w:r w:rsidRPr="00736310">
        <w:rPr>
          <w:rFonts w:ascii="Arial" w:hAnsi="Arial" w:cs="Arial"/>
          <w:b/>
          <w:bCs/>
        </w:rPr>
        <w:t>Χαρίτου Δημήτρης</w:t>
      </w:r>
    </w:p>
    <w:p w:rsidR="00B61E06" w:rsidRPr="00736310" w:rsidRDefault="004D0E3C">
      <w:pPr>
        <w:spacing w:line="480" w:lineRule="auto"/>
        <w:jc w:val="center"/>
        <w:rPr>
          <w:rFonts w:ascii="Arial" w:hAnsi="Arial" w:cs="Arial"/>
          <w:b/>
          <w:bCs/>
        </w:rPr>
      </w:pPr>
      <w:r w:rsidRPr="00736310">
        <w:rPr>
          <w:rFonts w:ascii="Arial" w:hAnsi="Arial" w:cs="Arial"/>
          <w:b/>
          <w:bCs/>
        </w:rPr>
        <w:t>Χαρίτσης Αλέξης</w:t>
      </w:r>
    </w:p>
    <w:p w:rsidR="00B61E06" w:rsidRPr="00736310" w:rsidRDefault="004D0E3C">
      <w:pPr>
        <w:spacing w:line="480" w:lineRule="auto"/>
        <w:jc w:val="center"/>
        <w:rPr>
          <w:rFonts w:ascii="Arial" w:hAnsi="Arial" w:cs="Arial"/>
          <w:b/>
          <w:bCs/>
        </w:rPr>
      </w:pPr>
      <w:r w:rsidRPr="00736310">
        <w:rPr>
          <w:rFonts w:ascii="Arial" w:hAnsi="Arial" w:cs="Arial"/>
          <w:b/>
          <w:bCs/>
        </w:rPr>
        <w:t>Ψυχογιός Γιώργος</w:t>
      </w:r>
    </w:p>
    <w:p w:rsidR="00B61E06" w:rsidRPr="00736310" w:rsidRDefault="00B61E06">
      <w:pPr>
        <w:spacing w:line="480" w:lineRule="auto"/>
        <w:jc w:val="center"/>
        <w:rPr>
          <w:rFonts w:ascii="Arial" w:hAnsi="Arial" w:cs="Arial"/>
          <w:b/>
          <w:bCs/>
        </w:rPr>
      </w:pPr>
    </w:p>
    <w:p w:rsidR="00B61E06" w:rsidRPr="00736310" w:rsidRDefault="00B61E06">
      <w:pPr>
        <w:spacing w:line="480" w:lineRule="auto"/>
        <w:jc w:val="center"/>
        <w:rPr>
          <w:rFonts w:ascii="Arial" w:hAnsi="Arial" w:cs="Arial"/>
          <w:b/>
          <w:bCs/>
        </w:rPr>
      </w:pPr>
    </w:p>
    <w:p w:rsidR="00B61E06" w:rsidRDefault="00B61E06">
      <w:pPr>
        <w:spacing w:line="480" w:lineRule="auto"/>
        <w:jc w:val="both"/>
        <w:rPr>
          <w:rFonts w:hint="eastAsia"/>
          <w:b/>
          <w:bCs/>
        </w:rPr>
      </w:pPr>
    </w:p>
    <w:p w:rsidR="00B61E06" w:rsidRDefault="00B61E06">
      <w:pPr>
        <w:rPr>
          <w:rFonts w:hint="eastAsia"/>
        </w:rPr>
      </w:pPr>
    </w:p>
    <w:sectPr w:rsidR="00B61E06">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2"/>
    <w:family w:val="auto"/>
    <w:pitch w:val="default"/>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42B4"/>
    <w:multiLevelType w:val="multilevel"/>
    <w:tmpl w:val="5C20CA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192A232B"/>
    <w:multiLevelType w:val="multilevel"/>
    <w:tmpl w:val="D568B7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73F649E"/>
    <w:multiLevelType w:val="hybridMultilevel"/>
    <w:tmpl w:val="7D2A39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06"/>
    <w:rsid w:val="0044530F"/>
    <w:rsid w:val="004D0E3C"/>
    <w:rsid w:val="00736310"/>
    <w:rsid w:val="00B61E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75F19-0E4E-41C3-BD96-7707F15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el-G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κίδες"/>
    <w:qFormat/>
    <w:rPr>
      <w:rFonts w:ascii="OpenSymbol" w:eastAsia="OpenSymbol" w:hAnsi="OpenSymbol" w:cs="OpenSymbol"/>
    </w:rPr>
  </w:style>
  <w:style w:type="paragraph" w:customStyle="1" w:styleId="a4">
    <w:name w:val="Επικεφαλίδα"/>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qFormat/>
    <w:pPr>
      <w:suppressLineNumbers/>
    </w:pPr>
  </w:style>
  <w:style w:type="paragraph" w:customStyle="1" w:styleId="1">
    <w:name w:val="Κανονικός πίνακας1"/>
    <w:qFormat/>
    <w:rPr>
      <w:rFonts w:ascii="Calibri" w:eastAsia="Calibri" w:hAnsi="Calibri" w:cs="Times New Roman"/>
      <w:lang w:val="en-GB" w:eastAsia="en-US" w:bidi="ar-SA"/>
    </w:rPr>
  </w:style>
  <w:style w:type="paragraph" w:styleId="a9">
    <w:name w:val="List Paragraph"/>
    <w:basedOn w:val="a"/>
    <w:uiPriority w:val="34"/>
    <w:qFormat/>
    <w:rsid w:val="0044530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3917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Θεοχαρόπουλος Αθανάσιος</dc:creator>
  <dc:description/>
  <cp:lastModifiedBy>Κουτσουρά Δήμητρα</cp:lastModifiedBy>
  <cp:revision>4</cp:revision>
  <dcterms:created xsi:type="dcterms:W3CDTF">2022-09-13T11:12:00Z</dcterms:created>
  <dcterms:modified xsi:type="dcterms:W3CDTF">2022-09-13T11:31:00Z</dcterms:modified>
  <dc:language>el-GR</dc:language>
</cp:coreProperties>
</file>