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A70" w:rsidRDefault="00595A70">
      <w:pPr>
        <w:spacing w:after="0" w:line="360" w:lineRule="auto"/>
        <w:jc w:val="both"/>
        <w:rPr>
          <w:sz w:val="26"/>
          <w:szCs w:val="26"/>
        </w:rPr>
      </w:pPr>
    </w:p>
    <w:p w:rsidR="00595A70" w:rsidRDefault="002058E9">
      <w:pPr>
        <w:widowControl w:val="0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Προς το Προεδρείο της Βουλής των Ελλήνων</w:t>
      </w:r>
    </w:p>
    <w:p w:rsidR="00595A70" w:rsidRDefault="00595A70">
      <w:pPr>
        <w:widowControl w:val="0"/>
        <w:spacing w:after="0"/>
        <w:jc w:val="center"/>
        <w:rPr>
          <w:sz w:val="28"/>
          <w:szCs w:val="28"/>
        </w:rPr>
      </w:pPr>
    </w:p>
    <w:p w:rsidR="00595A70" w:rsidRDefault="002058E9">
      <w:pPr>
        <w:widowControl w:val="0"/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ΑΝΑΦΟΡΑ</w:t>
      </w:r>
    </w:p>
    <w:p w:rsidR="00595A70" w:rsidRDefault="00595A70">
      <w:pPr>
        <w:widowControl w:val="0"/>
        <w:spacing w:after="0"/>
        <w:jc w:val="center"/>
        <w:rPr>
          <w:b/>
          <w:sz w:val="28"/>
          <w:szCs w:val="28"/>
          <w:u w:val="single"/>
        </w:rPr>
      </w:pPr>
    </w:p>
    <w:p w:rsidR="00595A70" w:rsidRDefault="002058E9">
      <w:pPr>
        <w:widowControl w:val="0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Προς τους κ. κ. Υπουργούς </w:t>
      </w:r>
    </w:p>
    <w:p w:rsidR="00595A70" w:rsidRDefault="002058E9">
      <w:pPr>
        <w:widowControl w:val="0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Εργασίας &amp; Κοινωνικών Υποθέσεων</w:t>
      </w:r>
    </w:p>
    <w:p w:rsidR="00595A70" w:rsidRDefault="002058E9">
      <w:pPr>
        <w:widowControl w:val="0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Ψηφιακής Διακυβέρνησης </w:t>
      </w:r>
    </w:p>
    <w:p w:rsidR="00595A70" w:rsidRDefault="002058E9">
      <w:pPr>
        <w:widowControl w:val="0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Οικονομικών</w:t>
      </w:r>
    </w:p>
    <w:p w:rsidR="00595A70" w:rsidRDefault="00595A70">
      <w:pPr>
        <w:widowControl w:val="0"/>
        <w:spacing w:after="0"/>
        <w:jc w:val="center"/>
        <w:rPr>
          <w:b/>
          <w:sz w:val="28"/>
          <w:szCs w:val="28"/>
        </w:rPr>
      </w:pPr>
    </w:p>
    <w:p w:rsidR="00595A70" w:rsidRDefault="002058E9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sz w:val="28"/>
          <w:szCs w:val="28"/>
        </w:rPr>
      </w:pPr>
      <w:bookmarkStart w:id="0" w:name="_gjdgxs" w:colFirst="0" w:colLast="0"/>
      <w:bookmarkEnd w:id="0"/>
      <w:proofErr w:type="spellStart"/>
      <w:r>
        <w:rPr>
          <w:b/>
          <w:sz w:val="28"/>
          <w:szCs w:val="28"/>
        </w:rPr>
        <w:t>Θέμα</w:t>
      </w:r>
      <w:proofErr w:type="spellEnd"/>
      <w:r>
        <w:rPr>
          <w:b/>
          <w:sz w:val="28"/>
          <w:szCs w:val="28"/>
        </w:rPr>
        <w:t>: «Απόδοση του συνόλου της οφειλόμενης αποζημίωσης στους Συνταξιούχους ΕΛ-ΤΑ»</w:t>
      </w:r>
    </w:p>
    <w:p w:rsidR="00595A70" w:rsidRDefault="00595A7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sz w:val="28"/>
          <w:szCs w:val="28"/>
        </w:rPr>
      </w:pPr>
    </w:p>
    <w:p w:rsidR="00595A70" w:rsidRDefault="002058E9">
      <w:pPr>
        <w:widowControl w:val="0"/>
        <w:spacing w:after="0"/>
        <w:ind w:firstLine="720"/>
        <w:jc w:val="both"/>
        <w:rPr>
          <w:sz w:val="28"/>
          <w:szCs w:val="28"/>
        </w:rPr>
      </w:pPr>
      <w:bookmarkStart w:id="1" w:name="_30j0zll" w:colFirst="0" w:colLast="0"/>
      <w:bookmarkEnd w:id="1"/>
      <w:r>
        <w:rPr>
          <w:sz w:val="28"/>
          <w:szCs w:val="28"/>
        </w:rPr>
        <w:t xml:space="preserve">Καταθέτουμε αναφορά την επιστολή του Πανελλήνιου Συλλόγου Συνταξιούχων ΕΛ-ΤΑ, με την οποία αιτούνται την ακύρωση της </w:t>
      </w:r>
      <w:proofErr w:type="spellStart"/>
      <w:r>
        <w:rPr>
          <w:sz w:val="28"/>
          <w:szCs w:val="28"/>
        </w:rPr>
        <w:t>υπ΄αρ</w:t>
      </w:r>
      <w:proofErr w:type="spellEnd"/>
      <w:r>
        <w:rPr>
          <w:sz w:val="28"/>
          <w:szCs w:val="28"/>
        </w:rPr>
        <w:t>. 1.2./13615/001.3/16-3-20 (ΑΔΑ Ψ3410 ΠΠ270Ξ) Απόφαση του Διοικητικού Συμβουλίου των ΕΛΤΑ, η οποία ελήφθη κατά την 1812/3-3-2020 συνεδ</w:t>
      </w:r>
      <w:r>
        <w:rPr>
          <w:sz w:val="28"/>
          <w:szCs w:val="28"/>
        </w:rPr>
        <w:t>ρίασή του και την απόδοση του συνόλου της οφειλόμενης αποζημίωσης στους απολυμένους, λόγω συνταξιοδότησης, συναδέλφους μας, συνολικού ύψους 30.070,15 ευρώ.</w:t>
      </w:r>
    </w:p>
    <w:p w:rsidR="00595A70" w:rsidRDefault="00595A70">
      <w:pPr>
        <w:widowControl w:val="0"/>
        <w:spacing w:after="0"/>
        <w:ind w:firstLine="720"/>
        <w:jc w:val="both"/>
        <w:rPr>
          <w:sz w:val="28"/>
          <w:szCs w:val="28"/>
        </w:rPr>
      </w:pPr>
      <w:bookmarkStart w:id="2" w:name="_1fob9te" w:colFirst="0" w:colLast="0"/>
      <w:bookmarkEnd w:id="2"/>
    </w:p>
    <w:p w:rsidR="00595A70" w:rsidRDefault="002058E9">
      <w:pPr>
        <w:widowControl w:val="0"/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Επισυνάπτεται η σχετική Επιστολή. </w:t>
      </w:r>
    </w:p>
    <w:p w:rsidR="00595A70" w:rsidRDefault="00595A70">
      <w:pPr>
        <w:widowControl w:val="0"/>
        <w:spacing w:after="0"/>
        <w:jc w:val="both"/>
        <w:rPr>
          <w:sz w:val="28"/>
          <w:szCs w:val="28"/>
        </w:rPr>
      </w:pPr>
    </w:p>
    <w:p w:rsidR="00595A70" w:rsidRDefault="002058E9">
      <w:pPr>
        <w:widowControl w:val="0"/>
        <w:spacing w:after="0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Παρακαλούμε</w:t>
      </w:r>
      <w:proofErr w:type="spellEnd"/>
      <w:r>
        <w:rPr>
          <w:b/>
          <w:sz w:val="28"/>
          <w:szCs w:val="28"/>
        </w:rPr>
        <w:t xml:space="preserve"> για την εξέταση των αιτημάτων και την ενημέρωσή μα</w:t>
      </w:r>
      <w:r>
        <w:rPr>
          <w:b/>
          <w:sz w:val="28"/>
          <w:szCs w:val="28"/>
        </w:rPr>
        <w:t>ς  σχετικά με τις ενέργειες στις οποίες θα προβείτε.</w:t>
      </w:r>
    </w:p>
    <w:p w:rsidR="00595A70" w:rsidRDefault="00595A70">
      <w:pPr>
        <w:widowControl w:val="0"/>
        <w:spacing w:after="0"/>
        <w:jc w:val="both"/>
        <w:rPr>
          <w:sz w:val="28"/>
          <w:szCs w:val="28"/>
        </w:rPr>
      </w:pPr>
    </w:p>
    <w:p w:rsidR="00595A70" w:rsidRDefault="002058E9">
      <w:pPr>
        <w:widowControl w:val="0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Αθήνα, 06/05/2022</w:t>
      </w:r>
    </w:p>
    <w:p w:rsidR="00595A70" w:rsidRDefault="00595A70">
      <w:pPr>
        <w:widowControl w:val="0"/>
        <w:spacing w:after="0"/>
        <w:jc w:val="center"/>
        <w:rPr>
          <w:sz w:val="28"/>
          <w:szCs w:val="28"/>
        </w:rPr>
      </w:pPr>
    </w:p>
    <w:p w:rsidR="00595A70" w:rsidRDefault="002058E9">
      <w:pPr>
        <w:widowControl w:val="0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Οι καταθέτοντες Βουλευτές</w:t>
      </w:r>
    </w:p>
    <w:p w:rsidR="00595A70" w:rsidRDefault="00595A70">
      <w:pPr>
        <w:widowControl w:val="0"/>
        <w:spacing w:after="0"/>
        <w:jc w:val="center"/>
        <w:rPr>
          <w:b/>
          <w:sz w:val="28"/>
          <w:szCs w:val="28"/>
        </w:rPr>
      </w:pPr>
    </w:p>
    <w:p w:rsidR="00595A70" w:rsidRDefault="002058E9">
      <w:pPr>
        <w:widowControl w:val="0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Βαρδάκης Σωκράτης</w:t>
      </w:r>
    </w:p>
    <w:p w:rsidR="00595A70" w:rsidRDefault="002058E9">
      <w:pPr>
        <w:widowControl w:val="0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Βέττα Καλλιόπη</w:t>
      </w:r>
    </w:p>
    <w:p w:rsidR="00595A70" w:rsidRDefault="002058E9">
      <w:pPr>
        <w:widowControl w:val="0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Ηγουμενίδης Νικόλαος</w:t>
      </w:r>
    </w:p>
    <w:p w:rsidR="00595A70" w:rsidRDefault="002058E9">
      <w:pPr>
        <w:widowControl w:val="0"/>
        <w:spacing w:after="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Ελευθεριάδου</w:t>
      </w:r>
      <w:proofErr w:type="spellEnd"/>
      <w:r>
        <w:rPr>
          <w:b/>
          <w:sz w:val="28"/>
          <w:szCs w:val="28"/>
        </w:rPr>
        <w:t xml:space="preserve"> Σουλτάνα</w:t>
      </w:r>
    </w:p>
    <w:p w:rsidR="00595A70" w:rsidRDefault="002058E9">
      <w:pPr>
        <w:widowControl w:val="0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Θραψανιώτης Εμμανουήλ</w:t>
      </w:r>
    </w:p>
    <w:p w:rsidR="00595A70" w:rsidRDefault="002058E9">
      <w:pPr>
        <w:widowControl w:val="0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Καλαματιανός Διονύσιος -Χαράλαμπος</w:t>
      </w:r>
    </w:p>
    <w:p w:rsidR="00595A70" w:rsidRDefault="002058E9">
      <w:pPr>
        <w:widowControl w:val="0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Μάλαμα Κυριακή</w:t>
      </w:r>
    </w:p>
    <w:p w:rsidR="00595A70" w:rsidRDefault="002058E9">
      <w:pPr>
        <w:widowControl w:val="0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Μαμουλάκης Χαράλαμπος (Χάρης)</w:t>
      </w:r>
    </w:p>
    <w:p w:rsidR="00595A70" w:rsidRDefault="002058E9">
      <w:pPr>
        <w:widowControl w:val="0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Μάρκου Κωνσταντίνος</w:t>
      </w:r>
    </w:p>
    <w:p w:rsidR="00595A70" w:rsidRDefault="002058E9">
      <w:pPr>
        <w:widowControl w:val="0"/>
        <w:spacing w:after="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Μεϊκόπουλος</w:t>
      </w:r>
      <w:proofErr w:type="spellEnd"/>
      <w:r>
        <w:rPr>
          <w:b/>
          <w:sz w:val="28"/>
          <w:szCs w:val="28"/>
        </w:rPr>
        <w:t xml:space="preserve"> Αλέξανδρος</w:t>
      </w:r>
    </w:p>
    <w:p w:rsidR="00F2721A" w:rsidRDefault="00F2721A">
      <w:pPr>
        <w:widowControl w:val="0"/>
        <w:spacing w:after="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Μπαλάφας</w:t>
      </w:r>
      <w:proofErr w:type="spellEnd"/>
      <w:r>
        <w:rPr>
          <w:b/>
          <w:sz w:val="28"/>
          <w:szCs w:val="28"/>
        </w:rPr>
        <w:t xml:space="preserve"> Ιωάννης</w:t>
      </w:r>
    </w:p>
    <w:p w:rsidR="00595A70" w:rsidRDefault="002058E9">
      <w:pPr>
        <w:widowControl w:val="0"/>
        <w:spacing w:after="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Μπάρκας</w:t>
      </w:r>
      <w:proofErr w:type="spellEnd"/>
      <w:r>
        <w:rPr>
          <w:b/>
          <w:sz w:val="28"/>
          <w:szCs w:val="28"/>
        </w:rPr>
        <w:t xml:space="preserve"> Κωνσταντίνος </w:t>
      </w:r>
    </w:p>
    <w:p w:rsidR="00595A70" w:rsidRDefault="002058E9">
      <w:pPr>
        <w:widowControl w:val="0"/>
        <w:spacing w:after="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Μπουρνούς</w:t>
      </w:r>
      <w:proofErr w:type="spellEnd"/>
      <w:r>
        <w:rPr>
          <w:b/>
          <w:sz w:val="28"/>
          <w:szCs w:val="28"/>
        </w:rPr>
        <w:t xml:space="preserve"> Ιωάννης </w:t>
      </w:r>
    </w:p>
    <w:p w:rsidR="00595A70" w:rsidRDefault="002058E9">
      <w:pPr>
        <w:widowControl w:val="0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Μωραΐτης Αθανάσιος (Θάνος) </w:t>
      </w:r>
    </w:p>
    <w:p w:rsidR="00595A70" w:rsidRDefault="002058E9">
      <w:pPr>
        <w:widowControl w:val="0"/>
        <w:spacing w:after="0"/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>Νοτοπούλου Αικατερίνη ( Κατερίνα</w:t>
      </w:r>
      <w:r>
        <w:rPr>
          <w:b/>
          <w:sz w:val="24"/>
          <w:szCs w:val="24"/>
        </w:rPr>
        <w:t>)</w:t>
      </w:r>
    </w:p>
    <w:p w:rsidR="00595A70" w:rsidRDefault="002058E9">
      <w:pPr>
        <w:widowControl w:val="0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Πολάκης Παύλος</w:t>
      </w:r>
    </w:p>
    <w:p w:rsidR="00595A70" w:rsidRDefault="002058E9">
      <w:pPr>
        <w:widowControl w:val="0"/>
        <w:spacing w:after="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Πούλου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Παναγιού</w:t>
      </w:r>
      <w:proofErr w:type="spellEnd"/>
      <w:r>
        <w:rPr>
          <w:b/>
          <w:sz w:val="28"/>
          <w:szCs w:val="28"/>
        </w:rPr>
        <w:t xml:space="preserve"> (Γιώτα)</w:t>
      </w:r>
    </w:p>
    <w:p w:rsidR="00595A70" w:rsidRDefault="002058E9">
      <w:pPr>
        <w:widowControl w:val="0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Σαντορινιός Νεκτάριος</w:t>
      </w:r>
    </w:p>
    <w:p w:rsidR="00595A70" w:rsidRDefault="002058E9">
      <w:pPr>
        <w:widowControl w:val="0"/>
        <w:spacing w:after="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Σαρακιώτης</w:t>
      </w:r>
      <w:proofErr w:type="spellEnd"/>
      <w:r>
        <w:rPr>
          <w:b/>
          <w:sz w:val="28"/>
          <w:szCs w:val="28"/>
        </w:rPr>
        <w:t xml:space="preserve"> Ιωάννης </w:t>
      </w:r>
    </w:p>
    <w:p w:rsidR="00595A70" w:rsidRDefault="002058E9">
      <w:pPr>
        <w:widowControl w:val="0"/>
        <w:spacing w:after="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Σκούφα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Ελισσάβετ</w:t>
      </w:r>
      <w:proofErr w:type="spellEnd"/>
      <w:r>
        <w:rPr>
          <w:b/>
          <w:sz w:val="28"/>
          <w:szCs w:val="28"/>
        </w:rPr>
        <w:t xml:space="preserve"> (</w:t>
      </w:r>
      <w:proofErr w:type="spellStart"/>
      <w:r>
        <w:rPr>
          <w:b/>
          <w:sz w:val="28"/>
          <w:szCs w:val="28"/>
        </w:rPr>
        <w:t>Μπέττυ</w:t>
      </w:r>
      <w:proofErr w:type="spellEnd"/>
      <w:r>
        <w:rPr>
          <w:b/>
          <w:sz w:val="28"/>
          <w:szCs w:val="28"/>
        </w:rPr>
        <w:t>)</w:t>
      </w:r>
    </w:p>
    <w:p w:rsidR="00595A70" w:rsidRDefault="002058E9">
      <w:pPr>
        <w:widowControl w:val="0"/>
        <w:spacing w:after="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Σπίρτζης</w:t>
      </w:r>
      <w:proofErr w:type="spellEnd"/>
      <w:r>
        <w:rPr>
          <w:b/>
          <w:sz w:val="28"/>
          <w:szCs w:val="28"/>
        </w:rPr>
        <w:t xml:space="preserve"> Χρήστος </w:t>
      </w:r>
    </w:p>
    <w:p w:rsidR="00595A70" w:rsidRDefault="002058E9">
      <w:pPr>
        <w:widowControl w:val="0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Τριανταφυλλίδης Αλέξανδρος</w:t>
      </w:r>
    </w:p>
    <w:p w:rsidR="00595A70" w:rsidRDefault="002058E9">
      <w:pPr>
        <w:widowControl w:val="0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Φάμελλος Σωκράτης </w:t>
      </w:r>
    </w:p>
    <w:p w:rsidR="00595A70" w:rsidRDefault="002058E9">
      <w:pPr>
        <w:widowControl w:val="0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Χαρίτου Δημήτριος (Τάκης)</w:t>
      </w:r>
    </w:p>
    <w:p w:rsidR="00595A70" w:rsidRDefault="002058E9">
      <w:pPr>
        <w:widowControl w:val="0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Χρηστίδου </w:t>
      </w:r>
      <w:proofErr w:type="spellStart"/>
      <w:r>
        <w:rPr>
          <w:b/>
          <w:sz w:val="28"/>
          <w:szCs w:val="28"/>
        </w:rPr>
        <w:t>Ραλλία</w:t>
      </w:r>
      <w:proofErr w:type="spellEnd"/>
    </w:p>
    <w:p w:rsidR="00595A70" w:rsidRDefault="002058E9">
      <w:pPr>
        <w:widowControl w:val="0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Ψυχογιός Γεώργιος</w:t>
      </w:r>
      <w:bookmarkStart w:id="3" w:name="_GoBack"/>
      <w:bookmarkEnd w:id="3"/>
    </w:p>
    <w:p w:rsidR="00595A70" w:rsidRDefault="00595A70">
      <w:pPr>
        <w:widowControl w:val="0"/>
        <w:spacing w:after="0"/>
        <w:jc w:val="center"/>
        <w:rPr>
          <w:b/>
          <w:sz w:val="28"/>
          <w:szCs w:val="28"/>
        </w:rPr>
      </w:pPr>
    </w:p>
    <w:p w:rsidR="00595A70" w:rsidRDefault="00595A70">
      <w:pPr>
        <w:widowControl w:val="0"/>
        <w:spacing w:after="240"/>
        <w:jc w:val="center"/>
        <w:rPr>
          <w:b/>
          <w:color w:val="000000"/>
          <w:sz w:val="26"/>
          <w:szCs w:val="26"/>
        </w:rPr>
      </w:pPr>
    </w:p>
    <w:sectPr w:rsidR="00595A70">
      <w:headerReference w:type="default" r:id="rId7"/>
      <w:pgSz w:w="11906" w:h="16838"/>
      <w:pgMar w:top="2268" w:right="1701" w:bottom="113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8E9" w:rsidRDefault="002058E9">
      <w:pPr>
        <w:spacing w:after="0" w:line="240" w:lineRule="auto"/>
      </w:pPr>
      <w:r>
        <w:separator/>
      </w:r>
    </w:p>
  </w:endnote>
  <w:endnote w:type="continuationSeparator" w:id="0">
    <w:p w:rsidR="002058E9" w:rsidRDefault="0020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8E9" w:rsidRDefault="002058E9">
      <w:pPr>
        <w:spacing w:after="0" w:line="240" w:lineRule="auto"/>
      </w:pPr>
      <w:r>
        <w:separator/>
      </w:r>
    </w:p>
  </w:footnote>
  <w:footnote w:type="continuationSeparator" w:id="0">
    <w:p w:rsidR="002058E9" w:rsidRDefault="00205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A70" w:rsidRDefault="002058E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0" distR="0">
          <wp:extent cx="1800000" cy="83152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00000" cy="8315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95A70"/>
    <w:rsid w:val="002058E9"/>
    <w:rsid w:val="00595A70"/>
    <w:rsid w:val="00F2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Char"/>
    <w:uiPriority w:val="99"/>
    <w:semiHidden/>
    <w:unhideWhenUsed/>
    <w:rsid w:val="00F27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F272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Char"/>
    <w:uiPriority w:val="99"/>
    <w:semiHidden/>
    <w:unhideWhenUsed/>
    <w:rsid w:val="00F27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F272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Nina</cp:lastModifiedBy>
  <cp:revision>2</cp:revision>
  <dcterms:created xsi:type="dcterms:W3CDTF">2022-05-06T10:57:00Z</dcterms:created>
  <dcterms:modified xsi:type="dcterms:W3CDTF">2022-05-06T10:58:00Z</dcterms:modified>
</cp:coreProperties>
</file>