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DE" w:rsidRPr="001E05DE" w:rsidRDefault="001E05DE" w:rsidP="001E05DE">
      <w:pPr>
        <w:pStyle w:val="yiv4979613309p1"/>
        <w:spacing w:before="0" w:beforeAutospacing="0" w:after="45" w:afterAutospacing="0"/>
        <w:rPr>
          <w:sz w:val="42"/>
          <w:szCs w:val="42"/>
          <w:lang w:val="el-GR"/>
        </w:rPr>
      </w:pPr>
      <w:r w:rsidRPr="001E05DE">
        <w:rPr>
          <w:rStyle w:val="yiv4979613309s1"/>
          <w:b/>
          <w:bCs/>
          <w:sz w:val="42"/>
          <w:szCs w:val="42"/>
          <w:lang w:val="el-GR"/>
        </w:rPr>
        <w:t>Προτασεις για τον Αποδημο</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Συντροφισες κ σύντροφοι</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1)σας στέλνω μια εργασία που είχα παρουσιάσει για την δίγλωσση εκπαίδευση στο παγκόσμιο συνέδριο Ψυχοθεραπείας στο Αμβουργο πριν χρόνια</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Σαυτη βασίζεται κ η παρακάτω πρόταση για το δίγλωσσο σχολείο που κάνω</w:t>
      </w:r>
      <w:r>
        <w:rPr>
          <w:rStyle w:val="yiv4979613309s2"/>
          <w:sz w:val="26"/>
          <w:szCs w:val="26"/>
        </w:rPr>
        <w:t> </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Η δίγλωσση εκπαίδευση να βασίζεται στην ισοτιμία των δυο πλευρών στην σύνταξη των εκπαιδευτικών προγραμμάτων κ κατα το δυνατό στην συμμετοχή των δυο πλευρών ισότιμα στα όργανα του σχολείου αυτού (που δεν γίνεται μέχρι σήμερα).</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Η βαθμολόγηση των δίγλωσσων μαθητών πρέπει να δίνει ενα «μπόνους» σε σχέση με τους μαθητές των μονόγλωσσων τάξεων για να εξασφαλισθεί η ισοτιμία των μαθητών στο εκπαιδευτικό σύστημα αξιολόγησης εφόσον αποδεδειγμένα οι μαθητές των δίγλωσσων τμημάτων έχουν αντικειμενικές δυσχέρειες στην διαδικασία της εκμάθησης όπως αποδεικνύεται στην ανωτέρω εργασία</w:t>
      </w:r>
    </w:p>
    <w:p w:rsidR="001E05DE" w:rsidRPr="001E05DE" w:rsidRDefault="001E05DE" w:rsidP="001E05DE">
      <w:pPr>
        <w:pStyle w:val="yiv4979613309p3"/>
        <w:spacing w:before="0" w:beforeAutospacing="0" w:after="0" w:afterAutospacing="0"/>
        <w:rPr>
          <w:sz w:val="26"/>
          <w:szCs w:val="26"/>
          <w:lang w:val="el-GR"/>
        </w:rPr>
      </w:pP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2)Όσον αφορά τα θέματα παλινοστησης:</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Να υπάρξει σε κάθε υπουργείο στην Ελλάδα μια οργανική θέση που θα αφορά αποκλειστικά την επικοινωνία με τους απόδημους που έχουν επαγγελματική σχέση με το περιεχόμενο του κάθε υπουργείου ετσι ώστε κάθε απόδημος άτομο ή φορέας να μπορεί να απευθύνει</w:t>
      </w:r>
      <w:r>
        <w:rPr>
          <w:rStyle w:val="yiv4979613309s2"/>
          <w:sz w:val="26"/>
          <w:szCs w:val="26"/>
        </w:rPr>
        <w:t> </w:t>
      </w:r>
      <w:r w:rsidRPr="001E05DE">
        <w:rPr>
          <w:rStyle w:val="yiv4979613309s2"/>
          <w:sz w:val="26"/>
          <w:szCs w:val="26"/>
          <w:lang w:val="el-GR"/>
        </w:rPr>
        <w:t xml:space="preserve"> κατευθείαν εκει προτάσεις ιδέες κ σκέψεις σχετικά με το λειτουργικό περιεχόμενο του κάθε υπουργείου καθώς κ να συνεισφέρει στο μεταρρυθμιστικό νομοθετικό έργο παρουσιάζοντας άμεσα τις ευρωπαϊκές αντίστοιχες εμπειρίες</w:t>
      </w:r>
    </w:p>
    <w:p w:rsidR="001E05DE" w:rsidRPr="001E05DE" w:rsidRDefault="001E05DE" w:rsidP="001E05DE">
      <w:pPr>
        <w:pStyle w:val="yiv4979613309p3"/>
        <w:spacing w:before="0" w:beforeAutospacing="0" w:after="0" w:afterAutospacing="0"/>
        <w:rPr>
          <w:sz w:val="26"/>
          <w:szCs w:val="26"/>
          <w:lang w:val="el-GR"/>
        </w:rPr>
      </w:pP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3)Όσον αφορά τα θέματα της κοινότητας:</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Να αλλάξει ο τρόπος δομής,συμμετοχής κ λειτουργίας των κοινοτήτων με στόχο την μετατροπής τους σε χώρους ζωντανής κ ψηφιακής επαφής των μελών έτσι ώστε το κοινοτικό κίνημα να μαζικοποιηθεί κ να συμμετέχει στα κοινωνικά κ πολιτιστικά δρώμενα της πόλης στην οποία βρίσκεται</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Για το σκοπό αυτό να μπορούν να συμμετέχουν στις κοινότητες κ άτομα ξένων προς την ελληνική υπηκοότητα αρκεί να συμφωνούν με το καταστατικό .Οι εκλογές να γίνονται κατα το δυνατόν</w:t>
      </w:r>
      <w:r>
        <w:rPr>
          <w:rStyle w:val="yiv4979613309s2"/>
          <w:sz w:val="26"/>
          <w:szCs w:val="26"/>
        </w:rPr>
        <w:t> </w:t>
      </w:r>
      <w:r w:rsidRPr="001E05DE">
        <w:rPr>
          <w:rStyle w:val="yiv4979613309s2"/>
          <w:sz w:val="26"/>
          <w:szCs w:val="26"/>
          <w:lang w:val="el-GR"/>
        </w:rPr>
        <w:t>με αξιολογικές ενιαίες λίστες χωρίς να αποκλείονται κ χωριστοί σχηματισμοί που θα συμμετέχουν όμως στην ενιαία λίστα</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Να γίνει η διαδικασία μετατροπής της κοινότητας σε κοινωφελές ίδρυμα διότι θα επιτελεί τον κοινωφελή στόχο της γέφυρας μεταξύ των ευρωπαίων αλλοδαπών κ των προσφυγικών ροών ώστε να διευκολύνουν την ένταξη των τελευταίων στην κοινωνία της πόλης που ζουν κ να λειάνουν τις τυχόν εχθρικές προς αυτούς</w:t>
      </w:r>
      <w:r>
        <w:rPr>
          <w:rStyle w:val="yiv4979613309s2"/>
          <w:sz w:val="26"/>
          <w:szCs w:val="26"/>
        </w:rPr>
        <w:t> </w:t>
      </w:r>
      <w:r w:rsidRPr="001E05DE">
        <w:rPr>
          <w:rStyle w:val="yiv4979613309s2"/>
          <w:sz w:val="26"/>
          <w:szCs w:val="26"/>
          <w:lang w:val="el-GR"/>
        </w:rPr>
        <w:t>κοινωνικές αντιδράσεις</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Ετσι θα επιτευχθεί κ η οικονομική</w:t>
      </w:r>
      <w:r>
        <w:rPr>
          <w:rStyle w:val="yiv4979613309s2"/>
          <w:sz w:val="26"/>
          <w:szCs w:val="26"/>
        </w:rPr>
        <w:t> </w:t>
      </w:r>
      <w:r w:rsidRPr="001E05DE">
        <w:rPr>
          <w:rStyle w:val="yiv4979613309s2"/>
          <w:sz w:val="26"/>
          <w:szCs w:val="26"/>
          <w:lang w:val="el-GR"/>
        </w:rPr>
        <w:t>αυτοτέλεια του κοινοτικού κινήματος που πρέπει παράλληλα να στηριχθεί οικονομικά</w:t>
      </w:r>
      <w:r>
        <w:rPr>
          <w:rStyle w:val="yiv4979613309s2"/>
          <w:sz w:val="26"/>
          <w:szCs w:val="26"/>
        </w:rPr>
        <w:t> </w:t>
      </w:r>
      <w:r w:rsidRPr="001E05DE">
        <w:rPr>
          <w:rStyle w:val="yiv4979613309s2"/>
          <w:sz w:val="26"/>
          <w:szCs w:val="26"/>
          <w:lang w:val="el-GR"/>
        </w:rPr>
        <w:t>κ απο το υπουργείο πολιτισμού της καθε πόλης όπου δρα κ να ελέγχεται για την οικονομική του διαχείριση</w:t>
      </w:r>
      <w:r>
        <w:rPr>
          <w:rStyle w:val="yiv4979613309s2"/>
          <w:sz w:val="26"/>
          <w:szCs w:val="26"/>
        </w:rPr>
        <w:t> </w:t>
      </w:r>
      <w:r w:rsidRPr="001E05DE">
        <w:rPr>
          <w:rStyle w:val="yiv4979613309s2"/>
          <w:sz w:val="26"/>
          <w:szCs w:val="26"/>
          <w:lang w:val="el-GR"/>
        </w:rPr>
        <w:t>όπως όλα τα κοινωφελή ιδρύματα</w:t>
      </w:r>
    </w:p>
    <w:p w:rsidR="001E05DE" w:rsidRPr="001E05DE" w:rsidRDefault="001E05DE" w:rsidP="001E05DE">
      <w:pPr>
        <w:pStyle w:val="yiv4979613309p3"/>
        <w:spacing w:before="0" w:beforeAutospacing="0" w:after="0" w:afterAutospacing="0"/>
        <w:rPr>
          <w:sz w:val="26"/>
          <w:szCs w:val="26"/>
          <w:lang w:val="el-GR"/>
        </w:rPr>
      </w:pPr>
    </w:p>
    <w:p w:rsidR="001E05DE" w:rsidRPr="001E05DE" w:rsidRDefault="001E05DE" w:rsidP="001E05DE">
      <w:pPr>
        <w:pStyle w:val="yiv4979613309p3"/>
        <w:spacing w:before="0" w:beforeAutospacing="0" w:after="0" w:afterAutospacing="0"/>
        <w:rPr>
          <w:sz w:val="26"/>
          <w:szCs w:val="26"/>
          <w:lang w:val="el-GR"/>
        </w:rPr>
      </w:pP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Συντροφικά</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Νικος Ρηγας</w:t>
      </w:r>
    </w:p>
    <w:p w:rsidR="001E05DE" w:rsidRPr="001E05DE" w:rsidRDefault="001E05DE" w:rsidP="001E05DE">
      <w:pPr>
        <w:pStyle w:val="yiv4979613309p2"/>
        <w:spacing w:before="0" w:beforeAutospacing="0" w:after="0" w:afterAutospacing="0"/>
        <w:rPr>
          <w:sz w:val="26"/>
          <w:szCs w:val="26"/>
          <w:lang w:val="el-GR"/>
        </w:rPr>
      </w:pPr>
      <w:r w:rsidRPr="001E05DE">
        <w:rPr>
          <w:rStyle w:val="yiv4979613309s2"/>
          <w:sz w:val="26"/>
          <w:szCs w:val="26"/>
          <w:lang w:val="el-GR"/>
        </w:rPr>
        <w:t>Β/ Συντονιστής</w:t>
      </w:r>
      <w:r>
        <w:rPr>
          <w:rStyle w:val="yiv4979613309s2"/>
          <w:sz w:val="26"/>
          <w:szCs w:val="26"/>
        </w:rPr>
        <w:t> </w:t>
      </w:r>
    </w:p>
    <w:p w:rsidR="00BB4DFA" w:rsidRPr="001E05DE" w:rsidRDefault="001E05DE" w:rsidP="001E05DE">
      <w:pPr>
        <w:pStyle w:val="yiv4979613309p2"/>
        <w:spacing w:before="0" w:beforeAutospacing="0" w:after="0" w:afterAutospacing="0"/>
        <w:rPr>
          <w:sz w:val="26"/>
          <w:szCs w:val="26"/>
        </w:rPr>
      </w:pPr>
      <w:r w:rsidRPr="001E05DE">
        <w:rPr>
          <w:rStyle w:val="yiv4979613309s2"/>
          <w:sz w:val="26"/>
          <w:szCs w:val="26"/>
          <w:lang w:val="el-GR"/>
        </w:rPr>
        <w:t>ΟΜ Βερολίνου</w:t>
      </w:r>
      <w:bookmarkStart w:id="0" w:name="_GoBack"/>
      <w:bookmarkEnd w:id="0"/>
    </w:p>
    <w:sectPr w:rsidR="00BB4DFA" w:rsidRPr="001E0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DE"/>
    <w:rsid w:val="001E05DE"/>
    <w:rsid w:val="00BB4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4979613309p1">
    <w:name w:val="yiv4979613309p1"/>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979613309s1">
    <w:name w:val="yiv4979613309s1"/>
    <w:basedOn w:val="Absatz-Standardschriftart"/>
    <w:rsid w:val="001E05DE"/>
  </w:style>
  <w:style w:type="paragraph" w:customStyle="1" w:styleId="yiv4979613309p2">
    <w:name w:val="yiv4979613309p2"/>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979613309s2">
    <w:name w:val="yiv4979613309s2"/>
    <w:basedOn w:val="Absatz-Standardschriftart"/>
    <w:rsid w:val="001E05DE"/>
  </w:style>
  <w:style w:type="paragraph" w:customStyle="1" w:styleId="yiv4979613309p3">
    <w:name w:val="yiv4979613309p3"/>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4979613309p1">
    <w:name w:val="yiv4979613309p1"/>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979613309s1">
    <w:name w:val="yiv4979613309s1"/>
    <w:basedOn w:val="Absatz-Standardschriftart"/>
    <w:rsid w:val="001E05DE"/>
  </w:style>
  <w:style w:type="paragraph" w:customStyle="1" w:styleId="yiv4979613309p2">
    <w:name w:val="yiv4979613309p2"/>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4979613309s2">
    <w:name w:val="yiv4979613309s2"/>
    <w:basedOn w:val="Absatz-Standardschriftart"/>
    <w:rsid w:val="001E05DE"/>
  </w:style>
  <w:style w:type="paragraph" w:customStyle="1" w:styleId="yiv4979613309p3">
    <w:name w:val="yiv4979613309p3"/>
    <w:basedOn w:val="Standard"/>
    <w:rsid w:val="001E05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ALBIS</dc:creator>
  <cp:lastModifiedBy>ALBIS</cp:lastModifiedBy>
  <cp:revision>1</cp:revision>
  <dcterms:created xsi:type="dcterms:W3CDTF">2022-03-22T12:34:00Z</dcterms:created>
  <dcterms:modified xsi:type="dcterms:W3CDTF">2022-03-22T12:35:00Z</dcterms:modified>
</cp:coreProperties>
</file>